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1.png" ContentType="image/png"/>
  <Override PartName="/word/media/rId218.png" ContentType="image/png"/>
  <Override PartName="/word/media/rId222.png" ContentType="image/png"/>
  <Override PartName="/word/media/rId226.png" ContentType="image/png"/>
  <Override PartName="/word/media/rId76.png" ContentType="image/png"/>
  <Override PartName="/word/media/rId86.png" ContentType="image/png"/>
  <Override PartName="/word/media/rId25.png" ContentType="image/png"/>
  <Override PartName="/word/media/rId72.png" ContentType="image/png"/>
  <Override PartName="/word/media/rId94.png" ContentType="image/png"/>
  <Override PartName="/word/media/rId100.png" ContentType="image/png"/>
  <Override PartName="/word/media/rId105.jpg" ContentType="image/jpeg"/>
  <Override PartName="/word/media/rId110.png" ContentType="image/png"/>
  <Override PartName="/word/media/rId114.png" ContentType="image/png"/>
  <Override PartName="/word/media/rId30.jpg" ContentType="image/jpeg"/>
  <Override PartName="/word/media/rId36.png" ContentType="image/png"/>
  <Override PartName="/word/media/rId43.png" ContentType="image/png"/>
  <Override PartName="/word/media/rId49.jpg" ContentType="image/jpeg"/>
  <Override PartName="/word/media/rId53.jpg" ContentType="image/jpeg"/>
  <Override PartName="/word/media/rId57.png" ContentType="image/png"/>
  <Override PartName="/word/media/rId62.jpg" ContentType="image/jpeg"/>
  <Override PartName="/word/media/rId67.png" ContentType="image/png"/>
  <Override PartName="/word/media/rId168.png" ContentType="image/png"/>
  <Override PartName="/word/media/rId158.jpg" ContentType="image/jpeg"/>
  <Override PartName="/word/media/rId125.png" ContentType="image/png"/>
  <Override PartName="/word/media/rId163.png" ContentType="image/png"/>
  <Override PartName="/word/media/rId129.png" ContentType="image/png"/>
  <Override PartName="/word/media/rId133.png" ContentType="image/png"/>
  <Override PartName="/word/media/rId138.jpg" ContentType="image/jpeg"/>
  <Override PartName="/word/media/rId150.jpg" ContentType="image/jpeg"/>
  <Override PartName="/word/media/rId146.jpg" ContentType="image/jpeg"/>
  <Override PartName="/word/media/rId154.jpg" ContentType="image/jpeg"/>
  <Override PartName="/word/media/rId142.png" ContentType="image/png"/>
  <Override PartName="/word/media/rId249.png" ContentType="image/png"/>
  <Override PartName="/word/media/rId245.png" ContentType="image/png"/>
  <Override PartName="/word/media/rId262.png" ContentType="image/png"/>
  <Override PartName="/word/media/rId258.png" ContentType="image/png"/>
  <Override PartName="/word/media/rId240.jpg" ContentType="image/jpeg"/>
  <Override PartName="/word/media/rId269.png" ContentType="image/png"/>
  <Override PartName="/word/media/rId273.png" ContentType="image/png"/>
  <Override PartName="/word/media/rId278.jpg" ContentType="image/jpeg"/>
  <Override PartName="/word/media/rId282.jpg" ContentType="image/jpeg"/>
  <Override PartName="/word/media/rId287.jpg" ContentType="image/jpeg"/>
  <Override PartName="/word/media/rId295.png" ContentType="image/png"/>
  <Override PartName="/word/media/rId304.png" ContentType="image/png"/>
  <Override PartName="/word/media/rId309.png" ContentType="image/png"/>
  <Override PartName="/word/media/rId377.png" ContentType="image/png"/>
  <Override PartName="/word/media/rId387.png" ContentType="image/png"/>
  <Override PartName="/word/media/rId391.jpg" ContentType="image/jpeg"/>
  <Override PartName="/word/media/rId441.png" ContentType="image/png"/>
  <Override PartName="/word/media/rId419.png" ContentType="image/png"/>
  <Override PartName="/word/media/rId430.png" ContentType="image/png"/>
  <Override PartName="/word/media/rId412.png" ContentType="image/png"/>
  <Override PartName="/word/media/rId416.png" ContentType="image/png"/>
  <Override PartName="/word/media/rId424.png" ContentType="image/png"/>
  <Override PartName="/word/media/rId404.png" ContentType="image/png"/>
  <Override PartName="/word/media/rId408.jpg" ContentType="image/jpeg"/>
  <Override PartName="/word/media/rId361.jpg" ContentType="image/jpeg"/>
  <Override PartName="/word/media/rId371.jpg" ContentType="image/jpeg"/>
  <Override PartName="/word/media/rId382.jpg" ContentType="image/jpeg"/>
  <Override PartName="/word/media/rId366.jpg" ContentType="image/jpeg"/>
  <Override PartName="/word/media/rId436.png" ContentType="image/png"/>
  <Override PartName="/word/media/rId337.png" ContentType="image/png"/>
  <Override PartName="/word/media/rId193.png" ContentType="image/png"/>
  <Override PartName="/word/media/rId204.png" ContentType="image/png"/>
  <Override PartName="/word/media/rId342.png" ContentType="image/png"/>
  <Override PartName="/word/media/rId330.png" ContentType="image/png"/>
  <Override PartName="/word/media/rId351.png" ContentType="image/png"/>
  <Override PartName="/word/media/rId3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신약개발을</w:t>
      </w:r>
      <w:r>
        <w:t xml:space="preserve"> </w:t>
      </w:r>
      <w:r>
        <w:t xml:space="preserve">위한</w:t>
      </w:r>
      <w:r>
        <w:t xml:space="preserve"> </w:t>
      </w:r>
      <w:r>
        <w:t xml:space="preserve">실전</w:t>
      </w:r>
      <w:r>
        <w:t xml:space="preserve"> </w:t>
      </w:r>
      <w:r>
        <w:t xml:space="preserve">약동학</w:t>
      </w:r>
      <w:r>
        <w:t xml:space="preserve"> </w:t>
      </w:r>
      <w:r>
        <w:t xml:space="preserve">I</w:t>
      </w:r>
      <w:r>
        <w:t xml:space="preserve"> </w:t>
      </w:r>
      <w:r>
        <w:t xml:space="preserve">(기본원리와</w:t>
      </w:r>
      <w:r>
        <w:t xml:space="preserve"> </w:t>
      </w:r>
      <w:r>
        <w:t xml:space="preserve">자료해석)</w:t>
      </w:r>
    </w:p>
    <w:p>
      <w:pPr>
        <w:pStyle w:val="Author"/>
      </w:pPr>
      <w:r>
        <w:t xml:space="preserve">PIPET</w:t>
      </w:r>
      <w:r>
        <w:t xml:space="preserve"> </w:t>
      </w:r>
      <w:r>
        <w:t xml:space="preserve">임동석,</w:t>
      </w:r>
      <w:r>
        <w:t xml:space="preserve"> </w:t>
      </w:r>
      <w:r>
        <w:t xml:space="preserve">한승훈,</w:t>
      </w:r>
      <w:r>
        <w:t xml:space="preserve"> </w:t>
      </w:r>
      <w:r>
        <w:t xml:space="preserve">한성필</w:t>
      </w:r>
      <w:r>
        <w:t xml:space="preserve"> </w:t>
      </w:r>
      <w:r>
        <w:t xml:space="preserve">Ver</w:t>
      </w:r>
      <w:r>
        <w:t xml:space="preserve"> </w:t>
      </w:r>
      <w:r>
        <w:t xml:space="preserve">1.0.3</w:t>
      </w:r>
    </w:p>
    <w:p>
      <w:pPr>
        <w:pStyle w:val="Date"/>
      </w:pPr>
      <w:r>
        <w:t xml:space="preserve">2024-04-23</w:t>
      </w:r>
    </w:p>
    <w:bookmarkStart w:id="24" w:name="머리말"/>
    <w:p>
      <w:pPr>
        <w:pStyle w:val="Heading1"/>
      </w:pPr>
      <w:r>
        <w:t xml:space="preserve">머리말</w:t>
      </w:r>
    </w:p>
    <w:p>
      <w:pPr>
        <w:pStyle w:val="FirstParagraph"/>
      </w:pPr>
      <w:r>
        <w:t xml:space="preserve">이 책은 제약·바이오 업계의 신약 연구자들이 약동학(pharmacokinetics)을 이해하는 것을 돕기 위해 만들어졌습니다.</w:t>
      </w:r>
    </w:p>
    <w:p>
      <w:pPr>
        <w:pStyle w:val="BodyText"/>
      </w:pPr>
      <w:r>
        <w:t xml:space="preserve"> </w:t>
      </w:r>
      <w:r>
        <w:t xml:space="preserve"> </w:t>
      </w:r>
      <w:r>
        <w:t xml:space="preserve"> </w:t>
      </w:r>
      <w:r>
        <w:t xml:space="preserve">약동학은 신약의 발견부터 시판허가 이후의 관리에 이르기까지 모든 단계에서 쓰이는 가장 기본적이고 필수적인 지식이며 도구입니다.</w:t>
      </w:r>
      <w:r>
        <w:t xml:space="preserve"> </w:t>
      </w:r>
      <w:r>
        <w:t xml:space="preserve">오늘날 다양한 생명과학 분야의 전문인력들이 우리나라에서 신약의 발견과 초기개발과정, 임상개발 과정에서 핵심적인 역할들을 수행하고 있습니다.</w:t>
      </w:r>
      <w:r>
        <w:t xml:space="preserve"> </w:t>
      </w:r>
      <w:r>
        <w:t xml:space="preserve">그러나 학위과정 중에 약동학이나 약력학을 공부할 기회가 없었던 분들이 많아서 업무 수행 중 의사결정이나 소통에 있어서 늘 크고 작은 어려움을 겪고 있습니다.</w:t>
      </w:r>
      <w:r>
        <w:t xml:space="preserve"> </w:t>
      </w:r>
      <w:r>
        <w:t xml:space="preserve">이런 현실은 본격적인 신약개발의 역사가 일천한 우리나라에서 거쳐갈 수밖에 없는 과정이지만, 소수의 전문가들이 제약회사에 가서 강의 몇시간 하는 식으로는 해결되지 않습니다.</w:t>
      </w:r>
    </w:p>
    <w:p>
      <w:pPr>
        <w:pStyle w:val="BodyText"/>
      </w:pPr>
      <w:r>
        <w:t xml:space="preserve">물론</w:t>
      </w:r>
      <w:r>
        <w:t xml:space="preserve"> </w:t>
      </w:r>
      <w:r>
        <w:t xml:space="preserve">‘</w:t>
      </w:r>
      <w:r>
        <w:t xml:space="preserve">임상약동학</w:t>
      </w:r>
      <w:r>
        <w:t xml:space="preserve">’</w:t>
      </w:r>
      <w:r>
        <w:t xml:space="preserve"> </w:t>
      </w:r>
      <w:r>
        <w:t xml:space="preserve">또는</w:t>
      </w:r>
      <w:r>
        <w:t xml:space="preserve"> </w:t>
      </w:r>
      <w:r>
        <w:t xml:space="preserve">‘</w:t>
      </w:r>
      <w:r>
        <w:t xml:space="preserve">약동학</w:t>
      </w:r>
      <w:r>
        <w:t xml:space="preserve">’</w:t>
      </w:r>
      <w:r>
        <w:t xml:space="preserve"> </w:t>
      </w:r>
      <w:r>
        <w:t xml:space="preserve">이라는 제목의 좋은 책들은 이미 국내에도</w:t>
      </w:r>
      <w:r>
        <w:t xml:space="preserve"> </w:t>
      </w:r>
      <w:r>
        <w:t xml:space="preserve">여러 권 나와 있습니다. 그러나 약동학 데이터를 직접 들여다보고 분석하는</w:t>
      </w:r>
      <w:r>
        <w:t xml:space="preserve"> </w:t>
      </w:r>
      <w:r>
        <w:t xml:space="preserve">학문(임상약리학, 약제학 등)을 대학원에서 전공하지 않은 이상, 그 두꺼운 교재들의 복잡한 수식을 다 읽어야 할 절박함도 없을 것이고, 설혹 읽어본다</w:t>
      </w:r>
      <w:r>
        <w:t xml:space="preserve"> </w:t>
      </w:r>
      <w:r>
        <w:t xml:space="preserve">한들 쉽게 이해할 수도 없습니다.</w:t>
      </w:r>
      <w:r>
        <w:t xml:space="preserve"> </w:t>
      </w:r>
      <w:r>
        <w:t xml:space="preserve">또한 많은 책들이 약동학 수식들을 충실히</w:t>
      </w:r>
      <w:r>
        <w:t xml:space="preserve"> </w:t>
      </w:r>
      <w:r>
        <w:t xml:space="preserve">다루고는 있지만 신약을 실제로 개발하는 과정에서 제약사 연구원들이 부딪히는 의문들을 해결하는데 주안점을 두고 저술된 것이 아니므로 현장의 답답함을 풀어주는 데에는 한계가 있어왔습니다.</w:t>
      </w:r>
    </w:p>
    <w:p>
      <w:pPr>
        <w:pStyle w:val="BodyText"/>
      </w:pPr>
      <w:r>
        <w:t xml:space="preserve">이런 현실을 조금이라도 타개하기 위해서는 국내 제약, 바이오 기업에서 신약개발 업무를 수행하고 있는 다양한 전공의 연구자들이 시공간의 제약없이 공부할 수 있는 온라인 강의 동영상, 그리고 그와 함께 읽을 수 있는 교재를 만드는 작업이 절실하였습니다.</w:t>
      </w:r>
      <w:r>
        <w:t xml:space="preserve"> </w:t>
      </w:r>
      <w:r>
        <w:t xml:space="preserve">그래서 저자들은 지난 20여년간 대학과 기업의 연구원들을 대상으로 약동학을 가르치며 겪은 학습자들의 질문과 반응들을 토대로 꼭 필요한 내용들을 이해하기 쉽게 설명하고자 영상 제작과 함께, 이 교재를 만들게 되었습니다.</w:t>
      </w:r>
      <w:r>
        <w:t xml:space="preserve"> </w:t>
      </w:r>
      <w:r>
        <w:rPr>
          <w:rStyle w:val="FootnoteReference"/>
        </w:rPr>
        <w:footnoteReference w:id="20"/>
      </w:r>
    </w:p>
    <w:p>
      <w:pPr>
        <w:pStyle w:val="BodyText"/>
      </w:pPr>
      <w:r>
        <w:t xml:space="preserve">저자들은</w:t>
      </w:r>
      <w:r>
        <w:t xml:space="preserve"> </w:t>
      </w:r>
      <w:r>
        <w:t xml:space="preserve">“</w:t>
      </w:r>
      <w:r>
        <w:t xml:space="preserve">약동학</w:t>
      </w:r>
      <w:r>
        <w:t xml:space="preserve">”</w:t>
      </w:r>
      <w:r>
        <w:t xml:space="preserve">이라는 방법론 자체를 전공했다기 보다는 그것을 기본적인</w:t>
      </w:r>
      <w:r>
        <w:t xml:space="preserve"> </w:t>
      </w:r>
      <w:r>
        <w:t xml:space="preserve">도구로 사용하는 학문인 임상약리학을 공부해 온 사람들입니다. 이 책에 담긴</w:t>
      </w:r>
      <w:r>
        <w:t xml:space="preserve"> </w:t>
      </w:r>
      <w:r>
        <w:t xml:space="preserve">지식들 중 저자들이 새롭게 만들어낸 것은 거의 없으므로 이 책은 오랜 세월</w:t>
      </w:r>
      <w:r>
        <w:t xml:space="preserve"> </w:t>
      </w:r>
      <w:r>
        <w:t xml:space="preserve">동안 세상의 많은 학자들이 만들어 온 지식들을 모아서 시중에 유통시킨 것에</w:t>
      </w:r>
      <w:r>
        <w:t xml:space="preserve"> </w:t>
      </w:r>
      <w:r>
        <w:t xml:space="preserve">지나지 않습니다. 다만 신약개발을 위해 임상약리학을 적용하는 과정에서,</w:t>
      </w:r>
      <w:r>
        <w:t xml:space="preserve"> </w:t>
      </w:r>
      <w:r>
        <w:t xml:space="preserve">함께 일해왔던 기업들에서 만들어진 물질들의 약효, 독성, 약동학에 관한</w:t>
      </w:r>
      <w:r>
        <w:t xml:space="preserve"> </w:t>
      </w:r>
      <w:r>
        <w:t xml:space="preserve">비임상, 임상 연구자료들을 들여다보면서 수없이 토의하고 질문했던 내용들을</w:t>
      </w:r>
      <w:r>
        <w:t xml:space="preserve"> </w:t>
      </w:r>
      <w:r>
        <w:t xml:space="preserve">책 속에 충실히 반영하고자 하였습니다. 그 내용을 독자들이 좀 더</w:t>
      </w:r>
      <w:r>
        <w:t xml:space="preserve"> </w:t>
      </w:r>
      <w:r>
        <w:t xml:space="preserve">효율적으로 학습할 수 있도록 오래된 지식들을 새로운 방식으로 자르고 묶고</w:t>
      </w:r>
      <w:r>
        <w:t xml:space="preserve"> </w:t>
      </w:r>
      <w:r>
        <w:t xml:space="preserve">다듬어 내놓고자 노력했습니다. 약동학 책에는 수식들이 꽤 등장하기 때문에, 이 책의 내용 역시 어렵게 느껴질 수 있으므로 온라인상에 공개되어 있는 강의 동영상을 책과 함께 공부하시기를 권합니다.</w:t>
      </w:r>
      <w:r>
        <w:t xml:space="preserve"> </w:t>
      </w:r>
      <w:r>
        <w:t xml:space="preserve">이 책은 제약/바이오 기업의 연구자를 대상으로 쓰여진 것이지만, 관련된 전공을 공부하는 대학원생들에게도 도움이 될 것입니다.</w:t>
      </w:r>
      <w:r>
        <w:t xml:space="preserve"> </w:t>
      </w:r>
      <w:r>
        <w:t xml:space="preserve">그러므로 학생들의 책값 부담을 덜어주기 위해 책 전체를 웹북과 pdf로 온라인 상에 공개하였습니다.</w:t>
      </w:r>
      <w:r>
        <w:t xml:space="preserve"> </w:t>
      </w:r>
      <w:r>
        <w:rPr>
          <w:rStyle w:val="FootnoteReference"/>
        </w:rPr>
        <w:footnoteReference w:id="22"/>
      </w:r>
      <w:r>
        <w:t xml:space="preserve"> </w:t>
      </w:r>
      <w:r>
        <w:t xml:space="preserve">종이책은 print on demand 방식으로 출판하면서 저자들은 인세를 받지 않음으로써 복사/제본비 수준의 책값을 책정하였습니다.</w:t>
      </w:r>
    </w:p>
    <w:p>
      <w:pPr>
        <w:pStyle w:val="BodyText"/>
      </w:pPr>
      <w:r>
        <w:t xml:space="preserve">이를 위해 원고 집필 뿐 아니라 책의 조판에까지 많은 시간과 수고를 쏟아야 했던 한성필 교수님께 고마움을 전합니다.</w:t>
      </w:r>
    </w:p>
    <w:p>
      <w:pPr>
        <w:pStyle w:val="BodyText"/>
      </w:pPr>
      <w:r>
        <w:t xml:space="preserve">이 책과 강의동영상이 우리나라에서 신약의 비임상, 임상개발 과정에 참여하고 있는 각 분야 전문가들의 역량을 더욱 잘 발휘할 수 있게 돕는 디딤돌이 된다면 저자들 모두의 기쁨이겠습니다.</w:t>
      </w:r>
      <w:r>
        <w:t xml:space="preserve"> </w:t>
      </w:r>
    </w:p>
    <w:p>
      <w:pPr>
        <w:pStyle w:val="BodyText"/>
      </w:pPr>
      <w:r>
        <w:t xml:space="preserve">2021년 9월, 성의교정 연구실에서</w:t>
      </w:r>
    </w:p>
    <w:p>
      <w:pPr>
        <w:pStyle w:val="BodyText"/>
      </w:pPr>
      <w:r>
        <w:t xml:space="preserve">대표저자 임동석 拜</w:t>
      </w:r>
    </w:p>
    <w:bookmarkEnd w:id="24"/>
    <w:bookmarkStart w:id="123" w:name="principle"/>
    <w:p>
      <w:pPr>
        <w:pStyle w:val="Heading1"/>
      </w:pPr>
      <w:r>
        <w:rPr>
          <w:rStyle w:val="SectionNumber"/>
        </w:rPr>
        <w:t xml:space="preserve">1</w:t>
      </w:r>
      <w:r>
        <w:tab/>
      </w:r>
      <w:r>
        <w:t xml:space="preserve">약동학 기초 이론</w:t>
      </w:r>
    </w:p>
    <w:p>
      <w:pPr>
        <w:pStyle w:val="FirstParagraph"/>
      </w:pPr>
      <w:r>
        <w:t xml:space="preserve">임동석</w:t>
      </w:r>
      <w:r>
        <w:t xml:space="preserve"> </w:t>
      </w:r>
    </w:p>
    <w:bookmarkStart w:id="35" w:name="서론"/>
    <w:p>
      <w:pPr>
        <w:pStyle w:val="Heading2"/>
      </w:pPr>
      <w:r>
        <w:rPr>
          <w:rStyle w:val="SectionNumber"/>
        </w:rPr>
        <w:t xml:space="preserve">1.1</w:t>
      </w:r>
      <w:r>
        <w:tab/>
      </w:r>
      <w:r>
        <w:t xml:space="preserve">서론</w:t>
      </w:r>
    </w:p>
    <w:bookmarkStart w:id="29" w:name="용어의-소개"/>
    <w:p>
      <w:pPr>
        <w:pStyle w:val="Heading3"/>
      </w:pPr>
      <w:r>
        <w:rPr>
          <w:rStyle w:val="SectionNumber"/>
        </w:rPr>
        <w:t xml:space="preserve">1.1.1</w:t>
      </w:r>
      <w:r>
        <w:tab/>
      </w:r>
      <w:r>
        <w:t xml:space="preserve">용어의 소개</w:t>
      </w:r>
    </w:p>
    <w:p>
      <w:pPr>
        <w:pStyle w:val="FirstParagraph"/>
      </w:pPr>
      <w:r>
        <w:t xml:space="preserve"> </w:t>
      </w:r>
    </w:p>
    <w:p>
      <w:pPr>
        <w:pStyle w:val="BodyText"/>
      </w:pPr>
      <w:r>
        <w:t xml:space="preserve">약동학(藥動學, pharmacokinetics, PK)이란 용어는 그리스어로 약을 의미하는 pharmacon과 움직임이라는 kineticos를 합하여 만든 것이다. 약동학은 약이 몸 안으로 흡수되고, 분포되었다가 대사, 배설을 통해 몸 밖으로 나갈 때까지 혈액과 각 조직에서 발견되는 약의 농도가 시간에 따라 쉼없이 변화하는(즉, 움직이는) 과정을 설명하는 방법이다. 용어만 들으면 마치 약물 분자들이 스스로 몸 속에서 움직여서 그 농도가 변하는 것으로 오해할 수도 있다. 그러나 실제로는 생체 장기와 조직들이 몸 밖에서 들어온 `약’이라 불리는 이물질을 다루면서 일어나는 작용들, 즉 장관에서의 흡수, 심장박동으로 일어나는 혈류에 의한 말초조직으로의 분포, 간이나 콩팥을 통한 몸 밖으로 제거 등이 혈액과 각 조직들에서의 약물의 농도가 올라갔다가 다시 내려가는 현상을 일으키는 원인인 것이다.</w:t>
      </w:r>
    </w:p>
    <w:p>
      <w:pPr>
        <w:pStyle w:val="BodyText"/>
      </w:pPr>
    </w:p>
    <w:p>
      <w:pPr>
        <w:pStyle w:val="BodyText"/>
      </w:pPr>
      <w:r>
        <w:t xml:space="preserve">반면 약이 수용체에 결합한 후 일어나는 세포나 몸에서 일어나는 변화(약효)의 크기와 양상을 약물농도와의 관계로 설명하는 학문은 약력학(pharmacodynamics, PD: pharmacon에 힘을 의미하는 그리스어 dynamicos를 붙임)라 부른다.</w:t>
      </w:r>
      <w:r>
        <w:t xml:space="preserve"> </w:t>
      </w:r>
      <w:r>
        <w:t xml:space="preserve"> </w:t>
      </w:r>
      <w:r>
        <w:t xml:space="preserve">이 두 방법론은 사람에서의 약효를 예측하고 적절한 용량용법(dosage regimen)을 찾기 위한 필수적인 도구로 쓰이고 있다.</w:t>
      </w:r>
      <w:r>
        <w:t xml:space="preserve"> </w:t>
      </w:r>
      <w:r>
        <w:t xml:space="preserve"> </w:t>
      </w:r>
      <w:r>
        <w:t xml:space="preserve">약동학과 약력학을 구분하기 위해 흔히 쓰이는 정확하고 간결한 설명으로는</w:t>
      </w:r>
      <w:r>
        <w:t xml:space="preserve"> </w:t>
      </w:r>
      <w:r>
        <w:t xml:space="preserve">“</w:t>
      </w:r>
      <w:r>
        <w:t xml:space="preserve">몸이 약에게 하는 작용을 다루는 것이 약동학, 약이 몸에게 하는 작용을 다루는 것이 약력학</w:t>
      </w:r>
      <w:r>
        <w:t xml:space="preserve">”</w:t>
      </w:r>
      <w:r>
        <w:t xml:space="preserve"> </w:t>
      </w:r>
      <w:r>
        <w:t xml:space="preserve">이란 말이 있다.</w:t>
      </w:r>
      <w:r>
        <w:t xml:space="preserve"> </w:t>
      </w:r>
      <w:r>
        <w:t xml:space="preserve"> </w:t>
      </w:r>
      <w:r>
        <w:t xml:space="preserve">그러나 이들 분야를 처음 접하는 사람이 들으면 무슨 뜻인지 이해하기 어려운 표현이다.</w:t>
      </w:r>
      <w:r>
        <w:t xml:space="preserve"> </w:t>
      </w:r>
      <w:r>
        <w:t xml:space="preserve">과거 약력학에 대한 연구나 이해가 적던 시절, pharmacokinetics를 약물동력학 이라고 번역하기도 했으나, 이 용어는 약력학과의 구분이 어려우므로 피하는 것이 좋다.</w:t>
      </w:r>
      <w:r>
        <w:t xml:space="preserve"> </w:t>
      </w:r>
      <w:r>
        <w:t xml:space="preserve"> </w:t>
      </w:r>
      <w:r>
        <w:t xml:space="preserve">일본에서는 약물동태학이라고도 번역하고 있으나 약동학과 같은 의미이다.</w:t>
      </w:r>
    </w:p>
    <w:p>
      <w:pPr>
        <w:pStyle w:val="CaptionedFigure"/>
      </w:pPr>
      <w:r>
        <w:drawing>
          <wp:inline>
            <wp:extent cx="5334000" cy="2650012"/>
            <wp:effectExtent b="0" l="0" r="0" t="0"/>
            <wp:docPr descr="그림 1.1: 약동학과 약력학의 구분" title="" id="26" name="Picture"/>
            <a:graphic>
              <a:graphicData uri="http://schemas.openxmlformats.org/drawingml/2006/picture">
                <pic:pic>
                  <pic:nvPicPr>
                    <pic:cNvPr descr="media-01/image1.png" id="27" name="Picture"/>
                    <pic:cNvPicPr>
                      <a:picLocks noChangeArrowheads="1" noChangeAspect="1"/>
                    </pic:cNvPicPr>
                  </pic:nvPicPr>
                  <pic:blipFill>
                    <a:blip r:embed="rId25"/>
                    <a:stretch>
                      <a:fillRect/>
                    </a:stretch>
                  </pic:blipFill>
                  <pic:spPr bwMode="auto">
                    <a:xfrm>
                      <a:off x="0" y="0"/>
                      <a:ext cx="5334000" cy="2650012"/>
                    </a:xfrm>
                    <a:prstGeom prst="rect">
                      <a:avLst/>
                    </a:prstGeom>
                    <a:noFill/>
                    <a:ln w="9525">
                      <a:noFill/>
                      <a:headEnd/>
                      <a:tailEnd/>
                    </a:ln>
                  </pic:spPr>
                </pic:pic>
              </a:graphicData>
            </a:graphic>
          </wp:inline>
        </w:drawing>
      </w:r>
    </w:p>
    <w:p>
      <w:pPr>
        <w:pStyle w:val="ImageCaption"/>
      </w:pPr>
      <w:bookmarkStart w:id="28" w:name="fig:pkpd-diagram"/>
      <w:bookmarkEnd w:id="28"/>
      <w:r>
        <w:t xml:space="preserve">그림 1.1: 약동학과 약력학의 구분</w:t>
      </w:r>
    </w:p>
    <w:p>
      <w:pPr>
        <w:pStyle w:val="BodyText"/>
      </w:pPr>
    </w:p>
    <w:bookmarkEnd w:id="29"/>
    <w:bookmarkStart w:id="34" w:name="약동학을-공부하는-목적"/>
    <w:p>
      <w:pPr>
        <w:pStyle w:val="Heading3"/>
      </w:pPr>
      <w:r>
        <w:rPr>
          <w:rStyle w:val="SectionNumber"/>
        </w:rPr>
        <w:t xml:space="preserve">1.1.2</w:t>
      </w:r>
      <w:r>
        <w:tab/>
      </w:r>
      <w:r>
        <w:t xml:space="preserve">약동학을 공부하는 목적</w:t>
      </w:r>
    </w:p>
    <w:p>
      <w:pPr>
        <w:pStyle w:val="FirstParagraph"/>
      </w:pPr>
      <w:r>
        <w:t xml:space="preserve"> </w:t>
      </w:r>
      <w:r>
        <w:t xml:space="preserve"> </w:t>
      </w:r>
      <w:r>
        <w:t xml:space="preserve"> </w:t>
      </w:r>
    </w:p>
    <w:p>
      <w:pPr>
        <w:pStyle w:val="BodyText"/>
      </w:pPr>
      <w:r>
        <w:t xml:space="preserve">신약 한 가지를 발굴(discovery)에서부터 시판허가에 이르기까지의 과정에서</w:t>
      </w:r>
      <w:r>
        <w:t xml:space="preserve"> </w:t>
      </w:r>
      <w:r>
        <w:t xml:space="preserve">단계별로 수없이 많은 의사결정들을 하게 되는데, 이들 하나하나에서</w:t>
      </w:r>
      <w:r>
        <w:t xml:space="preserve"> </w:t>
      </w:r>
      <w:r>
        <w:t xml:space="preserve">약동학이 관련되지 않는 것이 드물다. 왜 약동학이 그토록 많이 적용되는가에</w:t>
      </w:r>
      <w:r>
        <w:t xml:space="preserve"> </w:t>
      </w:r>
      <w:r>
        <w:t xml:space="preserve">대한 답이 그림</w:t>
      </w:r>
      <w:r>
        <w:t xml:space="preserve"> </w:t>
      </w:r>
      <w:r>
        <w:t xml:space="preserve">1.2</w:t>
      </w:r>
      <w:r>
        <w:t xml:space="preserve">에 나와 있다. 약이 단순한 화합물이 아니라 약인 이유는</w:t>
      </w:r>
      <w:r>
        <w:t xml:space="preserve"> </w:t>
      </w:r>
      <w:r>
        <w:t xml:space="preserve">환자에게 주었을 때 효과가 있기 때문이다. 약 개발 과정에서의 의사결정을</w:t>
      </w:r>
      <w:r>
        <w:t xml:space="preserve"> </w:t>
      </w:r>
      <w:r>
        <w:t xml:space="preserve">단순하게 말한다면 약효를 적절히 나타내기 위한 용량을 찾아가는 과정이라</w:t>
      </w:r>
      <w:r>
        <w:t xml:space="preserve"> </w:t>
      </w:r>
      <w:r>
        <w:t xml:space="preserve">할 수 있다. 매 개발의 단계마다 약효나 그와 관련된 생체표지자 등의 변화를</w:t>
      </w:r>
      <w:r>
        <w:t xml:space="preserve"> </w:t>
      </w:r>
      <w:r>
        <w:t xml:space="preserve">측정하여 적절한 효과를 나타내는 용량을 선택하여 다음 단계의 연구를</w:t>
      </w:r>
      <w:r>
        <w:t xml:space="preserve"> </w:t>
      </w:r>
      <w:r>
        <w:t xml:space="preserve">수행하면 된다. 그러나 실제 사람에서 약효라고 부를 수 있는 것을 한 번의</w:t>
      </w:r>
      <w:r>
        <w:t xml:space="preserve"> </w:t>
      </w:r>
      <w:r>
        <w:t xml:space="preserve">투여 간격 사이에 여러 번 측정하는 것은 혈압이나 혈당과 같은 예외적인</w:t>
      </w:r>
      <w:r>
        <w:t xml:space="preserve"> </w:t>
      </w:r>
      <w:r>
        <w:t xml:space="preserve">생체표지자들을 제외하면 거의 불가능하다. 그러면 어떻게 적절한 용량과 그</w:t>
      </w:r>
      <w:r>
        <w:t xml:space="preserve"> </w:t>
      </w:r>
      <w:r>
        <w:t xml:space="preserve">투여간격을 정하는가? 이에 대한 답은 그림</w:t>
      </w:r>
      <w:r>
        <w:t xml:space="preserve"> </w:t>
      </w:r>
      <w:r>
        <w:t xml:space="preserve">1.2</w:t>
      </w:r>
      <w:r>
        <w:t xml:space="preserve">에 나타나 있다. 그림의 아래</w:t>
      </w:r>
      <w:r>
        <w:t xml:space="preserve"> </w:t>
      </w:r>
      <w:r>
        <w:t xml:space="preserve">패널과 같이 우리가 알고 싶은 것은 어떤 용량용법에서 약효가 어떤 범위</w:t>
      </w:r>
      <w:r>
        <w:t xml:space="preserve"> </w:t>
      </w:r>
      <w:r>
        <w:t xml:space="preserve">내에서 유지되는지에 관한 것이다. 그 범위를 적절하게 유지시켜주는</w:t>
      </w:r>
      <w:r>
        <w:t xml:space="preserve"> </w:t>
      </w:r>
      <w:r>
        <w:t xml:space="preserve">용량용법을 선택해야 하는데, 사람에서 약효를 쉽게 측정할 수 없기 때문에</w:t>
      </w:r>
      <w:r>
        <w:t xml:space="preserve"> </w:t>
      </w:r>
      <w:r>
        <w:t xml:space="preserve">대신 쓰는 방법은 그림</w:t>
      </w:r>
      <w:r>
        <w:t xml:space="preserve"> </w:t>
      </w:r>
      <w:r>
        <w:t xml:space="preserve">1.2</w:t>
      </w:r>
      <w:r>
        <w:t xml:space="preserve">의 윗부분과 같이 약동학과 약력학의 관련성을</w:t>
      </w:r>
      <w:r>
        <w:t xml:space="preserve"> </w:t>
      </w:r>
      <w:r>
        <w:t xml:space="preserve">이용하는 것이다. 그림의 위 우측 패널을 보면 in vitro 연구나</w:t>
      </w:r>
      <w:r>
        <w:t xml:space="preserve"> </w:t>
      </w:r>
      <w:r>
        <w:t xml:space="preserve">동물실험자료에서 얻은 약물농도와 생체표지자나 약효의 관계(약력학)가</w:t>
      </w:r>
      <w:r>
        <w:t xml:space="preserve"> </w:t>
      </w:r>
      <w:r>
        <w:t xml:space="preserve">나타나 있으므로, 얼마의 농도를 얻으면 얼마나 효과가 나타날지를 추정할 수</w:t>
      </w:r>
      <w:r>
        <w:t xml:space="preserve"> </w:t>
      </w:r>
      <w:r>
        <w:t xml:space="preserve">있다. 또 위의 왼쪽 패널에는 사람에서의 혈장 약물농도의 시간에 따른 변화</w:t>
      </w:r>
      <w:r>
        <w:t xml:space="preserve"> </w:t>
      </w:r>
      <w:r>
        <w:t xml:space="preserve">추이(약동학)가 나타나 있는데, 이는 임상시험에서 채혈을 통해 비교적 쉽게</w:t>
      </w:r>
      <w:r>
        <w:t xml:space="preserve"> </w:t>
      </w:r>
      <w:r>
        <w:t xml:space="preserve">확보할 수 있고, 비임상개발 단계에서는 각종 기법으로 예측할 수도 있다.</w:t>
      </w:r>
      <w:r>
        <w:t xml:space="preserve"> </w:t>
      </w:r>
      <w:r>
        <w:t xml:space="preserve">즉 윗부분의 두 패널의 정보를 결합하면, 사람에서 약을 먹은 후 몇시간 뒤에 약효가 어느 정도나 될지를 아래의 패널과 같이 예상할 수 있고,</w:t>
      </w:r>
      <w:r>
        <w:t xml:space="preserve"> </w:t>
      </w:r>
      <w:r>
        <w:t xml:space="preserve">결국 적절한 효과를 확보하기 위한 용량용법을 찾을 수 있다는 것이다. 다시</w:t>
      </w:r>
      <w:r>
        <w:t xml:space="preserve"> </w:t>
      </w:r>
      <w:r>
        <w:t xml:space="preserve">말하면, 실제 효과를 사람에서 관찰하기 어려우니 대신 가지고 있는</w:t>
      </w:r>
      <w:r>
        <w:t xml:space="preserve"> </w:t>
      </w:r>
      <w:r>
        <w:t xml:space="preserve">약물농도-약효의 관련성 정보(약력학)에다, 사람에서 비교적 쉽게 측정 또는</w:t>
      </w:r>
      <w:r>
        <w:t xml:space="preserve"> </w:t>
      </w:r>
      <w:r>
        <w:t xml:space="preserve">예측할 수 있는 약동학 정보를 결합하여 용량용법을 예측하는 것이며, 개발이</w:t>
      </w:r>
      <w:r>
        <w:t xml:space="preserve"> </w:t>
      </w:r>
      <w:r>
        <w:t xml:space="preserve">진행되면서 약동학, 약력학 정보가 추가됨에 따라 그 관련성에 관한 모델은 업데이트되지만,</w:t>
      </w:r>
      <w:r>
        <w:t xml:space="preserve"> </w:t>
      </w:r>
      <w:r>
        <w:t xml:space="preserve">약동-약력학을 결합하여 예측한다는 방법론 자체는 변치 않는다.</w:t>
      </w:r>
    </w:p>
    <w:p>
      <w:pPr>
        <w:pStyle w:val="CaptionedFigure"/>
      </w:pPr>
      <w:r>
        <w:drawing>
          <wp:inline>
            <wp:extent cx="4572000" cy="2787091"/>
            <wp:effectExtent b="0" l="0" r="0" t="0"/>
            <wp:docPr descr="그림 1.2: 약동학과 약력학을 이용한 적절한 용량용법의 추정 원리 (Derendorf and Meibohm 1999)" title="" id="31" name="Picture"/>
            <a:graphic>
              <a:graphicData uri="http://schemas.openxmlformats.org/drawingml/2006/picture">
                <pic:pic>
                  <pic:nvPicPr>
                    <pic:cNvPr descr="media-01/image2.jpeg" id="32" name="Picture"/>
                    <pic:cNvPicPr>
                      <a:picLocks noChangeArrowheads="1" noChangeAspect="1"/>
                    </pic:cNvPicPr>
                  </pic:nvPicPr>
                  <pic:blipFill>
                    <a:blip r:embed="rId30"/>
                    <a:stretch>
                      <a:fillRect/>
                    </a:stretch>
                  </pic:blipFill>
                  <pic:spPr bwMode="auto">
                    <a:xfrm>
                      <a:off x="0" y="0"/>
                      <a:ext cx="4572000" cy="2787091"/>
                    </a:xfrm>
                    <a:prstGeom prst="rect">
                      <a:avLst/>
                    </a:prstGeom>
                    <a:noFill/>
                    <a:ln w="9525">
                      <a:noFill/>
                      <a:headEnd/>
                      <a:tailEnd/>
                    </a:ln>
                  </pic:spPr>
                </pic:pic>
              </a:graphicData>
            </a:graphic>
          </wp:inline>
        </w:drawing>
      </w:r>
    </w:p>
    <w:p>
      <w:pPr>
        <w:pStyle w:val="ImageCaption"/>
      </w:pPr>
      <w:bookmarkStart w:id="33" w:name="fig:pkpd-concept"/>
      <w:bookmarkEnd w:id="33"/>
      <w:r>
        <w:t xml:space="preserve">그림 1.2: 약동학과 약력학을 이용한 적절한 용량용법의 추정 원리</w:t>
      </w:r>
      <w:r>
        <w:t xml:space="preserve"> </w:t>
      </w:r>
      <w:r>
        <w:t xml:space="preserve">(</w:t>
      </w:r>
      <w:hyperlink w:anchor="ref-derendorf1999modeling">
        <w:r>
          <w:rPr>
            <w:rStyle w:val="Hyperlink"/>
          </w:rPr>
          <w:t xml:space="preserve">Derendorf and Meibohm 1999</w:t>
        </w:r>
      </w:hyperlink>
      <w:r>
        <w:t xml:space="preserve">)</w:t>
      </w:r>
    </w:p>
    <w:p>
      <w:pPr>
        <w:pStyle w:val="BodyText"/>
      </w:pPr>
      <w:r>
        <w:t xml:space="preserve">그러므로 우리가 생리학과 약리학적 지식에 더하여 각종 수식을 써 가면서</w:t>
      </w:r>
      <w:r>
        <w:t xml:space="preserve"> </w:t>
      </w:r>
      <w:r>
        <w:t xml:space="preserve">만든 약동학 이론으로 사람에서의 혈장 약물 농도의 변화를 설명하고</w:t>
      </w:r>
      <w:r>
        <w:t xml:space="preserve"> </w:t>
      </w:r>
      <w:r>
        <w:t xml:space="preserve">예측하고자 하는 것은 사실, 용량과 약효의 연관성을 설명하고 예측하기</w:t>
      </w:r>
      <w:r>
        <w:t xml:space="preserve"> </w:t>
      </w:r>
      <w:r>
        <w:t xml:space="preserve">위함이다. 즉, 어떤 약의 약동학을 잘 안다 해도 그것만으로는 쓸모가 없고,</w:t>
      </w:r>
      <w:r>
        <w:t xml:space="preserve"> </w:t>
      </w:r>
      <w:r>
        <w:t xml:space="preserve">그 약의 혈장농도와 약효의 연관성에 관한 정보(약력학)가 확보되어 있을</w:t>
      </w:r>
      <w:r>
        <w:t xml:space="preserve"> </w:t>
      </w:r>
      <w:r>
        <w:t xml:space="preserve">경우에만 그 두 가지를 결합하여 개발과 인허가의 의사결정에 적극 활용할 수</w:t>
      </w:r>
      <w:r>
        <w:t xml:space="preserve"> </w:t>
      </w:r>
      <w:r>
        <w:t xml:space="preserve">있게 된다는 것이다.</w:t>
      </w:r>
    </w:p>
    <w:bookmarkEnd w:id="34"/>
    <w:bookmarkEnd w:id="35"/>
    <w:bookmarkStart w:id="48" w:name="adme와-약동학"/>
    <w:p>
      <w:pPr>
        <w:pStyle w:val="Heading2"/>
      </w:pPr>
      <w:r>
        <w:rPr>
          <w:rStyle w:val="SectionNumber"/>
        </w:rPr>
        <w:t xml:space="preserve">1.2</w:t>
      </w:r>
      <w:r>
        <w:tab/>
      </w:r>
      <w:r>
        <w:t xml:space="preserve">ADME와 약동학</w:t>
      </w:r>
    </w:p>
    <w:p>
      <w:pPr>
        <w:pStyle w:val="FirstParagraph"/>
      </w:pPr>
    </w:p>
    <w:p>
      <w:pPr>
        <w:pStyle w:val="BodyText"/>
      </w:pPr>
      <w:r>
        <w:t xml:space="preserve">약동학을 아주 좁은 의미로 표현한다면 혈액 또는 혈장의 약물농도가 시간에</w:t>
      </w:r>
      <w:r>
        <w:t xml:space="preserve"> </w:t>
      </w:r>
      <w:r>
        <w:t xml:space="preserve">따라 변화하는 양상을 설명하는 모델을 찾는 것이다. 가장 일반적인 약동학</w:t>
      </w:r>
      <w:r>
        <w:t xml:space="preserve"> </w:t>
      </w:r>
      <w:r>
        <w:t xml:space="preserve">모델은 경구투여 후 선형적으로 체내에 흡수된 후 혈관 밖의 조직들로 분포됨과 동시에 선형적으로 몸 밖으로 제거되는 것이다. 그 과정들을 나타내는 약동학</w:t>
      </w:r>
      <w:r>
        <w:t xml:space="preserve"> </w:t>
      </w:r>
      <w:r>
        <w:t xml:space="preserve">파라미터들은 흡수에는 일차 흡수속도상수(k</w:t>
      </w:r>
      <w:r>
        <w:rPr>
          <w:vertAlign w:val="subscript"/>
        </w:rPr>
        <w:t xml:space="preserve">a</w:t>
      </w:r>
      <w:r>
        <w:t xml:space="preserve">)와 생체이용률(F), 분포에는</w:t>
      </w:r>
      <w:r>
        <w:t xml:space="preserve"> </w:t>
      </w:r>
      <w:r>
        <w:t xml:space="preserve">분포용적(V</w:t>
      </w:r>
      <w:r>
        <w:rPr>
          <w:vertAlign w:val="subscript"/>
        </w:rPr>
        <w:t xml:space="preserve">d</w:t>
      </w:r>
      <w:r>
        <w:t xml:space="preserve">), 대사나 배설을 통한 제거에는 청소율(CL)이다. 즉</w:t>
      </w:r>
      <w:r>
        <w:t xml:space="preserve"> </w:t>
      </w:r>
      <w:r>
        <w:t xml:space="preserve">혈장약물농도는 몸 밖에서 투여한 약의 용량과 채혈시간 및 약동학</w:t>
      </w:r>
      <w:r>
        <w:t xml:space="preserve"> </w:t>
      </w:r>
      <w:r>
        <w:t xml:space="preserve">파라미터들인 k</w:t>
      </w:r>
      <w:r>
        <w:rPr>
          <w:vertAlign w:val="subscript"/>
        </w:rPr>
        <w:t xml:space="preserve">a</w:t>
      </w:r>
      <w:r>
        <w:t xml:space="preserve">, F, V</w:t>
      </w:r>
      <w:r>
        <w:rPr>
          <w:vertAlign w:val="subscript"/>
        </w:rPr>
        <w:t xml:space="preserve">d</w:t>
      </w:r>
      <w:r>
        <w:t xml:space="preserve">, CL 에 의해 결정되는 종속변수인 것이다: C(t) =</w:t>
      </w:r>
      <w:r>
        <w:t xml:space="preserve"> </w:t>
      </w:r>
      <w:r>
        <w:t xml:space="preserve">f(Dose, time, k</w:t>
      </w:r>
      <w:r>
        <w:rPr>
          <w:vertAlign w:val="subscript"/>
        </w:rPr>
        <w:t xml:space="preserve">a</w:t>
      </w:r>
      <w:r>
        <w:t xml:space="preserve">, F, V</w:t>
      </w:r>
      <w:r>
        <w:rPr>
          <w:vertAlign w:val="subscript"/>
        </w:rPr>
        <w:t xml:space="preserve">d</w:t>
      </w:r>
      <w:r>
        <w:t xml:space="preserve">, CL) 괄호 안의 독립변수들 중 용량과 채혈시간은 외부에서 인위적으로 정할</w:t>
      </w:r>
      <w:r>
        <w:t xml:space="preserve"> </w:t>
      </w:r>
      <w:r>
        <w:t xml:space="preserve">수 있는 것이므로 약동학 파라미터라고 하지는 않는다. 이 절에서 각 PK</w:t>
      </w:r>
      <w:r>
        <w:t xml:space="preserve"> </w:t>
      </w:r>
      <w:r>
        <w:t xml:space="preserve">파라미터들의 의미와 흡수, 분포, 대사, 배설의 관련성을 간략히 살펴보기로 한다.</w:t>
      </w:r>
    </w:p>
    <w:bookmarkStart w:id="40" w:name="흡수absorption"/>
    <w:p>
      <w:pPr>
        <w:pStyle w:val="Heading3"/>
      </w:pPr>
      <w:r>
        <w:rPr>
          <w:rStyle w:val="SectionNumber"/>
        </w:rPr>
        <w:t xml:space="preserve">1.2.1</w:t>
      </w:r>
      <w:r>
        <w:tab/>
      </w:r>
      <w:r>
        <w:t xml:space="preserve">흡수(absorption)</w:t>
      </w:r>
    </w:p>
    <w:p>
      <w:pPr>
        <w:pStyle w:val="FirstParagraph"/>
      </w:pPr>
      <w:r>
        <w:t xml:space="preserve"> </w:t>
      </w:r>
      <w:r>
        <w:t xml:space="preserve"> </w:t>
      </w:r>
      <w:r>
        <w:t xml:space="preserve">흡수와 관련된 약동학 파라미터들은 k</w:t>
      </w:r>
      <w:r>
        <w:rPr>
          <w:vertAlign w:val="subscript"/>
        </w:rPr>
        <w:t xml:space="preserve">a</w:t>
      </w:r>
      <w:r>
        <w:t xml:space="preserve">와 F이다. 약을 물과 함께 삼키면 위장 속에 들어와서 소장으로 내려가면서 흡수의 과정을 거친다.</w:t>
      </w:r>
      <w:r>
        <w:t xml:space="preserve"> </w:t>
      </w:r>
      <w:r>
        <w:t xml:space="preserve">흡수가 일어나는 첫 과정은 알약 또는 캡슐 형태로 들어온 약이 소화액 속에서 부스러지고 용해된 후, 그 속에 녹아있는 약물 분자들이 장 상피세포들을 통과하는 것이다.</w:t>
      </w:r>
      <w:r>
        <w:t xml:space="preserve"> </w:t>
      </w:r>
      <w:r>
        <w:t xml:space="preserve">소화관 속에서 일어나는 이 붕해, 용해의 과정이 얼마나 빨리 일어나는지와 관계된 것이 일차흡수속도상수인 k</w:t>
      </w:r>
      <w:r>
        <w:rPr>
          <w:vertAlign w:val="subscript"/>
        </w:rPr>
        <w:t xml:space="preserve">a</w:t>
      </w:r>
      <w:r>
        <w:t xml:space="preserve">이다.</w:t>
      </w:r>
      <w:r>
        <w:t xml:space="preserve"> </w:t>
      </w:r>
      <w:r>
        <w:t xml:space="preserve">빨리 녹고 빨리 장 상피세포를 투과하여 핏속으로 들어가는 약일수록 k</w:t>
      </w:r>
      <w:r>
        <w:rPr>
          <w:vertAlign w:val="subscript"/>
        </w:rPr>
        <w:t xml:space="preserve">a</w:t>
      </w:r>
      <w:r>
        <w:t xml:space="preserve">가 크다.</w:t>
      </w:r>
      <w:r>
        <w:t xml:space="preserve"> </w:t>
      </w:r>
      <w:r>
        <w:t xml:space="preserve">약의 소화액에서의 용해도(solubility)와 장 상피세포를 투과하는 속도(permeability)는 반비례하는 경향이 있다.</w:t>
      </w:r>
      <w:r>
        <w:t xml:space="preserve"> </w:t>
      </w:r>
      <w:r>
        <w:t xml:space="preserve">예컨대 지용성이 좋은 물질일수록 물에 잘 안 녹으므로 알약 형태로 투여할 경우 소화액에 제대로 용해되기 힘들 것이다.</w:t>
      </w:r>
      <w:r>
        <w:t xml:space="preserve"> </w:t>
      </w:r>
      <w:r>
        <w:t xml:space="preserve">반면에 수용성이 좋은(극성이 강한)물질은 소화액에 잘 녹지만, 막상 인지질로 구성된 장 상피세포막을 통과하는 것은 극성으로 인해 매우 느릴 수 밖에 없다.</w:t>
      </w:r>
      <w:r>
        <w:t xml:space="preserve"> </w:t>
      </w:r>
      <w:r>
        <w:t xml:space="preserve">그러므로 수용성과 지용성의 어느 극단에 치우치지 않고 적당한 범위의 물성을 가진 물질이라야 먹는 약으로 개발할 가치가 있다.</w:t>
      </w:r>
      <w:r>
        <w:t xml:space="preserve"> </w:t>
      </w:r>
      <w:r>
        <w:t xml:space="preserve">Lipinsky의 Rule of 5는 이런 물성을 요약해 놓은 것이다.</w:t>
      </w:r>
      <w:r>
        <w:t xml:space="preserve"> </w:t>
      </w:r>
      <w:r>
        <w:t xml:space="preserve">경구흡수가 떨어지는 물질들은 공통적으로 아래와 같은 물성을 가지는 경향이 있다는 것이다.</w:t>
      </w:r>
    </w:p>
    <w:p>
      <w:pPr>
        <w:pStyle w:val="Compact"/>
        <w:numPr>
          <w:ilvl w:val="0"/>
          <w:numId w:val="1001"/>
        </w:numPr>
      </w:pPr>
      <w:r>
        <w:t xml:space="preserve">more than five hydrogen bond donors (the sum of OHs and NHs)</w:t>
      </w:r>
    </w:p>
    <w:p>
      <w:pPr>
        <w:pStyle w:val="Compact"/>
        <w:numPr>
          <w:ilvl w:val="0"/>
          <w:numId w:val="1001"/>
        </w:numPr>
      </w:pPr>
      <w:r>
        <w:t xml:space="preserve">molecular weight greater than 500</w:t>
      </w:r>
    </w:p>
    <w:p>
      <w:pPr>
        <w:pStyle w:val="Compact"/>
        <w:numPr>
          <w:ilvl w:val="0"/>
          <w:numId w:val="1001"/>
        </w:numPr>
      </w:pPr>
      <w:r>
        <w:t xml:space="preserve">the logP over 5</w:t>
      </w:r>
    </w:p>
    <w:p>
      <w:pPr>
        <w:pStyle w:val="Compact"/>
        <w:numPr>
          <w:ilvl w:val="0"/>
          <w:numId w:val="1001"/>
        </w:numPr>
      </w:pPr>
      <w:r>
        <w:t xml:space="preserve">more than 10 hydrogen bond acceptors (the sum of Ns and Os)</w:t>
      </w:r>
    </w:p>
    <w:p>
      <w:pPr>
        <w:pStyle w:val="FirstParagraph"/>
      </w:pPr>
      <w:r>
        <w:t xml:space="preserve">실제 약물이 흡수되는 속도가 위장관 내에 남아있는 약물의 양에 비례하는,</w:t>
      </w:r>
      <w:r>
        <w:t xml:space="preserve"> </w:t>
      </w:r>
      <w:r>
        <w:t xml:space="preserve">1차식(first-order kinetics)을 따르는 경우는 드물고 소장을 따라 내려가면서 각</w:t>
      </w:r>
      <w:r>
        <w:t xml:space="preserve"> </w:t>
      </w:r>
      <w:r>
        <w:t xml:space="preserve">구역마다 소화액과 장 상피세포, 혈액 등에서의 약물의 농도, 이온화 정도</w:t>
      </w:r>
      <w:r>
        <w:t xml:space="preserve"> </w:t>
      </w:r>
      <w:r>
        <w:t xml:space="preserve">등의 차이에 의해 매우 복잡한 양상을 보이지만, 이를 일일이 반영하지 않고</w:t>
      </w:r>
      <w:r>
        <w:t xml:space="preserve"> </w:t>
      </w:r>
      <w:r>
        <w:t xml:space="preserve">최고혈중농도 예측 등에 어느정도 오류가 있음에도 불구하고 단순한</w:t>
      </w:r>
      <w:r>
        <w:t xml:space="preserve"> </w:t>
      </w:r>
      <w:r>
        <w:t xml:space="preserve">일차흡수모델을 가장 흔히 쓰고 있다.</w:t>
      </w:r>
    </w:p>
    <w:p>
      <w:pPr>
        <w:pStyle w:val="BodyText"/>
      </w:pPr>
      <w:r>
        <w:t xml:space="preserve">약이 소장에서 장 상피세포를 통과하고 간문맥을 통해 간으로 들어갈</w:t>
      </w:r>
      <w:r>
        <w:t xml:space="preserve"> </w:t>
      </w:r>
      <w:r>
        <w:t xml:space="preserve">때까지는 아직 전신으로 흡수가 되었다고 할 수 없고, 간을 통과하여 심장을</w:t>
      </w:r>
      <w:r>
        <w:t xml:space="preserve"> </w:t>
      </w:r>
      <w:r>
        <w:t xml:space="preserve">통해 전신을 도는 순환혈액 속으로 들어갔을 때 비로소 흡수가 되었다고</w:t>
      </w:r>
      <w:r>
        <w:t xml:space="preserve"> </w:t>
      </w:r>
      <w:r>
        <w:t xml:space="preserve">한다. 이렇게 전신순환혈로 들어오기까지 세 가지의 관문(위장관 속,</w:t>
      </w:r>
      <w:r>
        <w:t xml:space="preserve"> </w:t>
      </w:r>
      <w:r>
        <w:t xml:space="preserve">장 상피세포, 간)을 거쳐야 하며 하나씩 통과할 때마다 일부분씩 약이</w:t>
      </w:r>
      <w:r>
        <w:t xml:space="preserve"> </w:t>
      </w:r>
      <w:r>
        <w:t xml:space="preserve">제거된다. 이 세 관문을 통과하면서 약이 전신순환혈로 흡수되기 전에 제거되는</w:t>
      </w:r>
      <w:r>
        <w:t xml:space="preserve"> </w:t>
      </w:r>
      <w:r>
        <w:t xml:space="preserve">현상을 초회통과효과(first pass effect)라 한다. 그러므로 전신으로</w:t>
      </w:r>
      <w:r>
        <w:t xml:space="preserve"> </w:t>
      </w:r>
      <w:r>
        <w:t xml:space="preserve">흡수되는 약의 분율(생체이용률, bioavailability: F)은 아래 식 (1.1)과 같이 나타낸다.</w:t>
      </w:r>
    </w:p>
    <w:p>
      <w:pPr>
        <w:pStyle w:val="BodyText"/>
      </w:pPr>
      <m:oMathPara>
        <m:oMathParaPr>
          <m:jc m:val="center"/>
        </m:oMathParaPr>
        <m:oMath>
          <m:r>
            <m:t>F</m:t>
          </m:r>
          <m:r>
            <m:rPr>
              <m:sty m:val="p"/>
            </m:rPr>
            <m:t>=</m:t>
          </m:r>
          <m:sSub>
            <m:e>
              <m:r>
                <m:t>F</m:t>
              </m:r>
            </m:e>
            <m:sub>
              <m:r>
                <m:t>a</m:t>
              </m:r>
            </m:sub>
          </m:sSub>
          <m:r>
            <m:rPr>
              <m:sty m:val="p"/>
            </m:rPr>
            <m:t>×</m:t>
          </m:r>
          <m:sSub>
            <m:e>
              <m:r>
                <m:t>F</m:t>
              </m:r>
            </m:e>
            <m:sub>
              <m:r>
                <m:t>g</m:t>
              </m:r>
            </m:sub>
          </m:sSub>
          <m:r>
            <m:rPr>
              <m:sty m:val="p"/>
            </m:rPr>
            <m:t>×</m:t>
          </m:r>
          <m:sSub>
            <m:e>
              <m:r>
                <m:t>F</m:t>
              </m:r>
            </m:e>
            <m:sub>
              <m:r>
                <m:t>h</m:t>
              </m:r>
            </m:sub>
          </m:sSub>
          <m:r>
            <m:t>  </m:t>
          </m:r>
          <m:d>
            <m:dPr>
              <m:begChr m:val="("/>
              <m:endChr m:val=")"/>
              <m:sepChr m:val=""/>
              <m:grow/>
            </m:dPr>
            <m:e>
              <m:r>
                <m:t>1.1</m:t>
              </m:r>
            </m:e>
          </m:d>
        </m:oMath>
      </m:oMathPara>
    </w:p>
    <w:p>
      <w:pPr>
        <w:pStyle w:val="FirstParagraph"/>
      </w:pPr>
      <w:r>
        <w:t xml:space="preserve">F는 분율(fraction)을 의미하며 F</w:t>
      </w:r>
      <w:r>
        <w:rPr>
          <w:vertAlign w:val="subscript"/>
        </w:rPr>
        <w:t xml:space="preserve">a</w:t>
      </w:r>
      <w:r>
        <w:t xml:space="preserve">는 소화관 내에서 장 상피의 세포막을</w:t>
      </w:r>
      <w:r>
        <w:t xml:space="preserve"> </w:t>
      </w:r>
      <w:r>
        <w:t xml:space="preserve">투과하여 세포 내로 들어오는(F</w:t>
      </w:r>
      <w:r>
        <w:rPr>
          <w:vertAlign w:val="subscript"/>
        </w:rPr>
        <w:t xml:space="preserve">a</w:t>
      </w:r>
      <w:r>
        <w:t xml:space="preserve">의 a는 absorbed를 의미함) 약의 분율로서</w:t>
      </w:r>
      <w:r>
        <w:t xml:space="preserve"> </w:t>
      </w:r>
      <w:r>
        <w:t xml:space="preserve">소화액이나 장내세균 등에 의해 약물이 흡수되기 전에 분해되어 사라지거나</w:t>
      </w:r>
      <w:r>
        <w:t xml:space="preserve"> </w:t>
      </w:r>
      <w:r>
        <w:t xml:space="preserve">소화액에 용해되는 정도, 장 상피세포를 얼마나 빠르게 투과하는지 등에 의해</w:t>
      </w:r>
      <w:r>
        <w:t xml:space="preserve"> </w:t>
      </w:r>
      <w:r>
        <w:t xml:space="preserve">결정된다. F</w:t>
      </w:r>
      <w:r>
        <w:rPr>
          <w:vertAlign w:val="subscript"/>
        </w:rPr>
        <w:t xml:space="preserve">g</w:t>
      </w:r>
      <w:r>
        <w:t xml:space="preserve">는 장 상피세포 내에서 약이 대사되는 분율을</w:t>
      </w:r>
      <w:r>
        <w:t xml:space="preserve"> </w:t>
      </w:r>
      <w:r>
        <w:t xml:space="preserve">의미하며 장 상피에 많은 CYP3A4에 의한 대사가 대표적인 원인이다. 이렇게</w:t>
      </w:r>
      <w:r>
        <w:t xml:space="preserve"> </w:t>
      </w:r>
      <w:r>
        <w:t xml:space="preserve">두 번의 관문을 통과한 약은 마지막으로 간에서 다양한 효소계에 의해</w:t>
      </w:r>
      <w:r>
        <w:t xml:space="preserve"> </w:t>
      </w:r>
      <w:r>
        <w:t xml:space="preserve">대사되거나 담즙으로 배설된 후 살아남은 분율 (F</w:t>
      </w:r>
      <w:r>
        <w:rPr>
          <w:vertAlign w:val="subscript"/>
        </w:rPr>
        <w:t xml:space="preserve">h</w:t>
      </w:r>
      <w:r>
        <w:t xml:space="preserve">)만이 전신순환혈에</w:t>
      </w:r>
      <w:r>
        <w:t xml:space="preserve"> </w:t>
      </w:r>
      <w:r>
        <w:t xml:space="preserve">도달하게 된다. 이 개념은 그림</w:t>
      </w:r>
      <w:r>
        <w:t xml:space="preserve"> </w:t>
      </w:r>
      <w:r>
        <w:t xml:space="preserve">1.3</w:t>
      </w:r>
      <w:r>
        <w:t xml:space="preserve">에 나타나 있다.</w:t>
      </w:r>
    </w:p>
    <w:p>
      <w:pPr>
        <w:pStyle w:val="CaptionedFigure"/>
      </w:pPr>
      <w:r>
        <w:drawing>
          <wp:inline>
            <wp:extent cx="5334000" cy="2967755"/>
            <wp:effectExtent b="0" l="0" r="0" t="0"/>
            <wp:docPr descr="그림 1.3: F(=Fa × Fg × Fh, 생체이용률)를 구성하는 세가지 요소. 100 mg을 먹었을 때 소화관 내강과 장 상피세포, 간을 순차적으로 통과하여 전신순환혈에 도달하는 분율을 계산하는 예" title="" id="37" name="Picture"/>
            <a:graphic>
              <a:graphicData uri="http://schemas.openxmlformats.org/drawingml/2006/picture">
                <pic:pic>
                  <pic:nvPicPr>
                    <pic:cNvPr descr="media-01/image3.png" id="38" name="Picture"/>
                    <pic:cNvPicPr>
                      <a:picLocks noChangeArrowheads="1" noChangeAspect="1"/>
                    </pic:cNvPicPr>
                  </pic:nvPicPr>
                  <pic:blipFill>
                    <a:blip r:embed="rId36"/>
                    <a:stretch>
                      <a:fillRect/>
                    </a:stretch>
                  </pic:blipFill>
                  <pic:spPr bwMode="auto">
                    <a:xfrm>
                      <a:off x="0" y="0"/>
                      <a:ext cx="5334000" cy="2967755"/>
                    </a:xfrm>
                    <a:prstGeom prst="rect">
                      <a:avLst/>
                    </a:prstGeom>
                    <a:noFill/>
                    <a:ln w="9525">
                      <a:noFill/>
                      <a:headEnd/>
                      <a:tailEnd/>
                    </a:ln>
                  </pic:spPr>
                </pic:pic>
              </a:graphicData>
            </a:graphic>
          </wp:inline>
        </w:drawing>
      </w:r>
    </w:p>
    <w:p>
      <w:pPr>
        <w:pStyle w:val="ImageCaption"/>
      </w:pPr>
      <w:bookmarkStart w:id="39" w:name="fig:fa-fg-fh"/>
      <w:bookmarkEnd w:id="39"/>
      <w:r>
        <w:t xml:space="preserve">그림 1.3: F(=F</w:t>
      </w:r>
      <w:r>
        <w:rPr>
          <w:vertAlign w:val="subscript"/>
        </w:rPr>
        <w:t xml:space="preserve">a</w:t>
      </w:r>
      <w:r>
        <w:t xml:space="preserve"> </w:t>
      </w:r>
      <w:r>
        <w:t xml:space="preserve">× F</w:t>
      </w:r>
      <w:r>
        <w:rPr>
          <w:vertAlign w:val="subscript"/>
        </w:rPr>
        <w:t xml:space="preserve">g</w:t>
      </w:r>
      <w:r>
        <w:t xml:space="preserve"> </w:t>
      </w:r>
      <w:r>
        <w:t xml:space="preserve">× F</w:t>
      </w:r>
      <w:r>
        <w:rPr>
          <w:vertAlign w:val="subscript"/>
        </w:rPr>
        <w:t xml:space="preserve">h</w:t>
      </w:r>
      <w:r>
        <w:t xml:space="preserve">, 생체이용률)를 구성하는 세가지 요소. 100 mg을 먹었을 때 소화관 내강과 장 상피세포, 간을 순차적으로 통과하여 전신순환혈에 도달하는 분율을 계산하는 예</w:t>
      </w:r>
    </w:p>
    <w:bookmarkEnd w:id="40"/>
    <w:bookmarkStart w:id="41" w:name="분포distribution"/>
    <w:p>
      <w:pPr>
        <w:pStyle w:val="Heading3"/>
      </w:pPr>
      <w:r>
        <w:rPr>
          <w:rStyle w:val="SectionNumber"/>
        </w:rPr>
        <w:t xml:space="preserve">1.2.2</w:t>
      </w:r>
      <w:r>
        <w:tab/>
      </w:r>
      <w:r>
        <w:t xml:space="preserve">분포(distribution)</w:t>
      </w:r>
    </w:p>
    <w:p>
      <w:pPr>
        <w:pStyle w:val="FirstParagraph"/>
      </w:pPr>
      <w:r>
        <w:t xml:space="preserve">흡수과정을 거쳐 전신순환혈에 도달한 약은 혈류를 타고 전신으로 분포하게</w:t>
      </w:r>
      <w:r>
        <w:t xml:space="preserve"> </w:t>
      </w:r>
      <w:r>
        <w:t xml:space="preserve">되는데, 이는 혈관 밖의 조직으로 약물이 확산되어 나감을 의미한다.</w:t>
      </w:r>
      <w:r>
        <w:t xml:space="preserve"> </w:t>
      </w:r>
      <w:r>
        <w:t xml:space="preserve">분자량이 작은 약일수록, 지용성이 높은 약일수록 각 조직의 세포막을</w:t>
      </w:r>
      <w:r>
        <w:t xml:space="preserve"> </w:t>
      </w:r>
      <w:r>
        <w:t xml:space="preserve">통과하기 쉬우므로 빠르게 확산되고 많은 양의 약물이 조직에 퍼지게 될</w:t>
      </w:r>
      <w:r>
        <w:t xml:space="preserve"> </w:t>
      </w:r>
      <w:r>
        <w:t xml:space="preserve">것이다. 간이나 콩팥과 같이 혈류량이 풍부한 장기로는 전신순환혈로 들어온</w:t>
      </w:r>
      <w:r>
        <w:t xml:space="preserve"> </w:t>
      </w:r>
      <w:r>
        <w:t xml:space="preserve">약이 혈류를 따라 혈관 속에 퍼지는 것과 거의 비슷한 속도로 분포가</w:t>
      </w:r>
      <w:r>
        <w:t xml:space="preserve"> </w:t>
      </w:r>
      <w:r>
        <w:t xml:space="preserve">일어나지만 그 이외의 장기들로는 시간차를 두고 분포하게 된다. 이 분포의</w:t>
      </w:r>
      <w:r>
        <w:t xml:space="preserve"> </w:t>
      </w:r>
      <w:r>
        <w:t xml:space="preserve">정도를 나타내는 파라미터가 V</w:t>
      </w:r>
      <w:r>
        <w:rPr>
          <w:vertAlign w:val="subscript"/>
        </w:rPr>
        <w:t xml:space="preserve">d</w:t>
      </w:r>
      <w:r>
        <w:t xml:space="preserve">(분포용적, volume of distribution)이다.</w:t>
      </w:r>
    </w:p>
    <w:bookmarkEnd w:id="41"/>
    <w:bookmarkStart w:id="42" w:name="대사metabolism와-배설execretion"/>
    <w:p>
      <w:pPr>
        <w:pStyle w:val="Heading3"/>
      </w:pPr>
      <w:r>
        <w:rPr>
          <w:rStyle w:val="SectionNumber"/>
        </w:rPr>
        <w:t xml:space="preserve">1.2.3</w:t>
      </w:r>
      <w:r>
        <w:tab/>
      </w:r>
      <w:r>
        <w:t xml:space="preserve">대사(metabolism)와 배설(execretion)</w:t>
      </w:r>
    </w:p>
    <w:p>
      <w:pPr>
        <w:pStyle w:val="FirstParagraph"/>
      </w:pPr>
      <w:r>
        <w:t xml:space="preserve">약이란 체외에서 들어온 이물질이므로 흡수 시 초회통과를 거치면서</w:t>
      </w:r>
      <w:r>
        <w:t xml:space="preserve"> </w:t>
      </w:r>
      <w:r>
        <w:t xml:space="preserve">소장 상피세포와 간에서 대사될 뿐 아니라, 흡수가 끝난 후에도 혈류를 따라</w:t>
      </w:r>
      <w:r>
        <w:t xml:space="preserve"> </w:t>
      </w:r>
      <w:r>
        <w:t xml:space="preserve">간에서 다른 물질로 대사된 후 담즙이나 소변으로 배설되거나, 대사 없이</w:t>
      </w:r>
      <w:r>
        <w:t xml:space="preserve"> </w:t>
      </w:r>
      <w:r>
        <w:t xml:space="preserve">곧바로 배설되기도 한다. 약물의 대사과정이나 효소에 대한 지식들은 다른</w:t>
      </w:r>
      <w:r>
        <w:t xml:space="preserve"> </w:t>
      </w:r>
      <w:r>
        <w:t xml:space="preserve">책에서 얻을 수 있으므로 여기서는 다루지 않는다. 몸에서 제거되는 속도에</w:t>
      </w:r>
      <w:r>
        <w:t xml:space="preserve"> </w:t>
      </w:r>
      <w:r>
        <w:t xml:space="preserve">관여하는 파라미터가 CL(청소율, clearance)이다.</w:t>
      </w:r>
    </w:p>
    <w:bookmarkEnd w:id="42"/>
    <w:bookmarkStart w:id="47" w:name="X102c1e48fa088dc7d73178394931771806bc014"/>
    <w:p>
      <w:pPr>
        <w:pStyle w:val="Heading3"/>
      </w:pPr>
      <w:r>
        <w:rPr>
          <w:rStyle w:val="SectionNumber"/>
        </w:rPr>
        <w:t xml:space="preserve">1.2.4</w:t>
      </w:r>
      <w:r>
        <w:tab/>
      </w:r>
      <w:r>
        <w:t xml:space="preserve">일차약동학(first-order kinetics)과 반감기(half-life, t</w:t>
      </w:r>
      <w:r>
        <w:rPr>
          <w:vertAlign w:val="subscript"/>
        </w:rPr>
        <w:t xml:space="preserve">1/2</w:t>
      </w:r>
      <w:r>
        <w:t xml:space="preserve">)</w:t>
      </w:r>
    </w:p>
    <w:p>
      <w:pPr>
        <w:pStyle w:val="FirstParagraph"/>
      </w:pPr>
    </w:p>
    <w:p>
      <w:pPr>
        <w:pStyle w:val="BodyText"/>
      </w:pPr>
      <w:r>
        <w:t xml:space="preserve">20세기 초에 혈장약물농도를 측정하는 기술들이 나오면서 정맥주입 후 측정한</w:t>
      </w:r>
      <w:r>
        <w:t xml:space="preserve"> </w:t>
      </w:r>
      <w:r>
        <w:t xml:space="preserve">약물농도는 아래 그림</w:t>
      </w:r>
      <w:r>
        <w:t xml:space="preserve"> </w:t>
      </w:r>
      <w:r>
        <w:t xml:space="preserve">1.4</w:t>
      </w:r>
      <w:r>
        <w:t xml:space="preserve">와 같이 시간에 따라 초기에는 급격히 감소하다가</w:t>
      </w:r>
      <w:r>
        <w:t xml:space="preserve"> </w:t>
      </w:r>
      <w:r>
        <w:t xml:space="preserve">나중에는 완만하게 떨어지는 오목한 곡선모양을 보이는 것을 알게 되었다.</w:t>
      </w:r>
      <w:r>
        <w:t xml:space="preserve"> </w:t>
      </w:r>
      <w:r>
        <w:t xml:space="preserve">로그 농도 단위로 그리면 농도 곡선은 직선으로 변하므로 ln(C) = ln(C(0))-kt와 같은 수식으로 표기할 수 있다.</w:t>
      </w:r>
      <w:r>
        <w:t xml:space="preserve"> </w:t>
      </w:r>
      <w:r>
        <w:t xml:space="preserve">여기서 C(0)란 시간 0에서의 농도이고 x축에 표기된 시간 t에 따라 기울기 -k를 가지는 직선이다. (시간의 함수로서 농도 C는 C(t)로 표기할 수 있다.)</w:t>
      </w:r>
      <w:r>
        <w:t xml:space="preserve"> </w:t>
      </w:r>
      <w:r>
        <w:t xml:space="preserve">로그 단위를 없애기 위해 이 식의 양 변에 지수를 취하면 C = C(0)·exp(-kt) 와 같이 변형되고, 다시 미분방정식의 형태로 변형하면 dC/dt = -kC 과 같은 식이 된다.</w:t>
      </w:r>
      <w:r>
        <w:t xml:space="preserve"> </w:t>
      </w:r>
      <w:r>
        <w:t xml:space="preserve">이 간단한 형태의 미분방정식이 의미하는 것은 매 순간마다 농도의 시간에 따른 변화 정도(dC/dt)가 농도의 1승(C=C</w:t>
      </w:r>
      <w:r>
        <w:rPr>
          <w:vertAlign w:val="superscript"/>
        </w:rPr>
        <w:t xml:space="preserve">1</w:t>
      </w:r>
      <w:r>
        <w:t xml:space="preserve">)에 비례(-kC)한다는 것이다.</w:t>
      </w:r>
      <w:r>
        <w:t xml:space="preserve"> </w:t>
      </w:r>
      <w:r>
        <w:t xml:space="preserve">시간이 갈수록 그 변화의 방향이 감소하는 쪽이므로 비례상수 k에 -가 붙는다.</w:t>
      </w:r>
      <w:r>
        <w:t xml:space="preserve"> </w:t>
      </w:r>
      <w:r>
        <w:t xml:space="preserve">이와 같이 어떤 값의 변화율이 그 값 자체(의 1승)에 비례하는 현상을 1차식(first-order kinetics)을 따른다고 한다.</w:t>
      </w:r>
      <w:r>
        <w:t xml:space="preserve"> </w:t>
      </w:r>
      <w:r>
        <w:t xml:space="preserve">우리가 아는 거의 모든 약들이 치료용량 범위에서 1차식에 따라 제거되는 것으로 알려져 있다.</w:t>
      </w:r>
      <w:r>
        <w:t xml:space="preserve"> </w:t>
      </w:r>
      <w:r>
        <w:t xml:space="preserve">경구투여 약들의 경우 소화관에서 전신순환혈로 흡수되는 속도 역시 정확하지는 않으나 편의상 1차식에 따라 흡수된다고 흔히 가정한다.</w:t>
      </w:r>
    </w:p>
    <w:p>
      <w:pPr>
        <w:pStyle w:val="CaptionedFigure"/>
      </w:pPr>
      <w:r>
        <w:drawing>
          <wp:inline>
            <wp:extent cx="5334000" cy="3802634"/>
            <wp:effectExtent b="0" l="0" r="0" t="0"/>
            <wp:docPr descr="그림 1.4: 1차식에 따라 제거되는 혈장약물농도의 시간에 따른 변화" title="" id="44" name="Picture"/>
            <a:graphic>
              <a:graphicData uri="http://schemas.openxmlformats.org/drawingml/2006/picture">
                <pic:pic>
                  <pic:nvPicPr>
                    <pic:cNvPr descr="media-01/image4.png" id="45" name="Picture"/>
                    <pic:cNvPicPr>
                      <a:picLocks noChangeArrowheads="1" noChangeAspect="1"/>
                    </pic:cNvPicPr>
                  </pic:nvPicPr>
                  <pic:blipFill>
                    <a:blip r:embed="rId43"/>
                    <a:stretch>
                      <a:fillRect/>
                    </a:stretch>
                  </pic:blipFill>
                  <pic:spPr bwMode="auto">
                    <a:xfrm>
                      <a:off x="0" y="0"/>
                      <a:ext cx="5334000" cy="3802634"/>
                    </a:xfrm>
                    <a:prstGeom prst="rect">
                      <a:avLst/>
                    </a:prstGeom>
                    <a:noFill/>
                    <a:ln w="9525">
                      <a:noFill/>
                      <a:headEnd/>
                      <a:tailEnd/>
                    </a:ln>
                  </pic:spPr>
                </pic:pic>
              </a:graphicData>
            </a:graphic>
          </wp:inline>
        </w:drawing>
      </w:r>
    </w:p>
    <w:p>
      <w:pPr>
        <w:pStyle w:val="ImageCaption"/>
      </w:pPr>
      <w:bookmarkStart w:id="46" w:name="fig:first-order-elim"/>
      <w:bookmarkEnd w:id="46"/>
      <w:r>
        <w:t xml:space="preserve">그림 1.4: 1차식에 따라 제거되는 혈장약물농도의 시간에 따른 변화</w:t>
      </w:r>
    </w:p>
    <w:p>
      <w:pPr>
        <w:pStyle w:val="BodyText"/>
      </w:pPr>
      <w:r>
        <w:t xml:space="preserve">1차식에 따라 제거되는 약은 특징적으로 `반감기’(half-life, t</w:t>
      </w:r>
      <w:r>
        <w:rPr>
          <w:vertAlign w:val="subscript"/>
        </w:rPr>
        <w:t xml:space="preserve">1/2</w:t>
      </w:r>
      <w:r>
        <w:t xml:space="preserve">)를 가진다.</w:t>
      </w:r>
      <w:r>
        <w:t xml:space="preserve"> </w:t>
      </w:r>
      <w:r>
        <w:t xml:space="preserve"> </w:t>
      </w:r>
      <w:r>
        <w:t xml:space="preserve">반감기는 혈장약물농도가 절반으로 줄어드는 시간이며 1차식을 따라 제거되는 약물의 경우 약물마다 제각기 일정한 반감기(t</w:t>
      </w:r>
      <w:r>
        <w:rPr>
          <w:vertAlign w:val="subscript"/>
        </w:rPr>
        <w:t xml:space="preserve">1/2</w:t>
      </w:r>
      <w:r>
        <w:t xml:space="preserve">)를 가진다.</w:t>
      </w:r>
      <w:r>
        <w:t xml:space="preserve"> </w:t>
      </w:r>
      <w:r>
        <w:t xml:space="preserve"> </w:t>
      </w:r>
      <w:r>
        <w:t xml:space="preserve">보통 네 번의 반감기가 지나면 몸 안에 있는 약물이 대부분(90% 이상)이 제거되었다고 추정하고, 일정한 간격으로 연속적으로 투약할 때에도 네 번(또는 다섯 번)의 반감기가 지나면 혈장약물농도가 더 이상 높이 올라가지 않고 일정한 범위 내에서만 오르내리는 항정상태(steady state)에 도달했다고 추정한다.</w:t>
      </w:r>
      <w:r>
        <w:t xml:space="preserve"> </w:t>
      </w:r>
      <w:r>
        <w:t xml:space="preserve"> </w:t>
      </w:r>
      <w:r>
        <w:t xml:space="preserve">반감기는 약물의 약동학적 특징을 나타내는, 쉽게 이해할 수 있는 값이지만 앞서 언급된 두 가지 주된 파라미터인 V</w:t>
      </w:r>
      <w:r>
        <w:rPr>
          <w:vertAlign w:val="subscript"/>
        </w:rPr>
        <w:t xml:space="preserve">d</w:t>
      </w:r>
      <w:r>
        <w:t xml:space="preserve">와 CL의 비에 의해 결정되는 결과값이며 그 자체가 독립적인 약동학 파라미터는 아니다.</w:t>
      </w:r>
    </w:p>
    <w:bookmarkEnd w:id="47"/>
    <w:bookmarkEnd w:id="48"/>
    <w:bookmarkStart w:id="82" w:name="분포용적"/>
    <w:p>
      <w:pPr>
        <w:pStyle w:val="Heading2"/>
      </w:pPr>
      <w:r>
        <w:rPr>
          <w:rStyle w:val="SectionNumber"/>
        </w:rPr>
        <w:t xml:space="preserve">1.3</w:t>
      </w:r>
      <w:r>
        <w:tab/>
      </w:r>
      <w:r>
        <w:t xml:space="preserve">분포용적</w:t>
      </w:r>
    </w:p>
    <w:bookmarkStart w:id="61" w:name="약물의-분포"/>
    <w:p>
      <w:pPr>
        <w:pStyle w:val="Heading3"/>
      </w:pPr>
      <w:r>
        <w:rPr>
          <w:rStyle w:val="SectionNumber"/>
        </w:rPr>
        <w:t xml:space="preserve">1.3.1</w:t>
      </w:r>
      <w:r>
        <w:tab/>
      </w:r>
      <w:r>
        <w:t xml:space="preserve">약물의 분포</w:t>
      </w:r>
    </w:p>
    <w:p>
      <w:pPr>
        <w:pStyle w:val="FirstParagraph"/>
      </w:pPr>
      <w:r>
        <w:t xml:space="preserve">약물농도를 측정하던 초기에는 앞의 그림</w:t>
      </w:r>
      <w:r>
        <w:t xml:space="preserve"> </w:t>
      </w:r>
      <w:r>
        <w:t xml:space="preserve">1.4</w:t>
      </w:r>
      <w:r>
        <w:t xml:space="preserve">와 같이 로그 약물농도가 하나의 기울기를 가지는 직선으로 나타난다고 생각했으나, 주사기를 이용하여 정맥 내로 한꺼번에 약물을 주입하는(i.v. bolus injection) 경우 대부분 그림</w:t>
      </w:r>
      <w:r>
        <w:t xml:space="preserve"> </w:t>
      </w:r>
      <w:r>
        <w:t xml:space="preserve">1.5</w:t>
      </w:r>
      <w:r>
        <w:t xml:space="preserve">와 같이 주사 직후에는 급경사의 직선이, 일정 시간 경과 후 상대적으로 완만한 경사의 직선이 교차하는 형태로 나타난다는 것이 알려지게 되었다.</w:t>
      </w:r>
    </w:p>
    <w:p>
      <w:pPr>
        <w:pStyle w:val="CaptionedFigure"/>
      </w:pPr>
      <w:r>
        <w:drawing>
          <wp:inline>
            <wp:extent cx="3733800" cy="2399723"/>
            <wp:effectExtent b="0" l="0" r="0" t="0"/>
            <wp:docPr descr="그림 1.5: 두개의 경사를 보이는 혈장약물농도 변화(i.v. bolus 주입 후 흔히 보이는 현상)" title="" id="50" name="Picture"/>
            <a:graphic>
              <a:graphicData uri="http://schemas.openxmlformats.org/drawingml/2006/picture">
                <pic:pic>
                  <pic:nvPicPr>
                    <pic:cNvPr descr="media-01/image5.jpeg" id="51" name="Picture"/>
                    <pic:cNvPicPr>
                      <a:picLocks noChangeArrowheads="1" noChangeAspect="1"/>
                    </pic:cNvPicPr>
                  </pic:nvPicPr>
                  <pic:blipFill>
                    <a:blip r:embed="rId49"/>
                    <a:stretch>
                      <a:fillRect/>
                    </a:stretch>
                  </pic:blipFill>
                  <pic:spPr bwMode="auto">
                    <a:xfrm>
                      <a:off x="0" y="0"/>
                      <a:ext cx="3733800" cy="2399723"/>
                    </a:xfrm>
                    <a:prstGeom prst="rect">
                      <a:avLst/>
                    </a:prstGeom>
                    <a:noFill/>
                    <a:ln w="9525">
                      <a:noFill/>
                      <a:headEnd/>
                      <a:tailEnd/>
                    </a:ln>
                  </pic:spPr>
                </pic:pic>
              </a:graphicData>
            </a:graphic>
          </wp:inline>
        </w:drawing>
      </w:r>
    </w:p>
    <w:p>
      <w:pPr>
        <w:pStyle w:val="ImageCaption"/>
      </w:pPr>
      <w:bookmarkStart w:id="52" w:name="fig:two-slope"/>
      <w:bookmarkEnd w:id="52"/>
      <w:r>
        <w:t xml:space="preserve">그림 1.5: 두개의 경사를 보이는 혈장약물농도 변화(i.v. bolus 주입 후 흔히 보이는 현상)</w:t>
      </w:r>
    </w:p>
    <w:p>
      <w:pPr>
        <w:pStyle w:val="CaptionedFigure"/>
      </w:pPr>
      <w:r>
        <w:drawing>
          <wp:inline>
            <wp:extent cx="4267200" cy="4970782"/>
            <wp:effectExtent b="0" l="0" r="0" t="0"/>
            <wp:docPr descr="그림 1.6: 약물의 분포로 인해 두개의 기울기가 관찰되는 기전을 설명하는 모델" title="" id="54" name="Picture"/>
            <a:graphic>
              <a:graphicData uri="http://schemas.openxmlformats.org/drawingml/2006/picture">
                <pic:pic>
                  <pic:nvPicPr>
                    <pic:cNvPr descr="media-01/image6.jpeg" id="55" name="Picture"/>
                    <pic:cNvPicPr>
                      <a:picLocks noChangeArrowheads="1" noChangeAspect="1"/>
                    </pic:cNvPicPr>
                  </pic:nvPicPr>
                  <pic:blipFill>
                    <a:blip r:embed="rId53"/>
                    <a:stretch>
                      <a:fillRect/>
                    </a:stretch>
                  </pic:blipFill>
                  <pic:spPr bwMode="auto">
                    <a:xfrm>
                      <a:off x="0" y="0"/>
                      <a:ext cx="4267200" cy="4970782"/>
                    </a:xfrm>
                    <a:prstGeom prst="rect">
                      <a:avLst/>
                    </a:prstGeom>
                    <a:noFill/>
                    <a:ln w="9525">
                      <a:noFill/>
                      <a:headEnd/>
                      <a:tailEnd/>
                    </a:ln>
                  </pic:spPr>
                </pic:pic>
              </a:graphicData>
            </a:graphic>
          </wp:inline>
        </w:drawing>
      </w:r>
    </w:p>
    <w:p>
      <w:pPr>
        <w:pStyle w:val="ImageCaption"/>
      </w:pPr>
      <w:bookmarkStart w:id="56" w:name="fig:distribution-two-slope"/>
      <w:bookmarkEnd w:id="56"/>
      <w:r>
        <w:t xml:space="preserve">그림 1.6: 약물의 분포로 인해 두개의 기울기가 관찰되는 기전을 설명하는 모델</w:t>
      </w:r>
    </w:p>
    <w:p>
      <w:pPr>
        <w:pStyle w:val="BodyText"/>
      </w:pPr>
      <w:r>
        <w:t xml:space="preserve">왜 이와 같은 현상이 나타나는지 설명하는 모델은 그림</w:t>
      </w:r>
      <w:r>
        <w:t xml:space="preserve"> </w:t>
      </w:r>
      <w:r>
        <w:t xml:space="preserve">1.6</w:t>
      </w:r>
      <w:r>
        <w:t xml:space="preserve">과 같은데, 사람의 몸을 물이 차 있는 하나의 비커 또는 두개의 비커가 연결된 형태로 단순화하여 가정한 것이다.</w:t>
      </w:r>
      <w:r>
        <w:t xml:space="preserve"> </w:t>
      </w:r>
      <w:r>
        <w:t xml:space="preserve">파스퇴르 피펫으로 우측 비커에 잉크를 한 방울 떨어뜨렸을 때 비커의 물 속의 잉크 농도를 시간에 따라 찍어준 것이 오른쪽의 그래프들이다.</w:t>
      </w:r>
      <w:r>
        <w:t xml:space="preserve"> </w:t>
      </w:r>
      <w:r>
        <w:t xml:space="preserve">비커 두 개가 양쪽으로 물이 통할 수 있게 연결된 상태에서 우측 비커 물 속의 잉크 농도는 맨 위의 그래프 a)와 같을 것이다.</w:t>
      </w:r>
      <w:r>
        <w:t xml:space="preserve"> </w:t>
      </w:r>
      <w:r>
        <w:t xml:space="preserve">잉크가 왼쪽 비커의 물에 골고루 확산될 때까지 급격히 떨어지고 그 이후에는 평형을 이루어서 변함이 없는 현상이다.</w:t>
      </w:r>
      <w:r>
        <w:t xml:space="preserve"> </w:t>
      </w:r>
      <w:r>
        <w:t xml:space="preserve">만약 왼쪽 비커가 없고 우측 비커 하나만 있는 상태에서 비커의 바닥에 잉크를 1차식으로 제거하는 장치가 있다고 가정하면 물 속의 잉크의 로그 농도는 가운데 그래프 b)와 같이 하나의 직선으로 나타날 것이다.</w:t>
      </w:r>
      <w:r>
        <w:t xml:space="preserve"> </w:t>
      </w:r>
      <w:r>
        <w:t xml:space="preserve">이 두 그래프를 참조하면, 두 개의 비커가 연결되어 있고 그 중 우측 비커에 잉크 제거 장치가 작동하는 상황에서 잉크농도는 그래프 c)와 같이 나타날 것이다.</w:t>
      </w:r>
      <w:r>
        <w:t xml:space="preserve"> </w:t>
      </w:r>
      <w:r>
        <w:t xml:space="preserve">잉크를 약이라고 가정하면, 우리 몸에서 보이는 혈장약물농도가 두 개의 기울기를 가진 직선으로 나타나는 원인은 이와 같이 설명되는 것이다.</w:t>
      </w:r>
      <w:r>
        <w:t xml:space="preserve"> </w:t>
      </w:r>
      <w:r>
        <w:t xml:space="preserve">즉 혈관 속이나 약물이 혈류와 거의 동시에 빠르게 퍼져서 평형이 일어나는 장기들이 오른쪽 비커에 해당하고 그 외 평형이 빨리 일어나지 않는 장기들(혈류가 낮거나, 특정 약물이 혈액-뇌 장벽 등을 통과하는데 시간이 걸리는 등)은 왼쪽 비커에 해당된다.</w:t>
      </w:r>
    </w:p>
    <w:p>
      <w:pPr>
        <w:pStyle w:val="BodyText"/>
      </w:pPr>
      <w:r>
        <w:t xml:space="preserve">실제 사람의 몸에서 약이 분포하는 과정을 그림</w:t>
      </w:r>
      <w:r>
        <w:t xml:space="preserve"> </w:t>
      </w:r>
      <w:r>
        <w:t xml:space="preserve">1.7</w:t>
      </w:r>
      <w:r>
        <w:t xml:space="preserve">에 나타냈다. 앞 그림의</w:t>
      </w:r>
      <w:r>
        <w:t xml:space="preserve"> </w:t>
      </w:r>
      <w:r>
        <w:t xml:space="preserve">오른쪽 비커에 해당되는 것이 혈관 속(혈장), 간이나 콩팥과 같이 혈류가</w:t>
      </w:r>
      <w:r>
        <w:t xml:space="preserve"> </w:t>
      </w:r>
      <w:r>
        <w:t xml:space="preserve">많이 가고 쉽게 약물이 분포하는 장기 등이고 이를 중심구획(central</w:t>
      </w:r>
      <w:r>
        <w:t xml:space="preserve"> </w:t>
      </w:r>
      <w:r>
        <w:t xml:space="preserve">compartment)라 한다. 이외에 약물이 더 늦게 분포하는 나머지 신체 부분을</w:t>
      </w:r>
      <w:r>
        <w:t xml:space="preserve"> </w:t>
      </w:r>
      <w:r>
        <w:t xml:space="preserve">말초구획(peripheral compartment)라 한다. 정맥주사 직후 혈장약물농도가</w:t>
      </w:r>
      <w:r>
        <w:t xml:space="preserve"> </w:t>
      </w:r>
      <w:r>
        <w:t xml:space="preserve">급격히 떨어지는 구간을 분포기(distribution phase)라 부른다. 그리고 두</w:t>
      </w:r>
      <w:r>
        <w:t xml:space="preserve"> </w:t>
      </w:r>
      <w:r>
        <w:t xml:space="preserve">분획 사이에 어느정도 평형이 이루어진 이후 완만한 경사로 농도가 떨어지는</w:t>
      </w:r>
      <w:r>
        <w:t xml:space="preserve"> </w:t>
      </w:r>
      <w:r>
        <w:t xml:space="preserve">그 다음 구간을 제거기(elimination phase)라 부르는데 주로 약이 몸에서</w:t>
      </w:r>
      <w:r>
        <w:t xml:space="preserve"> </w:t>
      </w:r>
      <w:r>
        <w:t xml:space="preserve">제거되는 현상에 의해 혈장약물농도가 떨어진다고 보기 때문이다. 물론</w:t>
      </w:r>
      <w:r>
        <w:t xml:space="preserve"> </w:t>
      </w:r>
      <w:r>
        <w:t xml:space="preserve">분포기에도 약이 몸에서 제거되는 기전은 작동하고 있지만, 혈장(중심구획의</w:t>
      </w:r>
      <w:r>
        <w:t xml:space="preserve"> </w:t>
      </w:r>
      <w:r>
        <w:t xml:space="preserve">일부)에서 약물 농도가 떨어지는 데 더 많이 기여하는 것은 몸에서 제거되는</w:t>
      </w:r>
      <w:r>
        <w:t xml:space="preserve"> </w:t>
      </w:r>
      <w:r>
        <w:t xml:space="preserve">기전보다 말초구획으로 이동(확산)하는 기전의 영향이 두드러진다고 보기</w:t>
      </w:r>
      <w:r>
        <w:t xml:space="preserve"> </w:t>
      </w:r>
      <w:r>
        <w:t xml:space="preserve">때문이다.</w:t>
      </w:r>
    </w:p>
    <w:p>
      <w:pPr>
        <w:pStyle w:val="CaptionedFigure"/>
      </w:pPr>
      <w:r>
        <w:drawing>
          <wp:inline>
            <wp:extent cx="5334000" cy="3046341"/>
            <wp:effectExtent b="0" l="0" r="0" t="0"/>
            <wp:docPr descr="그림 1.7: 사람에서 정맥주사 후 시간에 따른 약물의 분포" title="" id="58" name="Picture"/>
            <a:graphic>
              <a:graphicData uri="http://schemas.openxmlformats.org/drawingml/2006/picture">
                <pic:pic>
                  <pic:nvPicPr>
                    <pic:cNvPr descr="media-01/image7.png" id="59" name="Picture"/>
                    <pic:cNvPicPr>
                      <a:picLocks noChangeArrowheads="1" noChangeAspect="1"/>
                    </pic:cNvPicPr>
                  </pic:nvPicPr>
                  <pic:blipFill>
                    <a:blip r:embed="rId57"/>
                    <a:stretch>
                      <a:fillRect/>
                    </a:stretch>
                  </pic:blipFill>
                  <pic:spPr bwMode="auto">
                    <a:xfrm>
                      <a:off x="0" y="0"/>
                      <a:ext cx="5334000" cy="3046341"/>
                    </a:xfrm>
                    <a:prstGeom prst="rect">
                      <a:avLst/>
                    </a:prstGeom>
                    <a:noFill/>
                    <a:ln w="9525">
                      <a:noFill/>
                      <a:headEnd/>
                      <a:tailEnd/>
                    </a:ln>
                  </pic:spPr>
                </pic:pic>
              </a:graphicData>
            </a:graphic>
          </wp:inline>
        </w:drawing>
      </w:r>
    </w:p>
    <w:p>
      <w:pPr>
        <w:pStyle w:val="ImageCaption"/>
      </w:pPr>
      <w:bookmarkStart w:id="60" w:name="fig:iv-distribution"/>
      <w:bookmarkEnd w:id="60"/>
      <w:r>
        <w:t xml:space="preserve">그림 1.7: 사람에서 정맥주사 후 시간에 따른 약물의 분포</w:t>
      </w:r>
    </w:p>
    <w:bookmarkEnd w:id="61"/>
    <w:bookmarkStart w:id="66" w:name="분포용적vd의-개념과-계산방법"/>
    <w:p>
      <w:pPr>
        <w:pStyle w:val="Heading3"/>
      </w:pPr>
      <w:r>
        <w:rPr>
          <w:rStyle w:val="SectionNumber"/>
        </w:rPr>
        <w:t xml:space="preserve">1.3.2</w:t>
      </w:r>
      <w:r>
        <w:tab/>
      </w:r>
      <w:r>
        <w:t xml:space="preserve">분포용적(V</w:t>
      </w:r>
      <w:r>
        <w:rPr>
          <w:vertAlign w:val="subscript"/>
        </w:rPr>
        <w:t xml:space="preserve">d</w:t>
      </w:r>
      <w:r>
        <w:t xml:space="preserve">)의 개념과 계산방법</w:t>
      </w:r>
    </w:p>
    <w:p>
      <w:pPr>
        <w:pStyle w:val="FirstParagraph"/>
      </w:pPr>
      <w:r>
        <w:t xml:space="preserve">앞서 우리는 약물이 혈관 밖의 말초조직들로 분포하는 것을 살펴보았다.</w:t>
      </w:r>
      <w:r>
        <w:t xml:space="preserve"> </w:t>
      </w:r>
      <w:r>
        <w:t xml:space="preserve">그런데, 그 분포의 정도는 약물의 물리화학적 성질에 따라 달라지며 혈장약물농도의 변화에 큰 영향을 미친다.</w:t>
      </w:r>
      <w:r>
        <w:t xml:space="preserve"> </w:t>
      </w:r>
      <w:r>
        <w:t xml:space="preserve">그림</w:t>
      </w:r>
      <w:r>
        <w:t xml:space="preserve"> </w:t>
      </w:r>
      <w:r>
        <w:t xml:space="preserve">1.8</w:t>
      </w:r>
      <w:r>
        <w:t xml:space="preserve">의 개념도와 같이 주사기에 검은 바둑알 모양으로 표시된 약물 12개를 담아서 bolus로 주사할 때, 약의 물성에 따라 혈장과 조직으로 분포되는 정도가 달라진다.</w:t>
      </w:r>
      <w:r>
        <w:t xml:space="preserve"> </w:t>
      </w:r>
      <w:r>
        <w:t xml:space="preserve">조직까지 분포되는데 시간이 걸리지만 개념 이해를 위해 순식간에 일어난다고 가정하자.</w:t>
      </w:r>
      <w:r>
        <w:t xml:space="preserve"> </w:t>
      </w:r>
      <w:r>
        <w:t xml:space="preserve">a), b), c)의 세 경우 혈장 약물 농도는 그림에서 육면체 모양의 혈장 부피를 3L라 가정하면 a)는 1/3 개/L이고 c)는 1개/L로서 세 배의 차이가 난다.</w:t>
      </w:r>
      <w:r>
        <w:t xml:space="preserve"> </w:t>
      </w:r>
      <w:r>
        <w:t xml:space="preserve">그러나 세 경우 모두 몸 안에 존재하는 약물의 양은 12개로 동일하다.</w:t>
      </w:r>
      <w:r>
        <w:t xml:space="preserve"> </w:t>
      </w:r>
      <w:r>
        <w:t xml:space="preserve">오히려 약의 작용부위가 혈관 밖의 어떤 조직이라면 혈장농도가 가장 낮은 b)에서 조직 농도는 가장 높다는 것에 주의해야 한다.</w:t>
      </w:r>
      <w:r>
        <w:t xml:space="preserve"> </w:t>
      </w:r>
      <w:r>
        <w:t xml:space="preserve">그러므로 약물이 몸 속에서 혈장과 그 이외의 부위로 분포하는 비율을 아는 것은 중요하며, 그것을 정량적으로 나타내기 위해 V</w:t>
      </w:r>
      <w:r>
        <w:rPr>
          <w:vertAlign w:val="subscript"/>
        </w:rPr>
        <w:t xml:space="preserve">d</w:t>
      </w:r>
      <w:r>
        <w:t xml:space="preserve">라는 개념을 쓰고 있다.</w:t>
      </w:r>
      <w:r>
        <w:t xml:space="preserve"> </w:t>
      </w:r>
    </w:p>
    <w:p>
      <w:pPr>
        <w:pStyle w:val="CaptionedFigure"/>
      </w:pPr>
      <w:r>
        <w:drawing>
          <wp:inline>
            <wp:extent cx="5334000" cy="2933700"/>
            <wp:effectExtent b="0" l="0" r="0" t="0"/>
            <wp:docPr descr="그림 1.8: 분포용적의 개념" title="" id="63" name="Picture"/>
            <a:graphic>
              <a:graphicData uri="http://schemas.openxmlformats.org/drawingml/2006/picture">
                <pic:pic>
                  <pic:nvPicPr>
                    <pic:cNvPr descr="media-01/image8-revised.jpg" id="64" name="Picture"/>
                    <pic:cNvPicPr>
                      <a:picLocks noChangeArrowheads="1" noChangeAspect="1"/>
                    </pic:cNvPicPr>
                  </pic:nvPicPr>
                  <pic:blipFill>
                    <a:blip r:embed="rId62"/>
                    <a:stretch>
                      <a:fillRect/>
                    </a:stretch>
                  </pic:blipFill>
                  <pic:spPr bwMode="auto">
                    <a:xfrm>
                      <a:off x="0" y="0"/>
                      <a:ext cx="5334000" cy="2933700"/>
                    </a:xfrm>
                    <a:prstGeom prst="rect">
                      <a:avLst/>
                    </a:prstGeom>
                    <a:noFill/>
                    <a:ln w="9525">
                      <a:noFill/>
                      <a:headEnd/>
                      <a:tailEnd/>
                    </a:ln>
                  </pic:spPr>
                </pic:pic>
              </a:graphicData>
            </a:graphic>
          </wp:inline>
        </w:drawing>
      </w:r>
    </w:p>
    <w:p>
      <w:pPr>
        <w:pStyle w:val="ImageCaption"/>
      </w:pPr>
      <w:bookmarkStart w:id="65" w:name="fig:vd-concept"/>
      <w:bookmarkEnd w:id="65"/>
      <w:r>
        <w:t xml:space="preserve">그림 1.8: 분포용적의 개념</w:t>
      </w:r>
    </w:p>
    <w:p>
      <w:pPr>
        <w:pStyle w:val="BodyText"/>
      </w:pPr>
      <w:r>
        <w:t xml:space="preserve">외부에서 측정가능한 것은 혈장약물농도밖에 없는데, 12개의 약을</w:t>
      </w:r>
      <w:r>
        <w:t xml:space="preserve"> </w:t>
      </w:r>
      <w:r>
        <w:t xml:space="preserve">정맥으로 투여한 직후에 분포도 순식간에 일어났다는 가정을 하면, 몸 밖에서</w:t>
      </w:r>
      <w:r>
        <w:t xml:space="preserve"> </w:t>
      </w:r>
      <w:r>
        <w:t xml:space="preserve">안으로 들어간 약의 양 = 주사한 직후 몸 안에 있는 약의 양 = 12개 =</w:t>
      </w:r>
      <w:r>
        <w:t xml:space="preserve"> </w:t>
      </w:r>
      <w:r>
        <w:t xml:space="preserve">혈장약물농도 × ( ) 이다. 괄호 안에 들어가야 할 것은 무엇인가? 예컨데</w:t>
      </w:r>
      <w:r>
        <w:t xml:space="preserve"> </w:t>
      </w:r>
      <w:r>
        <w:t xml:space="preserve">a)의 경우라면 혈장약물농도는 2/3 개/L 이므로 18 L를 곱해야 12개가 나올</w:t>
      </w:r>
      <w:r>
        <w:t xml:space="preserve"> </w:t>
      </w:r>
      <w:r>
        <w:t xml:space="preserve">것이다. 18이란 혈장의 부피(3 L)에 6배를 곱해준 값이다. b)의 경우는 혈장</w:t>
      </w:r>
      <w:r>
        <w:t xml:space="preserve"> </w:t>
      </w:r>
      <w:r>
        <w:t xml:space="preserve">부피의 12배(36 L), c)의 경우는 4배(12 L)를 곱해주면 몸 안에 존재하는</w:t>
      </w:r>
      <w:r>
        <w:t xml:space="preserve"> </w:t>
      </w:r>
      <w:r>
        <w:t xml:space="preserve">약물의 양 12개를 얻을 수 있다. 즉 위의 괄호 안에 들어가는 부피를</w:t>
      </w:r>
      <w:r>
        <w:t xml:space="preserve"> </w:t>
      </w:r>
      <w:r>
        <w:t xml:space="preserve">혈장농도에 곱해주면 몸 안에 존재하는 약의 총량을 계산할 수 있으며, a)와</w:t>
      </w:r>
      <w:r>
        <w:t xml:space="preserve"> </w:t>
      </w:r>
      <w:r>
        <w:t xml:space="preserve">같이 혈장보다 조직에 상대적으로 많은 양의 약이 분포하는 경우 ( ) 속에</w:t>
      </w:r>
      <w:r>
        <w:t xml:space="preserve"> </w:t>
      </w:r>
      <w:r>
        <w:t xml:space="preserve">들어가야 할 값은 커지고, c)와 같이 반대의 경우 작아짐을 알 수 있다. 이</w:t>
      </w:r>
      <w:r>
        <w:t xml:space="preserve"> </w:t>
      </w:r>
      <w:r>
        <w:t xml:space="preserve">때 ( ) 속에 넣어주어야 할 값이 V</w:t>
      </w:r>
      <w:r>
        <w:rPr>
          <w:vertAlign w:val="subscript"/>
        </w:rPr>
        <w:t xml:space="preserve">d</w:t>
      </w:r>
      <w:r>
        <w:t xml:space="preserve">가 되는 것이다. 다시 말하면 몸 안에</w:t>
      </w:r>
      <w:r>
        <w:t xml:space="preserve"> </w:t>
      </w:r>
      <w:r>
        <w:t xml:space="preserve">존재하는 약물의 총량을 혈장농도와 관련하여 표현하고자 할 때 혈장농도에</w:t>
      </w:r>
      <w:r>
        <w:t xml:space="preserve"> </w:t>
      </w:r>
      <w:r>
        <w:t xml:space="preserve">곱해주어야 하는 부피 값이 V</w:t>
      </w:r>
      <w:r>
        <w:rPr>
          <w:vertAlign w:val="subscript"/>
        </w:rPr>
        <w:t xml:space="preserve">d</w:t>
      </w:r>
      <w:r>
        <w:t xml:space="preserve">이며, 그 크기는 약이 혈장보다 조직에 더</w:t>
      </w:r>
      <w:r>
        <w:t xml:space="preserve"> </w:t>
      </w:r>
      <w:r>
        <w:t xml:space="preserve">많이 녹아 들어가 있을수록 커진다. 실제 시판되고 있는 약들 중 그림</w:t>
      </w:r>
      <w:r>
        <w:t xml:space="preserve"> </w:t>
      </w:r>
      <w:r>
        <w:t xml:space="preserve">1.8</w:t>
      </w:r>
      <w:r>
        <w:t xml:space="preserve">에서 예시한 것처럼 V</w:t>
      </w:r>
      <w:r>
        <w:rPr>
          <w:vertAlign w:val="subscript"/>
        </w:rPr>
        <w:t xml:space="preserve">d</w:t>
      </w:r>
      <w:r>
        <w:t xml:space="preserve">가 혈장부피의 3배-12배(9 L ~ 36 L) 정도에</w:t>
      </w:r>
      <w:r>
        <w:t xml:space="preserve"> </w:t>
      </w:r>
      <w:r>
        <w:t xml:space="preserve">그치는 약은 드물며, 조직 표면에 결합하거나 세포막을 투과할 수 있는</w:t>
      </w:r>
      <w:r>
        <w:t xml:space="preserve"> </w:t>
      </w:r>
      <w:r>
        <w:t xml:space="preserve">많은 약들이 이보다 더 큰 V</w:t>
      </w:r>
      <w:r>
        <w:rPr>
          <w:vertAlign w:val="subscript"/>
        </w:rPr>
        <w:t xml:space="preserve">d</w:t>
      </w:r>
      <w:r>
        <w:t xml:space="preserve">를 나타낸다.</w:t>
      </w:r>
    </w:p>
    <w:bookmarkEnd w:id="66"/>
    <w:bookmarkStart w:id="71" w:name="vd와-약의-물리화학적-특성의-관계"/>
    <w:p>
      <w:pPr>
        <w:pStyle w:val="Heading3"/>
      </w:pPr>
      <w:r>
        <w:rPr>
          <w:rStyle w:val="SectionNumber"/>
        </w:rPr>
        <w:t xml:space="preserve">1.3.3</w:t>
      </w:r>
      <w:r>
        <w:tab/>
      </w:r>
      <w:r>
        <w:t xml:space="preserve">V</w:t>
      </w:r>
      <w:r>
        <w:rPr>
          <w:vertAlign w:val="subscript"/>
        </w:rPr>
        <w:t xml:space="preserve">d</w:t>
      </w:r>
      <w:r>
        <w:t xml:space="preserve">와 약의 물리화학적 특성의 관계</w:t>
      </w:r>
    </w:p>
    <w:p>
      <w:pPr>
        <w:pStyle w:val="FirstParagraph"/>
      </w:pPr>
      <w:r>
        <w:t xml:space="preserve">혈관 밖의 조직으로 약이 분포하는 경향이 클수록 V</w:t>
      </w:r>
      <w:r>
        <w:rPr>
          <w:vertAlign w:val="subscript"/>
        </w:rPr>
        <w:t xml:space="preserve">d</w:t>
      </w:r>
      <w:r>
        <w:t xml:space="preserve">가 커지므로 분자량이</w:t>
      </w:r>
      <w:r>
        <w:t xml:space="preserve"> </w:t>
      </w:r>
      <w:r>
        <w:t xml:space="preserve">작은 경우 혈관 외부로의 이동은 물론 세포막 통과도 쉬우므로 V</w:t>
      </w:r>
      <w:r>
        <w:rPr>
          <w:vertAlign w:val="subscript"/>
        </w:rPr>
        <w:t xml:space="preserve">d</w:t>
      </w:r>
      <w:r>
        <w:t xml:space="preserve">가 클</w:t>
      </w:r>
      <w:r>
        <w:t xml:space="preserve"> </w:t>
      </w:r>
      <w:r>
        <w:t xml:space="preserve">것이다.</w:t>
      </w:r>
    </w:p>
    <w:p>
      <w:pPr>
        <w:pStyle w:val="BodyText"/>
      </w:pPr>
      <w:r>
        <w:t xml:space="preserve">반대로 분자량이 150 kD에 달하는 단클론항체 등은 주사한 직후에 V</w:t>
      </w:r>
      <w:r>
        <w:rPr>
          <w:vertAlign w:val="subscript"/>
        </w:rPr>
        <w:t xml:space="preserve">d</w:t>
      </w:r>
      <w:r>
        <w:t xml:space="preserve">를</w:t>
      </w:r>
      <w:r>
        <w:t xml:space="preserve"> </w:t>
      </w:r>
      <w:r>
        <w:t xml:space="preserve">측정한다면 혈장용적과 같은 값으로 나올 수 있다. (항체의약품은</w:t>
      </w:r>
      <w:r>
        <w:t xml:space="preserve"> </w:t>
      </w:r>
      <w:r>
        <w:t xml:space="preserve">소분자의약품과는 달리 혈관 내피세포를 투과하는 별도의 기전이 존재하나</w:t>
      </w:r>
      <w:r>
        <w:t xml:space="preserve"> </w:t>
      </w:r>
      <w:r>
        <w:t xml:space="preserve">혈관 밖으로의 분포가 이루어지는 것이 소분자 의약품에 비해 매우 느리다.)</w:t>
      </w:r>
    </w:p>
    <w:p>
      <w:pPr>
        <w:pStyle w:val="BodyText"/>
      </w:pPr>
      <w:r>
        <w:t xml:space="preserve">분자량이 작은 약들의 경우 V</w:t>
      </w:r>
      <w:r>
        <w:rPr>
          <w:vertAlign w:val="subscript"/>
        </w:rPr>
        <w:t xml:space="preserve">d</w:t>
      </w:r>
      <w:r>
        <w:t xml:space="preserve">가 커지는 경향은 있지만 약물 분자의 극성도</w:t>
      </w:r>
      <w:r>
        <w:t xml:space="preserve"> </w:t>
      </w:r>
      <w:r>
        <w:t xml:space="preserve">영향을 미친다. 그림</w:t>
      </w:r>
      <w:r>
        <w:t xml:space="preserve"> </w:t>
      </w:r>
      <w:r>
        <w:t xml:space="preserve">1.9</w:t>
      </w:r>
      <w:r>
        <w:t xml:space="preserve">의 mannitol과 같이 -OH 기로 인한 극성이 큰 물질은</w:t>
      </w:r>
      <w:r>
        <w:t xml:space="preserve"> </w:t>
      </w:r>
      <w:r>
        <w:t xml:space="preserve"> </w:t>
      </w:r>
      <w:r>
        <w:t xml:space="preserve">세포막 안으로 들어가지 못하므로 그 V</w:t>
      </w:r>
      <w:r>
        <w:rPr>
          <w:vertAlign w:val="subscript"/>
        </w:rPr>
        <w:t xml:space="preserve">d</w:t>
      </w:r>
      <w:r>
        <w:t xml:space="preserve">는 세포외액의 부피(체중 60 kg인</w:t>
      </w:r>
      <w:r>
        <w:t xml:space="preserve"> </w:t>
      </w:r>
      <w:r>
        <w:t xml:space="preserve">성인에서 14 L)와 유사함이 알려져 있다.</w:t>
      </w:r>
    </w:p>
    <w:p>
      <w:pPr>
        <w:pStyle w:val="CaptionedFigure"/>
      </w:pPr>
      <w:r>
        <w:drawing>
          <wp:inline>
            <wp:extent cx="2667000" cy="1019097"/>
            <wp:effectExtent b="0" l="0" r="0" t="0"/>
            <wp:docPr descr="그림 1.9: 분자량은 작지만 극성으로 인해 Vd가 작은 mannitol의 분자구조." title="" id="68" name="Picture"/>
            <a:graphic>
              <a:graphicData uri="http://schemas.openxmlformats.org/drawingml/2006/picture">
                <pic:pic>
                  <pic:nvPicPr>
                    <pic:cNvPr descr="media-01/image9.png" id="69" name="Picture"/>
                    <pic:cNvPicPr>
                      <a:picLocks noChangeArrowheads="1" noChangeAspect="1"/>
                    </pic:cNvPicPr>
                  </pic:nvPicPr>
                  <pic:blipFill>
                    <a:blip r:embed="rId67"/>
                    <a:stretch>
                      <a:fillRect/>
                    </a:stretch>
                  </pic:blipFill>
                  <pic:spPr bwMode="auto">
                    <a:xfrm>
                      <a:off x="0" y="0"/>
                      <a:ext cx="2667000" cy="1019097"/>
                    </a:xfrm>
                    <a:prstGeom prst="rect">
                      <a:avLst/>
                    </a:prstGeom>
                    <a:noFill/>
                    <a:ln w="9525">
                      <a:noFill/>
                      <a:headEnd/>
                      <a:tailEnd/>
                    </a:ln>
                  </pic:spPr>
                </pic:pic>
              </a:graphicData>
            </a:graphic>
          </wp:inline>
        </w:drawing>
      </w:r>
    </w:p>
    <w:p>
      <w:pPr>
        <w:pStyle w:val="ImageCaption"/>
      </w:pPr>
      <w:bookmarkStart w:id="70" w:name="fig:mannitol"/>
      <w:bookmarkEnd w:id="70"/>
      <w:r>
        <w:t xml:space="preserve">그림 1.9: 분자량은 작지만 극성으로 인해 V</w:t>
      </w:r>
      <w:r>
        <w:rPr>
          <w:vertAlign w:val="subscript"/>
        </w:rPr>
        <w:t xml:space="preserve">d</w:t>
      </w:r>
      <w:r>
        <w:t xml:space="preserve">가 작은 mannitol의 분자구조.</w:t>
      </w:r>
    </w:p>
    <w:p>
      <w:pPr>
        <w:pStyle w:val="BodyText"/>
      </w:pPr>
      <w:r>
        <w:t xml:space="preserve">물에 잘 녹지만 분자량이 작고 극성이 높지 않아서 세포막을 잘 투과하는</w:t>
      </w:r>
      <w:r>
        <w:t xml:space="preserve"> </w:t>
      </w:r>
      <w:r>
        <w:t xml:space="preserve">에탄올의 경우, V</w:t>
      </w:r>
      <w:r>
        <w:rPr>
          <w:vertAlign w:val="subscript"/>
        </w:rPr>
        <w:t xml:space="preserve">d</w:t>
      </w:r>
      <w:r>
        <w:t xml:space="preserve">는 인체의 총 수분함량(체중 60 kg인 성인에서 42 L) 과 유사하다.</w:t>
      </w:r>
      <w:r>
        <w:t xml:space="preserve"> </w:t>
      </w:r>
      <w:r>
        <w:t xml:space="preserve"> </w:t>
      </w:r>
      <w:r>
        <w:t xml:space="preserve">반면, 지용성이 높은 물질들의 경우 세포막을 쉽게 투과함은 물론, 세포 내의 수분에 한정되지 않고 지질 속으로 그 용해도만큼 녹아 들어갈 수 있으므로 매우 큰 V</w:t>
      </w:r>
      <w:r>
        <w:rPr>
          <w:vertAlign w:val="subscript"/>
        </w:rPr>
        <w:t xml:space="preserve">d</w:t>
      </w:r>
      <w:r>
        <w:t xml:space="preserve">를 나타낼 수 있다(예, propofol: 500 L).</w:t>
      </w:r>
      <w:r>
        <w:t xml:space="preserve"> </w:t>
      </w:r>
      <w:r>
        <w:t xml:space="preserve">지용성 뿐 아니라 특정 조직에 분포하는 성질 또한 V</w:t>
      </w:r>
      <w:r>
        <w:rPr>
          <w:vertAlign w:val="subscript"/>
        </w:rPr>
        <w:t xml:space="preserve">d</w:t>
      </w:r>
      <w:r>
        <w:t xml:space="preserve">에 영향을 주는데, 골격근 조직 표면에 결합함으로써 혈장보다 조직에 100배 가량 높은 농도로 분포하는 digoxin의 V</w:t>
      </w:r>
      <w:r>
        <w:rPr>
          <w:vertAlign w:val="subscript"/>
        </w:rPr>
        <w:t xml:space="preserve">d</w:t>
      </w:r>
      <w:r>
        <w:t xml:space="preserve">는 500 L 내외임이 알려져 있다.</w:t>
      </w:r>
      <w:r>
        <w:t xml:space="preserve"> </w:t>
      </w:r>
      <w:r>
        <w:t xml:space="preserve">그러므로 이와 같이 큰 V</w:t>
      </w:r>
      <w:r>
        <w:rPr>
          <w:vertAlign w:val="subscript"/>
        </w:rPr>
        <w:t xml:space="preserve">d</w:t>
      </w:r>
      <w:r>
        <w:t xml:space="preserve"> </w:t>
      </w:r>
      <w:r>
        <w:t xml:space="preserve">값은 사람 몸에서 얻을 수 있는 생리적인 부피와는 무관하고 단지 약물이 혈관 밖에 상대적으로 더 많이 분포한다는 것을 의미한다.</w:t>
      </w:r>
    </w:p>
    <w:p>
      <w:pPr>
        <w:pStyle w:val="BodyText"/>
      </w:pPr>
      <w:r>
        <w:t xml:space="preserve">약이 효과를 나타내는 타겟 세포나 조직에 얼마나 분포하는지는 단순히 약동학 뿐 아니라 유효용량이나 유효혈장농도를 결정함에 있어서도 매우 중요한 정보이다.</w:t>
      </w:r>
      <w:r>
        <w:t xml:space="preserve"> </w:t>
      </w:r>
      <w:r>
        <w:t xml:space="preserve"> </w:t>
      </w:r>
      <w:r>
        <w:t xml:space="preserve"> </w:t>
      </w:r>
      <w:r>
        <w:t xml:space="preserve">실제 환자에서 약물의 V</w:t>
      </w:r>
      <w:r>
        <w:rPr>
          <w:vertAlign w:val="subscript"/>
        </w:rPr>
        <w:t xml:space="preserve">d</w:t>
      </w:r>
      <w:r>
        <w:t xml:space="preserve">는 혈장의 용적, 조직의 용적이 큰 사람일수록 커지므로(즉 체중이 클수록 커지므로) 보통 L/kg의 단위로 표기하게 된다.</w:t>
      </w:r>
      <w:r>
        <w:t xml:space="preserve"> </w:t>
      </w:r>
    </w:p>
    <w:bookmarkEnd w:id="71"/>
    <w:bookmarkStart w:id="80" w:name="vd와-혈장단백결합률의-관계"/>
    <w:p>
      <w:pPr>
        <w:pStyle w:val="Heading3"/>
      </w:pPr>
      <w:r>
        <w:rPr>
          <w:rStyle w:val="SectionNumber"/>
        </w:rPr>
        <w:t xml:space="preserve">1.3.4</w:t>
      </w:r>
      <w:r>
        <w:tab/>
      </w:r>
      <w:r>
        <w:t xml:space="preserve">V</w:t>
      </w:r>
      <w:r>
        <w:rPr>
          <w:vertAlign w:val="subscript"/>
        </w:rPr>
        <w:t xml:space="preserve">d</w:t>
      </w:r>
      <w:r>
        <w:t xml:space="preserve">와 혈장단백결합률의 관계</w:t>
      </w:r>
    </w:p>
    <w:p>
      <w:pPr>
        <w:pStyle w:val="FirstParagraph"/>
      </w:pPr>
      <w:r>
        <w:t xml:space="preserve"> </w:t>
      </w:r>
      <w:r>
        <w:t xml:space="preserve">대부분의 약동학 교과서들에서 전혀 언급되지 않는 내용이지만, 혈장단백결합률과 약물의 분포의 관계에 관해서 많은 이들이 오해하고 있는 부분이 있어서 이 장에서는 별도의 섹션으로 다루었다.</w:t>
      </w:r>
      <w:r>
        <w:t xml:space="preserve"> </w:t>
      </w:r>
      <w:r>
        <w:t xml:space="preserve">약물의 혈장단백 결합은 van der Waals 힘이나 수소결합 등에 의한 소수성 부위들의 상호작용이나 정전기적 상호작용에 의한 미약한 결합이다.</w:t>
      </w:r>
      <w:r>
        <w:t xml:space="preserve"> </w:t>
      </w:r>
      <w:r>
        <w:t xml:space="preserve">여기서 혈장단백질이란 주로 알부민이나 α</w:t>
      </w:r>
      <w:r>
        <w:rPr>
          <w:vertAlign w:val="subscript"/>
        </w:rPr>
        <w:t xml:space="preserve">1</w:t>
      </w:r>
      <w:r>
        <w:t xml:space="preserve">-acid glycoprotein이다.</w:t>
      </w:r>
      <w:r>
        <w:t xml:space="preserve"> </w:t>
      </w:r>
      <w:r>
        <w:t xml:space="preserve">혈장에서는 단백결합약물과 비결합약물의 분율이 약물마다 고유한 값을 가지는데, 예컨데 0에서 1사이의 f</w:t>
      </w:r>
      <w:r>
        <w:rPr>
          <w:vertAlign w:val="subscript"/>
        </w:rPr>
        <w:t xml:space="preserve">u</w:t>
      </w:r>
      <w:r>
        <w:t xml:space="preserve"> </w:t>
      </w:r>
      <w:r>
        <w:t xml:space="preserve">(unbound fraction, 비결합분율) 값으로써 나타낸다.</w:t>
      </w:r>
      <w:r>
        <w:t xml:space="preserve"> </w:t>
      </w:r>
      <w:r>
        <w:t xml:space="preserve">즉 f</w:t>
      </w:r>
      <w:r>
        <w:rPr>
          <w:vertAlign w:val="subscript"/>
        </w:rPr>
        <w:t xml:space="preserve">u</w:t>
      </w:r>
      <w:r>
        <w:t xml:space="preserve">가 1이면 전혀 혈장단백질에 약물이 결합하지 않는 것이고 0.1이면 90%의 약물이 혈장단백질에 결합되어 있고 10%만이 비결합형으로 존재하는 것이다.</w:t>
      </w:r>
      <w:r>
        <w:t xml:space="preserve"> </w:t>
      </w:r>
      <w:r>
        <w:t xml:space="preserve">이들 혈장단백질은 분자량이 커서 혈관 밖으로 쉽게 빠져나오지 못하므로 혈장단백질에 결합한 약물들도 따라서 혈관 밖으로 빠져나오지 못하여, 혈장단백 결합률이 높은 경우 V</w:t>
      </w:r>
      <w:r>
        <w:rPr>
          <w:vertAlign w:val="subscript"/>
        </w:rPr>
        <w:t xml:space="preserve">d</w:t>
      </w:r>
      <w:r>
        <w:t xml:space="preserve">가 작을 것이라고 추정할 수 있으나 실제 관찰되는 현상은 그렇지 않다.</w:t>
      </w:r>
    </w:p>
    <w:p>
      <w:pPr>
        <w:pStyle w:val="BodyText"/>
      </w:pPr>
      <w:r>
        <w:t xml:space="preserve"> </w:t>
      </w:r>
      <w:r>
        <w:t xml:space="preserve">혈장단백질에 결합하지 않은 약(unbound drug, free drug)은 분포의 평형이 이루어졌을 때 혈장과 조직에서의 농도가 동일하다고 간주한다.(이는 지나치게 단순화시킨 주장이며 이것이 성립하기 위해서는 여러가지 조건이 붙지만 약동학을 처음 배우는 수준에서는 그냥 받아들이자.)</w:t>
      </w:r>
      <w:r>
        <w:t xml:space="preserve"> </w:t>
      </w:r>
      <w:r>
        <w:t xml:space="preserve">혈장단백질에 결합하지 않은 약물이 조직 내로 이동하면 그 조직내에 존재하는 단백질 등에 혈장단백 결합과 마찬가지의 기전으로 결합하게 되고 조직마다 약물에 따라 고유한 조직결합율을 나타내게 된다.</w:t>
      </w:r>
      <w:r>
        <w:t xml:space="preserve"> </w:t>
      </w:r>
      <w:r>
        <w:t xml:space="preserve"> </w:t>
      </w:r>
      <w:r>
        <w:t xml:space="preserve">조직결합율이 높거나, 조직 내에 약물의 용해도가 높은 경우에는 혈장에 있던 비결합 약물들이 대거</w:t>
      </w:r>
      <w:r>
        <w:t xml:space="preserve"> </w:t>
      </w:r>
      <w:r>
        <w:t xml:space="preserve">조직 내로 확산되어 이동하게 된다. 그러면 혈장에서는 약물마다의 고유한 특성이라 할</w:t>
      </w:r>
      <w:r>
        <w:t xml:space="preserve"> </w:t>
      </w:r>
      <w:r>
        <w:t xml:space="preserve">수 있는 본래의 f</w:t>
      </w:r>
      <w:r>
        <w:rPr>
          <w:vertAlign w:val="subscript"/>
        </w:rPr>
        <w:t xml:space="preserve">u</w:t>
      </w:r>
      <w:r>
        <w:t xml:space="preserve"> </w:t>
      </w:r>
      <w:r>
        <w:t xml:space="preserve">값을 유지하기 위해 단백결합약물들이 대거 떨어져</w:t>
      </w:r>
      <w:r>
        <w:t xml:space="preserve"> </w:t>
      </w:r>
      <w:r>
        <w:t xml:space="preserve">나와서 조직으로 이동한 비결합약물의 빈 자리를 채울 것이다. (그림</w:t>
      </w:r>
      <w:r>
        <w:t xml:space="preserve"> </w:t>
      </w:r>
      <w:r>
        <w:t xml:space="preserve">1.10</w:t>
      </w:r>
      <w:r>
        <w:t xml:space="preserve">)</w:t>
      </w:r>
    </w:p>
    <w:p>
      <w:pPr>
        <w:pStyle w:val="CaptionedFigure"/>
      </w:pPr>
      <w:r>
        <w:drawing>
          <wp:inline>
            <wp:extent cx="5334000" cy="3035065"/>
            <wp:effectExtent b="0" l="0" r="0" t="0"/>
            <wp:docPr descr="그림 1.10: 혈장단백결합과 조직결합, 약물의 분포의 관계 (모세혈관과 세포외액, 혈장의 구분은 생략되어 있음)" title="" id="73" name="Picture"/>
            <a:graphic>
              <a:graphicData uri="http://schemas.openxmlformats.org/drawingml/2006/picture">
                <pic:pic>
                  <pic:nvPicPr>
                    <pic:cNvPr descr="media-01/image10.png" id="74" name="Picture"/>
                    <pic:cNvPicPr>
                      <a:picLocks noChangeArrowheads="1" noChangeAspect="1"/>
                    </pic:cNvPicPr>
                  </pic:nvPicPr>
                  <pic:blipFill>
                    <a:blip r:embed="rId72"/>
                    <a:stretch>
                      <a:fillRect/>
                    </a:stretch>
                  </pic:blipFill>
                  <pic:spPr bwMode="auto">
                    <a:xfrm>
                      <a:off x="0" y="0"/>
                      <a:ext cx="5334000" cy="3035065"/>
                    </a:xfrm>
                    <a:prstGeom prst="rect">
                      <a:avLst/>
                    </a:prstGeom>
                    <a:noFill/>
                    <a:ln w="9525">
                      <a:noFill/>
                      <a:headEnd/>
                      <a:tailEnd/>
                    </a:ln>
                  </pic:spPr>
                </pic:pic>
              </a:graphicData>
            </a:graphic>
          </wp:inline>
        </w:drawing>
      </w:r>
    </w:p>
    <w:p>
      <w:pPr>
        <w:pStyle w:val="ImageCaption"/>
      </w:pPr>
      <w:bookmarkStart w:id="75" w:name="fig:plasma-protein"/>
      <w:bookmarkEnd w:id="75"/>
      <w:r>
        <w:t xml:space="preserve">그림 1.10: 혈장단백결합과 조직결합, 약물의 분포의 관계 (모세혈관과 세포외액, 혈장의 구분은 생략되어 있음)</w:t>
      </w:r>
    </w:p>
    <w:p>
      <w:pPr>
        <w:pStyle w:val="BodyText"/>
      </w:pPr>
      <w:r>
        <w:t xml:space="preserve">결론적으로 아무리 혈장단백결합율(=1- f</w:t>
      </w:r>
      <w:r>
        <w:rPr>
          <w:vertAlign w:val="subscript"/>
        </w:rPr>
        <w:t xml:space="preserve">u</w:t>
      </w:r>
      <w:r>
        <w:t xml:space="preserve">)이 높아도 조직결합율이 높거나</w:t>
      </w:r>
      <w:r>
        <w:t xml:space="preserve"> </w:t>
      </w:r>
      <w:r>
        <w:t xml:space="preserve">조직에 대한 용해도가 높은 경우(지용성이 높은 약 등)에는 혈관 밖의</w:t>
      </w:r>
      <w:r>
        <w:t xml:space="preserve"> </w:t>
      </w:r>
      <w:r>
        <w:t xml:space="preserve">조직들로 약물이 퍼져 나가는 것을 막을 수가 없어서 혈장단백결합율만</w:t>
      </w:r>
      <w:r>
        <w:t xml:space="preserve"> </w:t>
      </w:r>
      <w:r>
        <w:t xml:space="preserve">가지고 V</w:t>
      </w:r>
      <w:r>
        <w:rPr>
          <w:vertAlign w:val="subscript"/>
        </w:rPr>
        <w:t xml:space="preserve">d</w:t>
      </w:r>
      <w:r>
        <w:t xml:space="preserve">가 크거나 작을 것이라고 미리 단정하는 것은 무리이다. 그림</w:t>
      </w:r>
      <w:r>
        <w:t xml:space="preserve"> </w:t>
      </w:r>
      <w:r>
        <w:t xml:space="preserve">1.11</w:t>
      </w:r>
      <w:r>
        <w:t xml:space="preserve">은</w:t>
      </w:r>
      <w:r>
        <w:t xml:space="preserve"> </w:t>
      </w:r>
      <w:r>
        <w:t xml:space="preserve">알려진 670가지 소분자 의약품의 약동학 파라미터들을 정리한 표</w:t>
      </w:r>
      <w:r>
        <w:t xml:space="preserve">(</w:t>
      </w:r>
      <w:hyperlink w:anchor="ref-obach2008trend">
        <w:r>
          <w:rPr>
            <w:rStyle w:val="Hyperlink"/>
          </w:rPr>
          <w:t xml:space="preserve">Obach, Lombardo, and Waters 2008</w:t>
        </w:r>
      </w:hyperlink>
      <w:r>
        <w:t xml:space="preserve">)</w:t>
      </w:r>
      <w:r>
        <w:t xml:space="preserve">를</w:t>
      </w:r>
      <w:r>
        <w:t xml:space="preserve"> </w:t>
      </w:r>
      <w:r>
        <w:t xml:space="preserve">바탕으로 그려본 f</w:t>
      </w:r>
      <w:r>
        <w:rPr>
          <w:vertAlign w:val="subscript"/>
        </w:rPr>
        <w:t xml:space="preserve">u</w:t>
      </w:r>
      <w:r>
        <w:t xml:space="preserve">와 V</w:t>
      </w:r>
      <w:r>
        <w:rPr>
          <w:vertAlign w:val="subscript"/>
        </w:rPr>
        <w:t xml:space="preserve">d</w:t>
      </w:r>
      <w:r>
        <w:t xml:space="preserve">의 관계로서 어떤 경향성을 찾을 수 없다는 것을</w:t>
      </w:r>
      <w:r>
        <w:t xml:space="preserve"> </w:t>
      </w:r>
      <w:r>
        <w:t xml:space="preserve">알 수 있다. 다만 동일한 약에서, 질병 등으로 인해 혈장단백질</w:t>
      </w:r>
      <w:r>
        <w:t xml:space="preserve"> </w:t>
      </w:r>
      <w:r>
        <w:t xml:space="preserve">결합율이 감소하는 경우(간기능 이상 등으로 혈장단백질 자체가 감소하거나</w:t>
      </w:r>
      <w:r>
        <w:t xml:space="preserve"> </w:t>
      </w:r>
      <w:r>
        <w:t xml:space="preserve">요독증으로 인해 혈장단백질과 약물의 결합부위를 두고 약물과 경쟁하는 혈중</w:t>
      </w:r>
      <w:r>
        <w:t xml:space="preserve"> </w:t>
      </w:r>
      <w:r>
        <w:t xml:space="preserve">노폐물 등의 증가)에는 V</w:t>
      </w:r>
      <w:r>
        <w:rPr>
          <w:vertAlign w:val="subscript"/>
        </w:rPr>
        <w:t xml:space="preserve">d</w:t>
      </w:r>
      <w:r>
        <w:t xml:space="preserve">가 건강인에 비해 증가함이 알려져 있다.</w:t>
      </w:r>
      <w:r>
        <w:t xml:space="preserve"> </w:t>
      </w:r>
      <w:r>
        <w:t xml:space="preserve">물리화학적 특성과 화학 구조가 유사한 같은 계열의 약물들 간에서도 혈장단백질 결합율이 높으면 분포용적이</w:t>
      </w:r>
      <w:r>
        <w:t xml:space="preserve"> </w:t>
      </w:r>
      <w:r>
        <w:t xml:space="preserve">작은 경향성이 발견된다. 그러나 이런 특수한 상황을 제외하면 일반적으로 혈장단백질 결합율과 분포용적의</w:t>
      </w:r>
      <w:r>
        <w:t xml:space="preserve"> </w:t>
      </w:r>
      <w:r>
        <w:t xml:space="preserve">상관성은 찾아보기 어렵다.</w:t>
      </w:r>
    </w:p>
    <w:p>
      <w:pPr>
        <w:pStyle w:val="CaptionedFigure"/>
      </w:pPr>
      <w:r>
        <w:drawing>
          <wp:inline>
            <wp:extent cx="5334000" cy="3468864"/>
            <wp:effectExtent b="0" l="0" r="0" t="0"/>
            <wp:docPr descr="그림 1.11: 알려진 670가지 소분자 의약품의 약동학 파라미터(Obach, Lombardo, and Waters 2008)를 이용하여 그려 본 Vd(Vdss)와 fu의 산점도: Vd와 fu는 아무 관계도 없음을 알 수 있다." title="" id="77" name="Picture"/>
            <a:graphic>
              <a:graphicData uri="http://schemas.openxmlformats.org/drawingml/2006/picture">
                <pic:pic>
                  <pic:nvPicPr>
                    <pic:cNvPr descr="media-01/chart.png" id="78" name="Picture"/>
                    <pic:cNvPicPr>
                      <a:picLocks noChangeArrowheads="1" noChangeAspect="1"/>
                    </pic:cNvPicPr>
                  </pic:nvPicPr>
                  <pic:blipFill>
                    <a:blip r:embed="rId76"/>
                    <a:stretch>
                      <a:fillRect/>
                    </a:stretch>
                  </pic:blipFill>
                  <pic:spPr bwMode="auto">
                    <a:xfrm>
                      <a:off x="0" y="0"/>
                      <a:ext cx="5334000" cy="3468864"/>
                    </a:xfrm>
                    <a:prstGeom prst="rect">
                      <a:avLst/>
                    </a:prstGeom>
                    <a:noFill/>
                    <a:ln w="9525">
                      <a:noFill/>
                      <a:headEnd/>
                      <a:tailEnd/>
                    </a:ln>
                  </pic:spPr>
                </pic:pic>
              </a:graphicData>
            </a:graphic>
          </wp:inline>
        </w:drawing>
      </w:r>
    </w:p>
    <w:p>
      <w:pPr>
        <w:pStyle w:val="ImageCaption"/>
      </w:pPr>
      <w:bookmarkStart w:id="79" w:name="fig:chart"/>
      <w:bookmarkEnd w:id="79"/>
      <w:r>
        <w:t xml:space="preserve">그림 1.11: 알려진 670가지 소분자 의약품의 약동학 파라미터</w:t>
      </w:r>
      <w:r>
        <w:t xml:space="preserve">(</w:t>
      </w:r>
      <w:hyperlink w:anchor="ref-obach2008trend">
        <w:r>
          <w:rPr>
            <w:rStyle w:val="Hyperlink"/>
          </w:rPr>
          <w:t xml:space="preserve">Obach, Lombardo, and Waters 2008</w:t>
        </w:r>
      </w:hyperlink>
      <w:r>
        <w:t xml:space="preserve">)</w:t>
      </w:r>
      <w:r>
        <w:t xml:space="preserve">를 이용하여 그려 본 V</w:t>
      </w:r>
      <w:r>
        <w:rPr>
          <w:vertAlign w:val="subscript"/>
        </w:rPr>
        <w:t xml:space="preserve">d</w:t>
      </w:r>
      <w:r>
        <w:t xml:space="preserve">(V</w:t>
      </w:r>
      <w:r>
        <w:rPr>
          <w:vertAlign w:val="subscript"/>
        </w:rPr>
        <w:t xml:space="preserve">dss</w:t>
      </w:r>
      <w:r>
        <w:t xml:space="preserve">)와 f</w:t>
      </w:r>
      <w:r>
        <w:rPr>
          <w:vertAlign w:val="subscript"/>
        </w:rPr>
        <w:t xml:space="preserve">u</w:t>
      </w:r>
      <w:r>
        <w:t xml:space="preserve">의 산점도: V</w:t>
      </w:r>
      <w:r>
        <w:rPr>
          <w:vertAlign w:val="subscript"/>
        </w:rPr>
        <w:t xml:space="preserve">d</w:t>
      </w:r>
      <w:r>
        <w:t xml:space="preserve">와 f</w:t>
      </w:r>
      <w:r>
        <w:rPr>
          <w:vertAlign w:val="subscript"/>
        </w:rPr>
        <w:t xml:space="preserve">u</w:t>
      </w:r>
      <w:r>
        <w:t xml:space="preserve">는 아무 관계도 없음을 알 수 있다.</w:t>
      </w:r>
    </w:p>
    <w:bookmarkEnd w:id="80"/>
    <w:bookmarkStart w:id="81" w:name="vd가-약동학에-미치는-영향"/>
    <w:p>
      <w:pPr>
        <w:pStyle w:val="Heading3"/>
      </w:pPr>
      <w:r>
        <w:rPr>
          <w:rStyle w:val="SectionNumber"/>
        </w:rPr>
        <w:t xml:space="preserve">1.3.5</w:t>
      </w:r>
      <w:r>
        <w:tab/>
      </w:r>
      <w:r>
        <w:t xml:space="preserve">V</w:t>
      </w:r>
      <w:r>
        <w:rPr>
          <w:vertAlign w:val="subscript"/>
        </w:rPr>
        <w:t xml:space="preserve">d</w:t>
      </w:r>
      <w:r>
        <w:t xml:space="preserve">가 약동학에 미치는 영향</w:t>
      </w:r>
    </w:p>
    <w:p>
      <w:pPr>
        <w:pStyle w:val="FirstParagraph"/>
      </w:pPr>
      <w:r>
        <w:t xml:space="preserve">V</w:t>
      </w:r>
      <w:r>
        <w:rPr>
          <w:vertAlign w:val="subscript"/>
        </w:rPr>
        <w:t xml:space="preserve">d</w:t>
      </w:r>
      <w:r>
        <w:t xml:space="preserve">가 클수록 같은 양을 투여해도 약물의 최고 혈장농도 (C</w:t>
      </w:r>
      <w:r>
        <w:rPr>
          <w:vertAlign w:val="subscript"/>
        </w:rPr>
        <w:t xml:space="preserve">max</w:t>
      </w:r>
      <w:r>
        <w:t xml:space="preserve">)는 낮을 것이다.</w:t>
      </w:r>
      <w:r>
        <w:t xml:space="preserve"> </w:t>
      </w:r>
      <w:r>
        <w:t xml:space="preserve">또 V</w:t>
      </w:r>
      <w:r>
        <w:rPr>
          <w:vertAlign w:val="subscript"/>
        </w:rPr>
        <w:t xml:space="preserve">d</w:t>
      </w:r>
      <w:r>
        <w:t xml:space="preserve">는</w:t>
      </w:r>
      <w:r>
        <w:t xml:space="preserve"> </w:t>
      </w:r>
      <w:r>
        <w:t xml:space="preserve">1.4</w:t>
      </w:r>
      <w:r>
        <w:t xml:space="preserve">절에서 설명할 CL와 함께 약의 반감기를 결정하는 두가지</w:t>
      </w:r>
      <w:r>
        <w:t xml:space="preserve"> </w:t>
      </w:r>
      <w:r>
        <w:t xml:space="preserve">파라미터 중 하나이다.</w:t>
      </w:r>
      <w:r>
        <w:t xml:space="preserve"> </w:t>
      </w:r>
      <w:r>
        <w:t xml:space="preserve"> </w:t>
      </w:r>
      <w:r>
        <w:t xml:space="preserve">같은 CL를 가진 약물들이라 해도 V</w:t>
      </w:r>
      <w:r>
        <w:rPr>
          <w:vertAlign w:val="subscript"/>
        </w:rPr>
        <w:t xml:space="preserve">d</w:t>
      </w:r>
      <w:r>
        <w:t xml:space="preserve">가 다르면, V</w:t>
      </w:r>
      <w:r>
        <w:rPr>
          <w:vertAlign w:val="subscript"/>
        </w:rPr>
        <w:t xml:space="preserve">d</w:t>
      </w:r>
      <w:r>
        <w:t xml:space="preserve">가 더 큰 약일수록 반감기도 늘어난다.</w:t>
      </w:r>
      <w:r>
        <w:t xml:space="preserve"> </w:t>
      </w:r>
      <w:r>
        <w:t xml:space="preserve"> </w:t>
      </w:r>
      <w:r>
        <w:t xml:space="preserve">약물의 흡수를 나타내는 것은</w:t>
      </w:r>
      <w:r>
        <w:t xml:space="preserve"> </w:t>
      </w:r>
      <w:r>
        <w:t xml:space="preserve">k</w:t>
      </w:r>
      <w:r>
        <w:rPr>
          <w:vertAlign w:val="subscript"/>
        </w:rPr>
        <w:t xml:space="preserve">a</w:t>
      </w:r>
      <w:r>
        <w:t xml:space="preserve">와 F지만, 일단 소화관내의 약이 모두 전신순환혈로 들어온 이후에 약의 혈장농도를 결정하는 것은 V</w:t>
      </w:r>
      <w:r>
        <w:rPr>
          <w:vertAlign w:val="subscript"/>
        </w:rPr>
        <w:t xml:space="preserve">d</w:t>
      </w:r>
      <w:r>
        <w:t xml:space="preserve">와 CL 뿐이다.</w:t>
      </w:r>
    </w:p>
    <w:bookmarkEnd w:id="81"/>
    <w:bookmarkEnd w:id="82"/>
    <w:bookmarkStart w:id="93" w:name="clearance-concept"/>
    <w:p>
      <w:pPr>
        <w:pStyle w:val="Heading2"/>
      </w:pPr>
      <w:r>
        <w:rPr>
          <w:rStyle w:val="SectionNumber"/>
        </w:rPr>
        <w:t xml:space="preserve">1.4</w:t>
      </w:r>
      <w:r>
        <w:tab/>
      </w:r>
      <w:r>
        <w:t xml:space="preserve">청소율(CL)의 개념과 적용</w:t>
      </w:r>
    </w:p>
    <w:bookmarkStart w:id="83" w:name="청소율의-이해"/>
    <w:p>
      <w:pPr>
        <w:pStyle w:val="Heading3"/>
      </w:pPr>
      <w:r>
        <w:rPr>
          <w:rStyle w:val="SectionNumber"/>
        </w:rPr>
        <w:t xml:space="preserve">1.4.1</w:t>
      </w:r>
      <w:r>
        <w:tab/>
      </w:r>
      <w:r>
        <w:t xml:space="preserve">청소율의 이해</w:t>
      </w:r>
    </w:p>
    <w:p>
      <w:pPr>
        <w:pStyle w:val="FirstParagraph"/>
      </w:pPr>
      <w:r>
        <w:t xml:space="preserve">몸이 약을 제거하는 능력을 시간당 제거하는 약물의 양(mg/h 와 같은 단위)으로 나타내는 대신, 시간당 그 약이 녹아 있던 혈장이나 혈액을 얼마나 청소해 주었는지(혈액이나 혈장의 부피)로 나타내는 것(L/h 등의 단위)이 청소율(CL)이다.</w:t>
      </w:r>
      <w:r>
        <w:t xml:space="preserve"> </w:t>
      </w:r>
      <w:r>
        <w:t xml:space="preserve"> </w:t>
      </w:r>
      <w:r>
        <w:t xml:space="preserve">즉 용매(혈장)에 녹아 있는 용질(약)을 제거하는 몸의 능력을 용질보다는 용매를 중심으로 표현하는 것이다.</w:t>
      </w:r>
      <w:r>
        <w:t xml:space="preserve"> </w:t>
      </w:r>
      <w:r>
        <w:t xml:space="preserve">왜 번거롭게 이런 식으로 표현하는가?</w:t>
      </w:r>
      <w:r>
        <w:t xml:space="preserve"> </w:t>
      </w:r>
      <w:r>
        <w:t xml:space="preserve">그것은 시간당 제거되는 약의 양이라는 단위로 표현하면 약의 혈장 농도가 높을 때는 제거 능력이 상대적으로 크다가 농도가 떨어지면 줄어든 값이 되어 일정한 값으로 표현하는 것이 불가능한 반면, 시간당 청소되는 혈액이나 혈장의 부피는 같은 사람에서 약물별로 그 약물의 혈장농도와 무관하게 고정불변의 값을 나타내기 때문이다.</w:t>
      </w:r>
      <w:r>
        <w:t xml:space="preserve"> </w:t>
      </w:r>
      <w:r>
        <w:t xml:space="preserve">이러한 고정불변의 CL가 있기 때문에 약물이 1차식에 의해 제거되고 일정한 반감기를 나타내지만, 처음 배우는 사람은 이 개념을 이해하는 것이 어렵다.</w:t>
      </w:r>
      <w:r>
        <w:t xml:space="preserve"> </w:t>
      </w:r>
      <w:r>
        <w:t xml:space="preserve"> </w:t>
      </w:r>
      <w:r>
        <w:t xml:space="preserve">이해를 돕기 위해 약을 제거하는 장기(간이나 콩팥)를 진공청소기로, 혈장을 공기로, 약물을 먼지로 비유하여 설명하고자 한다.</w:t>
      </w:r>
      <w:r>
        <w:t xml:space="preserve"> </w:t>
      </w:r>
      <w:r>
        <w:t xml:space="preserve">이 비유적 사례를 통해 왜 CL를 장기의 약물제거 능력을 나타내는 파라미터로 쓰는지 이해할 수 있을 것이다.</w:t>
      </w:r>
      <w:r>
        <w:t xml:space="preserve"> </w:t>
      </w:r>
      <w:r>
        <w:t xml:space="preserve">(</w:t>
      </w:r>
      <w:hyperlink w:anchor="ref-yim2017tutorial">
        <w:r>
          <w:rPr>
            <w:rStyle w:val="Hyperlink"/>
          </w:rPr>
          <w:t xml:space="preserve">Dong-Seok Yim 2017</w:t>
        </w:r>
      </w:hyperlink>
      <w:r>
        <w:t xml:space="preserve">)</w:t>
      </w:r>
    </w:p>
    <w:p>
      <w:r>
        <w:pict>
          <v:rect style="width:0;height:1.5pt" o:hralign="center" o:hrstd="t" o:hr="t"/>
        </w:pict>
      </w:r>
    </w:p>
    <w:p>
      <w:pPr>
        <w:pStyle w:val="FirstParagraph"/>
      </w:pPr>
      <w:r>
        <w:rPr>
          <w:b/>
          <w:bCs/>
        </w:rPr>
        <w:t xml:space="preserve">사례</w:t>
      </w:r>
    </w:p>
    <w:p>
      <w:pPr>
        <w:pStyle w:val="BodyText"/>
      </w:pPr>
      <w:r>
        <w:t xml:space="preserve">당신은 공기 중에 먼지가 100 ng/L의 농도로 존재하는 방에 있다. 이 방의 공기를 새로 구입한 진공청소기를 이용해서 청소하고자 한다.</w:t>
      </w:r>
      <w:r>
        <w:t xml:space="preserve"> </w:t>
      </w:r>
      <w:r>
        <w:t xml:space="preserve">스위치를 켜고 노즐을 허공을 향하게 하여 30분간 진공청소기를 돌리고 나서 청소기를 분해하여 필터(집진주머니)에 걸린 먼지의 양을 저울로 측정해 보니 200 ng 이였다.</w:t>
      </w:r>
      <w:r>
        <w:t xml:space="preserve"> </w:t>
      </w:r>
      <w:r>
        <w:t xml:space="preserve">그러면</w:t>
      </w:r>
    </w:p>
    <w:p>
      <w:pPr>
        <w:pStyle w:val="BodyText"/>
      </w:pPr>
    </w:p>
    <w:p>
      <w:pPr>
        <w:pStyle w:val="BodyText"/>
      </w:pPr>
      <w:r>
        <w:t xml:space="preserve">1. 문: 이 청소기가 청소한 공기의 부피는 얼마인가?</w:t>
      </w:r>
    </w:p>
    <w:p>
      <w:pPr>
        <w:pStyle w:val="BodyText"/>
      </w:pPr>
      <w:r>
        <w:t xml:space="preserve">답: 30분에 200 ng의 먼지를 제거했으므로 2 L의 공기를 청소한 것이다.</w:t>
      </w:r>
    </w:p>
    <w:p>
      <w:pPr>
        <w:pStyle w:val="BodyText"/>
      </w:pPr>
    </w:p>
    <w:p>
      <w:pPr>
        <w:pStyle w:val="BodyText"/>
      </w:pPr>
      <w:r>
        <w:t xml:space="preserve">2. 문: 시간당 청소한 공기의 부피는?</w:t>
      </w:r>
    </w:p>
    <w:p>
      <w:pPr>
        <w:pStyle w:val="BodyText"/>
      </w:pPr>
      <w:r>
        <w:t xml:space="preserve">답: 30분동안 2 L의 공기를 청소했으므로 4 L/h의 공기를 청소했다(청소기의 성능을 CL로 나타냈다.).</w:t>
      </w:r>
    </w:p>
    <w:p>
      <w:pPr>
        <w:pStyle w:val="BodyText"/>
      </w:pPr>
    </w:p>
    <w:p>
      <w:pPr>
        <w:pStyle w:val="BodyText"/>
      </w:pPr>
      <w:r>
        <w:t xml:space="preserve">3. 문: 시간당 제거한 먼지의 양은?</w:t>
      </w:r>
    </w:p>
    <w:p>
      <w:pPr>
        <w:pStyle w:val="BodyText"/>
      </w:pPr>
      <w:r>
        <w:t xml:space="preserve">답: elimination rate = CL × conc = 4 L/h × 100 ng/L = 400 ng</w:t>
      </w:r>
    </w:p>
    <w:p>
      <w:pPr>
        <w:pStyle w:val="BodyText"/>
      </w:pPr>
    </w:p>
    <w:p>
      <w:pPr>
        <w:pStyle w:val="BodyText"/>
      </w:pPr>
      <w:r>
        <w:t xml:space="preserve">4. 문: 세시간동안 청소기를 돌린다면 제거한 먼지의 양은?</w:t>
      </w:r>
    </w:p>
    <w:p>
      <w:pPr>
        <w:pStyle w:val="BodyText"/>
      </w:pPr>
      <w:r>
        <w:t xml:space="preserve">답: Amount eliminated = CL × conc × Δt(duration) = 4 L/h × 100 ng/L × 3 h = 1200 ng</w:t>
      </w:r>
    </w:p>
    <w:p>
      <w:pPr>
        <w:pStyle w:val="BodyText"/>
      </w:pPr>
    </w:p>
    <w:p>
      <w:pPr>
        <w:pStyle w:val="BodyText"/>
      </w:pPr>
      <w:r>
        <w:t xml:space="preserve">5. 문: 이 청소기를 공기 중에 먼지가 50 ng/L의 농도로 존재하는 옆방에 가져가서 작동시킨다면 시간당 제거한 먼지의 양은?</w:t>
      </w:r>
    </w:p>
    <w:p>
      <w:pPr>
        <w:pStyle w:val="BodyText"/>
      </w:pPr>
      <w:r>
        <w:t xml:space="preserve">답: CL × conc = 4 L/h × 50 ng/L = 200 ng 청소기의 고유한 성능인 CL는</w:t>
      </w:r>
      <w:r>
        <w:t xml:space="preserve"> </w:t>
      </w:r>
      <w:r>
        <w:t xml:space="preserve">그대로이지만, 먼지의 농도가 절반인 방에서 시간당 제거한 먼지의 양은</w:t>
      </w:r>
      <w:r>
        <w:t xml:space="preserve"> </w:t>
      </w:r>
      <w:r>
        <w:t xml:space="preserve">첫 번째 방의 절반밖에 안된다. 만약 공기 중에 먼지가 하나도 없다면</w:t>
      </w:r>
      <w:r>
        <w:t xml:space="preserve"> </w:t>
      </w:r>
      <w:r>
        <w:t xml:space="preserve">시간당 제거한 먼지의 양은 0 일 것이다! 따라서 시간당 제거한 먼지의</w:t>
      </w:r>
      <w:r>
        <w:t xml:space="preserve"> </w:t>
      </w:r>
      <w:r>
        <w:t xml:space="preserve">양으로 청소기의 성능을 표현하는 것은 옳지 않고, CL로 표현해야 한다.</w:t>
      </w:r>
    </w:p>
    <w:p>
      <w:pPr>
        <w:pStyle w:val="BodyText"/>
      </w:pPr>
    </w:p>
    <w:p>
      <w:pPr>
        <w:pStyle w:val="BodyText"/>
      </w:pPr>
      <w:r>
        <w:t xml:space="preserve">6. 문: 위의 사례에 제시된 질문 1)에서 5)를 풀 때의 가정은 방이 아주 넓어서 청소기로 먼지를 몇시간 빨아들였다고 해서 방안 공기 중의 먼지 농도는 전혀 변치 않는다는 것이었다. 그러나 실제 사람의 몸에서 간이나 콩팥이 약을 제거하면 혈장약물농도는 지속적으로 떨어지는 것을 관찰할 수 있다. 이런 상황에서 CL를 어떻게 구하겠는가?</w:t>
      </w:r>
    </w:p>
    <w:p>
      <w:pPr>
        <w:pStyle w:val="BodyText"/>
      </w:pPr>
      <w:r>
        <w:t xml:space="preserve">답: 아주 짧은 시간(Δt)동안에는 약물농도(시간의 함수로 C(t)로 표기)의</w:t>
      </w:r>
      <w:r>
        <w:t xml:space="preserve"> </w:t>
      </w:r>
      <w:r>
        <w:t xml:space="preserve">변화가 무시할 만큼 작으므로 Amount eliminated = CL × C(t) × Δt 이다.</w:t>
      </w:r>
      <w:r>
        <w:t xml:space="preserve"> </w:t>
      </w:r>
      <w:r>
        <w:t xml:space="preserve">0에서 ∞ 시간의 간격동안 제거된 약물의 양은 몸 안에 들어온 약물의 양과</w:t>
      </w:r>
      <w:r>
        <w:t xml:space="preserve"> </w:t>
      </w:r>
      <w:r>
        <w:t xml:space="preserve">같고, 이는 정맥주사(F=1.0)로 투여한 용량과 같다. 이는 또한 0에서 ∞</w:t>
      </w:r>
      <w:r>
        <w:t xml:space="preserve"> </w:t>
      </w:r>
      <w:r>
        <w:t xml:space="preserve">시간을 극히 작은 간격 Δt들로 쪼개서 그 간격마다 제거된 약물의 양을</w:t>
      </w:r>
      <w:r>
        <w:t xml:space="preserve"> </w:t>
      </w:r>
      <w:r>
        <w:t xml:space="preserve">모두 합해준 것과 같다. 따라서 아래와 같은 식이 성립한다.</w:t>
      </w:r>
    </w:p>
    <w:p>
      <w:pPr>
        <w:pStyle w:val="BodyText"/>
      </w:pPr>
      <m:oMathPara>
        <m:oMathParaPr>
          <m:jc m:val="center"/>
        </m:oMathParaPr>
        <m:oMath>
          <m:r>
            <m:t>D</m:t>
          </m:r>
          <m:r>
            <m:t>o</m:t>
          </m:r>
          <m:r>
            <m:t>s</m:t>
          </m:r>
          <m:r>
            <m:t>e</m:t>
          </m:r>
          <m:r>
            <m:rPr>
              <m:sty m:val="p"/>
            </m:rPr>
            <m:t>=</m:t>
          </m:r>
          <m:limLow>
            <m:e>
              <m:r>
                <m:rPr>
                  <m:sty m:val="p"/>
                </m:rPr>
                <m:t>lim</m:t>
              </m:r>
            </m:e>
            <m:lim>
              <m:r>
                <m:t>Δ</m:t>
              </m:r>
              <m:r>
                <m:t>t</m:t>
              </m:r>
              <m:r>
                <m:rPr>
                  <m:sty m:val="p"/>
                </m:rPr>
                <m:t>→</m:t>
              </m:r>
              <m:r>
                <m:t>0</m:t>
              </m:r>
            </m:lim>
          </m:limLow>
          <m:nary>
            <m:naryPr>
              <m:chr m:val="∑"/>
              <m:limLoc m:val="undOvr"/>
              <m:subHide m:val="on"/>
              <m:supHide m:val="on"/>
            </m:naryPr>
            <m:sub>
              <m:r>
                <m:t>​</m:t>
              </m:r>
            </m:sub>
            <m:sup>
              <m:r>
                <m:t>​</m:t>
              </m:r>
            </m:sup>
            <m:e>
              <m:r>
                <m:t>C</m:t>
              </m:r>
              <m:r>
                <m:t>L</m:t>
              </m:r>
              <m:r>
                <m:rPr>
                  <m:sty m:val="p"/>
                </m:rPr>
                <m:t>⋅</m:t>
              </m:r>
              <m:r>
                <m:t>C</m:t>
              </m:r>
              <m:d>
                <m:dPr>
                  <m:begChr m:val="("/>
                  <m:endChr m:val=")"/>
                  <m:sepChr m:val=""/>
                  <m:grow/>
                </m:dPr>
                <m:e>
                  <m:r>
                    <m:t>t</m:t>
                  </m:r>
                </m:e>
              </m:d>
              <m:r>
                <m:rPr>
                  <m:sty m:val="p"/>
                </m:rPr>
                <m:t>⋅</m:t>
              </m:r>
              <m:r>
                <m:t>Δ</m:t>
              </m:r>
              <m:r>
                <m:t>t</m:t>
              </m:r>
              <m:r>
                <m:rPr>
                  <m:sty m:val="p"/>
                </m:rPr>
                <m:t>=</m:t>
              </m:r>
              <m:r>
                <m:t>C</m:t>
              </m:r>
              <m:r>
                <m:t>L</m:t>
              </m:r>
              <m:nary>
                <m:naryPr>
                  <m:chr m:val="∫"/>
                  <m:limLoc m:val="subSup"/>
                  <m:subHide m:val="off"/>
                  <m:supHide m:val="off"/>
                </m:naryPr>
                <m:sub>
                  <m:r>
                    <m:t>0</m:t>
                  </m:r>
                </m:sub>
                <m:sup>
                  <m:r>
                    <m:rPr>
                      <m:sty m:val="p"/>
                    </m:rPr>
                    <m:t>∞</m:t>
                  </m:r>
                </m:sup>
                <m:e>
                  <m:r>
                    <m:t>C</m:t>
                  </m:r>
                  <m:d>
                    <m:dPr>
                      <m:begChr m:val="("/>
                      <m:endChr m:val=")"/>
                      <m:sepChr m:val=""/>
                      <m:grow/>
                    </m:dPr>
                    <m:e>
                      <m:r>
                        <m:t>t</m:t>
                      </m:r>
                    </m:e>
                  </m:d>
                  <m:r>
                    <m:t>d</m:t>
                  </m:r>
                  <m:r>
                    <m:t>t</m:t>
                  </m:r>
                </m:e>
              </m:nary>
            </m:e>
          </m:nary>
        </m:oMath>
      </m:oMathPara>
    </w:p>
    <w:p>
      <w:pPr>
        <w:pStyle w:val="FirstParagraph"/>
      </w:pPr>
      <w:r>
        <w:t xml:space="preserve">결국 외부에서 정맥주사로 투여한 용량을 알고, 시간에 따라 변화하는 혈장약물농도 곡선하 면적(AUC: area under the concentration-time curve =</w:t>
      </w:r>
      <m:oMath>
        <m:nary>
          <m:naryPr>
            <m:chr m:val="∫"/>
            <m:limLoc m:val="subSup"/>
            <m:subHide m:val="off"/>
            <m:supHide m:val="off"/>
          </m:naryPr>
          <m:sub>
            <m:r>
              <m:t>0</m:t>
            </m:r>
          </m:sub>
          <m:sup>
            <m:r>
              <m:rPr>
                <m:sty m:val="p"/>
              </m:rPr>
              <m:t>∞</m:t>
            </m:r>
          </m:sup>
          <m:e>
            <m:r>
              <m:t>C</m:t>
            </m:r>
            <m:d>
              <m:dPr>
                <m:begChr m:val="("/>
                <m:endChr m:val=")"/>
                <m:sepChr m:val=""/>
                <m:grow/>
              </m:dPr>
              <m:e>
                <m:r>
                  <m:t>t</m:t>
                </m:r>
              </m:e>
            </m:d>
            <m:r>
              <m:t>d</m:t>
            </m:r>
            <m:r>
              <m:t>t</m:t>
            </m:r>
          </m:e>
        </m:nary>
      </m:oMath>
      <w:r>
        <w:t xml:space="preserve">)을 구하여 CL를 계산하는 것이 흔히 쓰는 방법이다.</w:t>
      </w:r>
      <w:r>
        <w:t xml:space="preserve"> </w:t>
      </w:r>
      <w:r>
        <w:t xml:space="preserve">AUC는 적분계산을 하지 않더라도, 채혈시간과 측정된 혈장약물농도 값으로 그린 곡선의 면적을 사다리꼴의 공식 등으로 계산하여 근사적으로 구할 수 있는데 그 방법은 NCA(non-compartmental analysis, 비구획분석)장에서 다룬다.</w:t>
      </w:r>
    </w:p>
    <w:bookmarkEnd w:id="83"/>
    <w:bookmarkStart w:id="84" w:name="청소율과-k-t12의-관계"/>
    <w:p>
      <w:pPr>
        <w:pStyle w:val="Heading3"/>
      </w:pPr>
      <w:r>
        <w:rPr>
          <w:rStyle w:val="SectionNumber"/>
        </w:rPr>
        <w:t xml:space="preserve">1.4.2</w:t>
      </w:r>
      <w:r>
        <w:tab/>
      </w:r>
      <w:r>
        <w:t xml:space="preserve">청소율과 k, t</w:t>
      </w:r>
      <w:r>
        <w:rPr>
          <w:vertAlign w:val="subscript"/>
        </w:rPr>
        <w:t xml:space="preserve">1/2</w:t>
      </w:r>
      <w:r>
        <w:t xml:space="preserve">의 관계</w:t>
      </w:r>
    </w:p>
    <w:p>
      <w:pPr>
        <w:pStyle w:val="FirstParagraph"/>
      </w:pPr>
      <w:r>
        <w:t xml:space="preserve">앞서 약의 분포를 나타내는 파라미터가 V</w:t>
      </w:r>
      <w:r>
        <w:rPr>
          <w:vertAlign w:val="subscript"/>
        </w:rPr>
        <w:t xml:space="preserve">d</w:t>
      </w:r>
      <w:r>
        <w:t xml:space="preserve">이고 제거능력을 나타내는 파라미터는 CL임을 배웠다.</w:t>
      </w:r>
      <w:r>
        <w:t xml:space="preserve"> </w:t>
      </w:r>
      <w:r>
        <w:t xml:space="preserve">그러면 그림</w:t>
      </w:r>
      <w:r>
        <w:t xml:space="preserve"> </w:t>
      </w:r>
      <w:r>
        <w:t xml:space="preserve">1.4</w:t>
      </w:r>
      <w:r>
        <w:t xml:space="preserve">에 나타난 것과 같은 직선의 경사에 해당하는 약물의 제거속도상수(k 또는 k</w:t>
      </w:r>
      <w:r>
        <w:rPr>
          <w:vertAlign w:val="subscript"/>
        </w:rPr>
        <w:t xml:space="preserve">e</w:t>
      </w:r>
      <w:r>
        <w:t xml:space="preserve">로 표기: e는 elimination을 의미함)는 k = CL/V</w:t>
      </w:r>
      <w:r>
        <w:rPr>
          <w:vertAlign w:val="subscript"/>
        </w:rPr>
        <w:t xml:space="preserve">d</w:t>
      </w:r>
      <w:r>
        <w:t xml:space="preserve">의 관계를 따른다.</w:t>
      </w:r>
      <w:r>
        <w:t xml:space="preserve"> </w:t>
      </w:r>
      <w:r>
        <w:t xml:space="preserve">그 이유는 아래와 같이 설명할 수 있다.</w:t>
      </w:r>
      <w:r>
        <w:t xml:space="preserve"> </w:t>
      </w:r>
      <w:r>
        <w:t xml:space="preserve">제거속도상수 k는 뭔가가 사라지는 속도(rate)를 표기하기 위해 쓰는 비례상수라는 의미인데 혈장약물농도가 떨어지는 속도(dC/dt)의 경우 dC/dt = –k·C로 정의되고, 체내에 남아있는 약물의 총량(A: amount)이 줄어드는 속도(dA/dt)를 나타내고자 할 때는 dA/dt = -k·A와 같이 표기할 수 있을 것이다. 그런데 앞부분에서 나온 분포용적의 개념으로 추론하면 어느 순간 체내에 존재하는 약물의 양 A = C·V</w:t>
      </w:r>
      <w:r>
        <w:rPr>
          <w:vertAlign w:val="subscript"/>
        </w:rPr>
        <w:t xml:space="preserve">d</w:t>
      </w:r>
      <w:r>
        <w:t xml:space="preserve">이므로 -k·A = -k·C·V</w:t>
      </w:r>
      <w:r>
        <w:rPr>
          <w:vertAlign w:val="subscript"/>
        </w:rPr>
        <w:t xml:space="preserve">d</w:t>
      </w:r>
      <w:r>
        <w:t xml:space="preserve"> </w:t>
      </w:r>
      <w:r>
        <w:t xml:space="preserve">이고 또 CL의 정의로 나온 제거 속도는 CL·C이므로, -k·C·V</w:t>
      </w:r>
      <w:r>
        <w:rPr>
          <w:vertAlign w:val="subscript"/>
        </w:rPr>
        <w:t xml:space="preserve">d</w:t>
      </w:r>
      <w:r>
        <w:t xml:space="preserve"> </w:t>
      </w:r>
      <w:r>
        <w:t xml:space="preserve">= CL·C가 된다.</w:t>
      </w:r>
      <w:r>
        <w:t xml:space="preserve"> </w:t>
      </w:r>
      <w:r>
        <w:t xml:space="preserve"> </w:t>
      </w:r>
      <w:r>
        <w:t xml:space="preserve">그러므로 결국 k = CL/V</w:t>
      </w:r>
      <w:r>
        <w:rPr>
          <w:vertAlign w:val="subscript"/>
        </w:rPr>
        <w:t xml:space="preserve">d</w:t>
      </w:r>
      <w:r>
        <w:t xml:space="preserve">이다. (감소를 의미하는 - 부호 생략) k의 단위는 시간의 역수(1/h)가 된다.</w:t>
      </w:r>
    </w:p>
    <w:p>
      <w:pPr>
        <w:pStyle w:val="BodyText"/>
      </w:pPr>
      <w:r>
        <w:t xml:space="preserve">혈장약물농도의 반감기는 일차약동학의 또다른 수식인 C(t) = C(0)×exp(-kt)에서, 시간의 함수인 C(t)가 처음 농도 C(0)의 1/2로 줄어드는데 걸리는 시간으로 구할 수 있다.</w:t>
      </w:r>
      <w:r>
        <w:t xml:space="preserve"> </w:t>
      </w:r>
      <w:r>
        <w:t xml:space="preserve"> </w:t>
      </w:r>
      <w:r>
        <w:t xml:space="preserve">즉 C(t) = 1/2·C(0) = C(0)·exp(-kt)에서 양 변에 자연로그를 취하고 풀어주면 ln(½) + ln(C(0)) = ln(C(0)) – kt이고 t (=t</w:t>
      </w:r>
      <w:r>
        <w:rPr>
          <w:vertAlign w:val="subscript"/>
        </w:rPr>
        <w:t xml:space="preserve">1/2</w:t>
      </w:r>
      <w:r>
        <w:t xml:space="preserve">) = - ln(½)/k = ln(2)/k = 0.693/k이다.</w:t>
      </w:r>
      <w:r>
        <w:t xml:space="preserve"> </w:t>
      </w:r>
      <w:r>
        <w:t xml:space="preserve">즉 t</w:t>
      </w:r>
      <w:r>
        <w:rPr>
          <w:vertAlign w:val="subscript"/>
        </w:rPr>
        <w:t xml:space="preserve">1/2</w:t>
      </w:r>
      <w:r>
        <w:t xml:space="preserve">는 k에 반비례하고 k = CL/V</w:t>
      </w:r>
      <w:r>
        <w:rPr>
          <w:vertAlign w:val="subscript"/>
        </w:rPr>
        <w:t xml:space="preserve">d</w:t>
      </w:r>
      <w:r>
        <w:t xml:space="preserve">이므로 CL에 반비례하고 V</w:t>
      </w:r>
      <w:r>
        <w:rPr>
          <w:vertAlign w:val="subscript"/>
        </w:rPr>
        <w:t xml:space="preserve">d</w:t>
      </w:r>
      <w:r>
        <w:t xml:space="preserve">에는 비례한다.</w:t>
      </w:r>
      <w:r>
        <w:t xml:space="preserve"> </w:t>
      </w:r>
      <w:r>
        <w:t xml:space="preserve">예컨데, CL는 몸에서 약을 제거하는 능력을 나타내는 값인데, 똑같은 CL를 가진 서로 다른 두 약의 V</w:t>
      </w:r>
      <w:r>
        <w:rPr>
          <w:vertAlign w:val="subscript"/>
        </w:rPr>
        <w:t xml:space="preserve">d</w:t>
      </w:r>
      <w:r>
        <w:t xml:space="preserve">가 두 배 차이 난다면 V</w:t>
      </w:r>
      <w:r>
        <w:rPr>
          <w:vertAlign w:val="subscript"/>
        </w:rPr>
        <w:t xml:space="preserve">d</w:t>
      </w:r>
      <w:r>
        <w:t xml:space="preserve">가 큰 약의 반감기가 다른 약의 반감기의 두 배가 될 것이다.</w:t>
      </w:r>
      <w:r>
        <w:t xml:space="preserve"> </w:t>
      </w:r>
      <w:r>
        <w:t xml:space="preserve"> </w:t>
      </w:r>
      <w:r>
        <w:t xml:space="preserve">직관적으로 이해하기 위해서 분포모델을 생각해 본다면, 시간당 약이 녹아있는 용매인 혈장을 간에서 청소하는 능력(CL)은 A와 B라는 두 약에서 똑같지만, 혈관 외 조직에 약이 녹아있는 정도(농도, 양)가 A에 비해 B가 두 배 크다고 하자.</w:t>
      </w:r>
      <w:r>
        <w:t xml:space="preserve"> </w:t>
      </w:r>
      <w:r>
        <w:t xml:space="preserve">즉, B의 V</w:t>
      </w:r>
      <w:r>
        <w:rPr>
          <w:vertAlign w:val="subscript"/>
        </w:rPr>
        <w:t xml:space="preserve">d</w:t>
      </w:r>
      <w:r>
        <w:t xml:space="preserve">가 A보다 2배 크다면, 혈장이 청소되어 약물농도가 낮아지려 할 때, B는 A에 비해 조직에서 혈장으로 약이 그만큼 더 많이 이동하여 혈장에서 사라진 약물 분자들의 빈 자리를 더 빨리 채울 것이다.</w:t>
      </w:r>
      <w:r>
        <w:t xml:space="preserve"> </w:t>
      </w:r>
      <w:r>
        <w:t xml:space="preserve">따라서 V</w:t>
      </w:r>
      <w:r>
        <w:rPr>
          <w:vertAlign w:val="subscript"/>
        </w:rPr>
        <w:t xml:space="preserve">d</w:t>
      </w:r>
      <w:r>
        <w:t xml:space="preserve">가 크면 클수록 혈장약물농도를 빨리 떨어뜨리는 것이 힘들다(반감기가 길다)는 것을 알 수 있다.</w:t>
      </w:r>
    </w:p>
    <w:bookmarkEnd w:id="84"/>
    <w:bookmarkStart w:id="85" w:name="pk-파라미터들은-약마다-사람마다-다르다"/>
    <w:p>
      <w:pPr>
        <w:pStyle w:val="Heading3"/>
      </w:pPr>
      <w:r>
        <w:rPr>
          <w:rStyle w:val="SectionNumber"/>
        </w:rPr>
        <w:t xml:space="preserve">1.4.3</w:t>
      </w:r>
      <w:r>
        <w:tab/>
      </w:r>
      <w:r>
        <w:t xml:space="preserve">PK 파라미터들은 약마다, 사람마다 다르다</w:t>
      </w:r>
    </w:p>
    <w:p>
      <w:pPr>
        <w:pStyle w:val="FirstParagraph"/>
      </w:pPr>
      <w:r>
        <w:t xml:space="preserve">지금까지 열거된 PK 파라미터들인 k</w:t>
      </w:r>
      <w:r>
        <w:rPr>
          <w:vertAlign w:val="subscript"/>
        </w:rPr>
        <w:t xml:space="preserve">a</w:t>
      </w:r>
      <w:r>
        <w:t xml:space="preserve">, F, CL, V</w:t>
      </w:r>
      <w:r>
        <w:rPr>
          <w:vertAlign w:val="subscript"/>
        </w:rPr>
        <w:t xml:space="preserve">d</w:t>
      </w:r>
      <w:r>
        <w:t xml:space="preserve">는 모두 각 약물마다 제각기 다른 값들을 가지고 있다.</w:t>
      </w:r>
      <w:r>
        <w:t xml:space="preserve"> </w:t>
      </w:r>
      <w:r>
        <w:t xml:space="preserve">이들 파라미터 값들이 약물분자들의 물리화학적 특징에 따라 일정한 경향성을 나타내기 때문에 그러하다.</w:t>
      </w:r>
      <w:r>
        <w:t xml:space="preserve"> </w:t>
      </w:r>
      <w:r>
        <w:t xml:space="preserve">물론 이것을 사람들에서 약동학 시험을 통하여 환산한 파라미터 값들의 평균이</w:t>
      </w:r>
      <w:r>
        <w:t xml:space="preserve"> </w:t>
      </w:r>
      <w:r>
        <w:t xml:space="preserve">약마다 제각기 다르다는 뜻이다.</w:t>
      </w:r>
      <w:r>
        <w:t xml:space="preserve"> </w:t>
      </w:r>
      <w:r>
        <w:t xml:space="preserve">또, 같은 약이라 해도 사람 각자에서의 PK 파라미터 값들은 제각기 다른 값을 나타낸다.</w:t>
      </w:r>
      <w:r>
        <w:t xml:space="preserve"> </w:t>
      </w:r>
      <w:r>
        <w:t xml:space="preserve">예컨데 소변으로 배설되는 약은 신기능이 떨어지는 노인에서는 CL이 젊은이보다 낮게 나올 것이고, 지방조직으로 잘 분포되는 지용성 높은 약은 체중당 V</w:t>
      </w:r>
      <w:r>
        <w:rPr>
          <w:vertAlign w:val="subscript"/>
        </w:rPr>
        <w:t xml:space="preserve">d</w:t>
      </w:r>
      <w:r>
        <w:t xml:space="preserve">가 비만한 사람에서 마른 사람보다 높게 나올 것이다.</w:t>
      </w:r>
      <w:r>
        <w:t xml:space="preserve"> </w:t>
      </w:r>
      <w:r>
        <w:t xml:space="preserve"> </w:t>
      </w:r>
      <w:r>
        <w:t xml:space="preserve">결국 동일한 성분의 약에 대해서도</w:t>
      </w:r>
      <w:r>
        <w:t xml:space="preserve"> </w:t>
      </w:r>
      <w:r>
        <w:t xml:space="preserve">사람마다 체중, BMI, 장기 기능, 질병상태 등이 조금씩 다르기 때문에 이런 개인간의 차이가 발생하는 것이다.</w:t>
      </w:r>
      <w:r>
        <w:t xml:space="preserve"> </w:t>
      </w:r>
      <w:r>
        <w:t xml:space="preserve">각자에서 측정된 PK 파라미터들은 그 사람의 신체상태, 건강상태가 급격히 변하지 않는 한 PK 시험을 반복하여 구해봐도 거의 같은 값을 나타낼 것이다.</w:t>
      </w:r>
      <w:r>
        <w:t xml:space="preserve"> </w:t>
      </w:r>
      <w:r>
        <w:t xml:space="preserve">즉 개개인의 PK 파라미터는 약의 물리화학적 특성과 개인의 신체적 특성(체중, BMI, 장기 기능, 질병상태 등)이 상호작용하여 정해지는 것이라 할 수 있다.</w:t>
      </w:r>
      <w:r>
        <w:t xml:space="preserve"> </w:t>
      </w:r>
    </w:p>
    <w:bookmarkEnd w:id="85"/>
    <w:bookmarkStart w:id="92" w:name="cl와-vd의-관계에-관한-고찰"/>
    <w:p>
      <w:pPr>
        <w:pStyle w:val="Heading3"/>
      </w:pPr>
      <w:r>
        <w:rPr>
          <w:rStyle w:val="SectionNumber"/>
        </w:rPr>
        <w:t xml:space="preserve">1.4.4</w:t>
      </w:r>
      <w:r>
        <w:tab/>
      </w:r>
      <w:r>
        <w:t xml:space="preserve">CL와 V</w:t>
      </w:r>
      <w:r>
        <w:rPr>
          <w:vertAlign w:val="subscript"/>
        </w:rPr>
        <w:t xml:space="preserve">d</w:t>
      </w:r>
      <w:r>
        <w:t xml:space="preserve">의 관계에 관한 고찰</w:t>
      </w:r>
    </w:p>
    <w:bookmarkStart w:id="90" w:name="cl와-vd의-독립성"/>
    <w:p>
      <w:pPr>
        <w:pStyle w:val="Heading4"/>
      </w:pPr>
      <w:r>
        <w:rPr>
          <w:rStyle w:val="SectionNumber"/>
        </w:rPr>
        <w:t xml:space="preserve">1.4.4.1</w:t>
      </w:r>
      <w:r>
        <w:tab/>
      </w:r>
      <w:r>
        <w:t xml:space="preserve">CL와 V</w:t>
      </w:r>
      <w:r>
        <w:rPr>
          <w:vertAlign w:val="subscript"/>
        </w:rPr>
        <w:t xml:space="preserve">d</w:t>
      </w:r>
      <w:r>
        <w:t xml:space="preserve">의 독립성</w:t>
      </w:r>
    </w:p>
    <w:p>
      <w:pPr>
        <w:pStyle w:val="FirstParagraph"/>
      </w:pPr>
      <w:r>
        <w:t xml:space="preserve">우리는 앞에서 CL와 V</w:t>
      </w:r>
      <w:r>
        <w:rPr>
          <w:vertAlign w:val="subscript"/>
        </w:rPr>
        <w:t xml:space="preserve">d</w:t>
      </w:r>
      <w:r>
        <w:t xml:space="preserve">의 관계가 k =CL/V</w:t>
      </w:r>
      <w:r>
        <w:rPr>
          <w:vertAlign w:val="subscript"/>
        </w:rPr>
        <w:t xml:space="preserve">d</w:t>
      </w:r>
      <w:r>
        <w:t xml:space="preserve">라는 수식으로 나타낼 수</w:t>
      </w:r>
      <w:r>
        <w:t xml:space="preserve"> </w:t>
      </w:r>
      <w:r>
        <w:t xml:space="preserve">있음을 보았다. 이 식은 제거속도상수 k가 CL와 V</w:t>
      </w:r>
      <w:r>
        <w:rPr>
          <w:vertAlign w:val="subscript"/>
        </w:rPr>
        <w:t xml:space="preserve">d</w:t>
      </w:r>
      <w:r>
        <w:t xml:space="preserve">에 의해 결정된다는 것을</w:t>
      </w:r>
      <w:r>
        <w:t xml:space="preserve"> </w:t>
      </w:r>
      <w:r>
        <w:t xml:space="preserve">의미하는 것이다. 이 식을 변형하면 CL=kV</w:t>
      </w:r>
      <w:r>
        <w:rPr>
          <w:vertAlign w:val="subscript"/>
        </w:rPr>
        <w:t xml:space="preserve">d</w:t>
      </w:r>
      <w:r>
        <w:t xml:space="preserve"> </w:t>
      </w:r>
      <w:r>
        <w:t xml:space="preserve">또는 V</w:t>
      </w:r>
      <w:r>
        <w:rPr>
          <w:vertAlign w:val="subscript"/>
        </w:rPr>
        <w:t xml:space="preserve">d</w:t>
      </w:r>
      <w:r>
        <w:t xml:space="preserve">=CL/k로도 표기할 수</w:t>
      </w:r>
      <w:r>
        <w:t xml:space="preserve"> </w:t>
      </w:r>
      <w:r>
        <w:t xml:space="preserve">있으나 그렇다고 해서 V</w:t>
      </w:r>
      <w:r>
        <w:rPr>
          <w:vertAlign w:val="subscript"/>
        </w:rPr>
        <w:t xml:space="preserve">d</w:t>
      </w:r>
      <w:r>
        <w:t xml:space="preserve">값이 커지면 CL이 비례해서 커진다거나(CL=kV</w:t>
      </w:r>
      <w:r>
        <w:rPr>
          <w:vertAlign w:val="subscript"/>
        </w:rPr>
        <w:t xml:space="preserve">d</w:t>
      </w:r>
      <w:r>
        <w:t xml:space="preserve">),</w:t>
      </w:r>
      <w:r>
        <w:t xml:space="preserve"> </w:t>
      </w:r>
      <w:r>
        <w:t xml:space="preserve">CL값이 커지면 V</w:t>
      </w:r>
      <w:r>
        <w:rPr>
          <w:vertAlign w:val="subscript"/>
        </w:rPr>
        <w:t xml:space="preserve">d</w:t>
      </w:r>
      <w:r>
        <w:t xml:space="preserve">가 비례해서 커진다는(V</w:t>
      </w:r>
      <w:r>
        <w:rPr>
          <w:vertAlign w:val="subscript"/>
        </w:rPr>
        <w:t xml:space="preserve">d</w:t>
      </w:r>
      <w:r>
        <w:t xml:space="preserve">=CL/k) 식으로 해석하는 것은</w:t>
      </w:r>
      <w:r>
        <w:t xml:space="preserve"> </w:t>
      </w:r>
      <w:r>
        <w:t xml:space="preserve">잘못된 해석이다. 다시 강조하지만 CL와 V</w:t>
      </w:r>
      <w:r>
        <w:rPr>
          <w:vertAlign w:val="subscript"/>
        </w:rPr>
        <w:t xml:space="preserve">d</w:t>
      </w:r>
      <w:r>
        <w:t xml:space="preserve">는 k에 의해 바뀌는 값이</w:t>
      </w:r>
      <w:r>
        <w:t xml:space="preserve"> </w:t>
      </w:r>
      <w:r>
        <w:t xml:space="preserve">아니라, k는 종속변수로서 독립변수들인 CL와 V</w:t>
      </w:r>
      <w:r>
        <w:rPr>
          <w:vertAlign w:val="subscript"/>
        </w:rPr>
        <w:t xml:space="preserve">d</w:t>
      </w:r>
      <w:r>
        <w:t xml:space="preserve">에 의해 변하는 값이라는 것이다.</w:t>
      </w:r>
      <w:r>
        <w:t xml:space="preserve"> </w:t>
      </w:r>
      <w:r>
        <w:t xml:space="preserve">그러면 CL와 V</w:t>
      </w:r>
      <w:r>
        <w:rPr>
          <w:vertAlign w:val="subscript"/>
        </w:rPr>
        <w:t xml:space="preserve">d</w:t>
      </w:r>
      <w:r>
        <w:t xml:space="preserve">는 어떤 관계인가? CL는 주로 몸이 약을 대사시키거나</w:t>
      </w:r>
      <w:r>
        <w:t xml:space="preserve"> </w:t>
      </w:r>
      <w:r>
        <w:t xml:space="preserve">배설시키는 능력에 의해 정해지고 V</w:t>
      </w:r>
      <w:r>
        <w:rPr>
          <w:vertAlign w:val="subscript"/>
        </w:rPr>
        <w:t xml:space="preserve">d</w:t>
      </w:r>
      <w:r>
        <w:t xml:space="preserve">는 주로 약의 물리화학적 특성에</w:t>
      </w:r>
      <w:r>
        <w:t xml:space="preserve"> </w:t>
      </w:r>
      <w:r>
        <w:t xml:space="preserve">의해서 정해지는 파라미터이므로 본질적으로는 연관성이 없다. 예컨데</w:t>
      </w:r>
      <w:r>
        <w:t xml:space="preserve"> </w:t>
      </w:r>
      <w:r>
        <w:t xml:space="preserve">지용성이 높거나 분자량이 작아서 V</w:t>
      </w:r>
      <w:r>
        <w:rPr>
          <w:vertAlign w:val="subscript"/>
        </w:rPr>
        <w:t xml:space="preserve">d</w:t>
      </w:r>
      <w:r>
        <w:t xml:space="preserve">가 큰 약이라고 해서 간에서 대사가 더</w:t>
      </w:r>
      <w:r>
        <w:t xml:space="preserve"> </w:t>
      </w:r>
      <w:r>
        <w:t xml:space="preserve">빨리 되거나 소변으로 많이 배설된다는 보장은 없다. 높은 지용성, 작은</w:t>
      </w:r>
      <w:r>
        <w:t xml:space="preserve"> </w:t>
      </w:r>
      <w:r>
        <w:t xml:space="preserve">분자량을 가진 약은 간 세포막을 쉽게 통과하여 세포 속으로 잘 들어가지만,</w:t>
      </w:r>
      <w:r>
        <w:t xml:space="preserve"> </w:t>
      </w:r>
      <w:r>
        <w:t xml:space="preserve">세포 속에 많이, 빨리 들어가는 것과 CYP 효소들에 의해 빨리 대사되는</w:t>
      </w:r>
      <w:r>
        <w:t xml:space="preserve"> </w:t>
      </w:r>
      <w:r>
        <w:t xml:space="preserve">것과는 무관하다는 것이다(대사속도에는 CYP효소에 의해 분해되는 정도를 좌우하는 약물 분자의</w:t>
      </w:r>
      <w:r>
        <w:t xml:space="preserve"> </w:t>
      </w:r>
      <w:r>
        <w:t xml:space="preserve">화학 구조들이 지용성이나 분자량보다 훨씬 중요하다). 또 지용성이 높으면</w:t>
      </w:r>
      <w:r>
        <w:t xml:space="preserve"> </w:t>
      </w:r>
      <w:r>
        <w:t xml:space="preserve">세뇨관을 통한 재흡수율이 높아져 콩팥에 의한 CL는 오히려 떨어질 것이다.</w:t>
      </w:r>
      <w:r>
        <w:t xml:space="preserve"> </w:t>
      </w:r>
      <w:r>
        <w:t xml:space="preserve">그러므로 670개 성분에서 보고된 CL와 V</w:t>
      </w:r>
      <w:r>
        <w:rPr>
          <w:vertAlign w:val="subscript"/>
        </w:rPr>
        <w:t xml:space="preserve">d</w:t>
      </w:r>
      <w:r>
        <w:t xml:space="preserve">의 산점도(scatterplot)을</w:t>
      </w:r>
      <w:r>
        <w:t xml:space="preserve"> </w:t>
      </w:r>
      <w:r>
        <w:t xml:space="preserve">그려보면 아무런 경향성도 찾을 수 없다. (그림</w:t>
      </w:r>
      <w:r>
        <w:t xml:space="preserve"> </w:t>
      </w:r>
      <w:r>
        <w:t xml:space="preserve">1.12</w:t>
      </w:r>
      <w:r>
        <w:t xml:space="preserve">)</w:t>
      </w:r>
    </w:p>
    <w:p>
      <w:pPr>
        <w:pStyle w:val="CaptionedFigure"/>
      </w:pPr>
      <w:r>
        <w:drawing>
          <wp:inline>
            <wp:extent cx="5334000" cy="2456989"/>
            <wp:effectExtent b="0" l="0" r="0" t="0"/>
            <wp:docPr descr="그림 1.12: 670가지 약물에서 보고된 CL와 Vd로써 그려 본 산점도 (Obach, Lombardo, and Waters 2008): CL과 Vd는 아무 관계도 없음을 알 수 있다." title="" id="87" name="Picture"/>
            <a:graphic>
              <a:graphicData uri="http://schemas.openxmlformats.org/drawingml/2006/picture">
                <pic:pic>
                  <pic:nvPicPr>
                    <pic:cNvPr descr="media-01/chart2.png" id="88" name="Picture"/>
                    <pic:cNvPicPr>
                      <a:picLocks noChangeArrowheads="1" noChangeAspect="1"/>
                    </pic:cNvPicPr>
                  </pic:nvPicPr>
                  <pic:blipFill>
                    <a:blip r:embed="rId86"/>
                    <a:stretch>
                      <a:fillRect/>
                    </a:stretch>
                  </pic:blipFill>
                  <pic:spPr bwMode="auto">
                    <a:xfrm>
                      <a:off x="0" y="0"/>
                      <a:ext cx="5334000" cy="2456989"/>
                    </a:xfrm>
                    <a:prstGeom prst="rect">
                      <a:avLst/>
                    </a:prstGeom>
                    <a:noFill/>
                    <a:ln w="9525">
                      <a:noFill/>
                      <a:headEnd/>
                      <a:tailEnd/>
                    </a:ln>
                  </pic:spPr>
                </pic:pic>
              </a:graphicData>
            </a:graphic>
          </wp:inline>
        </w:drawing>
      </w:r>
    </w:p>
    <w:p>
      <w:pPr>
        <w:pStyle w:val="ImageCaption"/>
      </w:pPr>
      <w:bookmarkStart w:id="89" w:name="fig:cl-vd"/>
      <w:bookmarkEnd w:id="89"/>
      <w:r>
        <w:t xml:space="preserve">그림 1.12: 670가지 약물에서 보고된 CL와 V</w:t>
      </w:r>
      <w:r>
        <w:rPr>
          <w:vertAlign w:val="subscript"/>
        </w:rPr>
        <w:t xml:space="preserve">d</w:t>
      </w:r>
      <w:r>
        <w:t xml:space="preserve">로써 그려 본 산점도</w:t>
      </w:r>
      <w:r>
        <w:t xml:space="preserve"> </w:t>
      </w:r>
      <w:r>
        <w:t xml:space="preserve">(</w:t>
      </w:r>
      <w:hyperlink w:anchor="ref-obach2008trend">
        <w:r>
          <w:rPr>
            <w:rStyle w:val="Hyperlink"/>
          </w:rPr>
          <w:t xml:space="preserve">Obach, Lombardo, and Waters 2008</w:t>
        </w:r>
      </w:hyperlink>
      <w:r>
        <w:t xml:space="preserve">)</w:t>
      </w:r>
      <w:r>
        <w:t xml:space="preserve">: CL과 V</w:t>
      </w:r>
      <w:r>
        <w:rPr>
          <w:vertAlign w:val="subscript"/>
        </w:rPr>
        <w:t xml:space="preserve">d</w:t>
      </w:r>
      <w:r>
        <w:t xml:space="preserve">는 아무 관계도 없음을 알 수 있다.</w:t>
      </w:r>
    </w:p>
    <w:bookmarkEnd w:id="90"/>
    <w:bookmarkStart w:id="91" w:name="개인별-cl와-vd의-상관성"/>
    <w:p>
      <w:pPr>
        <w:pStyle w:val="Heading4"/>
      </w:pPr>
      <w:r>
        <w:rPr>
          <w:rStyle w:val="SectionNumber"/>
        </w:rPr>
        <w:t xml:space="preserve">1.4.4.2</w:t>
      </w:r>
      <w:r>
        <w:tab/>
      </w:r>
      <w:r>
        <w:t xml:space="preserve">개인별 CL와 V</w:t>
      </w:r>
      <w:r>
        <w:rPr>
          <w:vertAlign w:val="subscript"/>
        </w:rPr>
        <w:t xml:space="preserve">d</w:t>
      </w:r>
      <w:r>
        <w:t xml:space="preserve">의 상관성</w:t>
      </w:r>
    </w:p>
    <w:p>
      <w:pPr>
        <w:pStyle w:val="FirstParagraph"/>
      </w:pPr>
      <w:r>
        <w:t xml:space="preserve">다만, 약의 물리화학적 특성에 무관하게, 한 가지 성분의 약을 골라서 사람들에게 투여하여 얻은 각자의 CL와 V</w:t>
      </w:r>
      <w:r>
        <w:rPr>
          <w:vertAlign w:val="subscript"/>
        </w:rPr>
        <w:t xml:space="preserve">d</w:t>
      </w:r>
      <w:r>
        <w:t xml:space="preserve">를 비교해 본다면, V</w:t>
      </w:r>
      <w:r>
        <w:rPr>
          <w:vertAlign w:val="subscript"/>
        </w:rPr>
        <w:t xml:space="preserve">d</w:t>
      </w:r>
      <w:r>
        <w:t xml:space="preserve">가 작은 사람이라면 그 사람의 CL도 작은 경향이 있고, V</w:t>
      </w:r>
      <w:r>
        <w:rPr>
          <w:vertAlign w:val="subscript"/>
        </w:rPr>
        <w:t xml:space="preserve">d</w:t>
      </w:r>
      <w:r>
        <w:t xml:space="preserve">가 큰 사람에서는 그 사람의 CL도 큰 경향이 있다.</w:t>
      </w:r>
      <w:r>
        <w:t xml:space="preserve"> </w:t>
      </w:r>
      <w:r>
        <w:t xml:space="preserve">모든 약의 V</w:t>
      </w:r>
      <w:r>
        <w:rPr>
          <w:vertAlign w:val="subscript"/>
        </w:rPr>
        <w:t xml:space="preserve">d</w:t>
      </w:r>
      <w:r>
        <w:t xml:space="preserve">는 체중이 클수록 커지는 경향이 있다.</w:t>
      </w:r>
      <w:r>
        <w:t xml:space="preserve"> </w:t>
      </w:r>
      <w:r>
        <w:t xml:space="preserve"> </w:t>
      </w:r>
      <w:r>
        <w:t xml:space="preserve">CL의 경우는 콩팥과 간에 의한 대사속도를 반영하는데 콩팥의 약물제거 속도를 결정하는 사구체여과율(GFR)은 이미 체중과 비례관계가 있음이 잘 알려져 있다.</w:t>
      </w:r>
      <w:r>
        <w:t xml:space="preserve"> </w:t>
      </w:r>
      <w:r>
        <w:t xml:space="preserve"> </w:t>
      </w:r>
      <w:r>
        <w:t xml:space="preserve">간에서 대사되는 경우라 해도 간 대사 효소의 총량이 간 세포의 숫자와 비례할 것이므로 CL는 간의 무게와 비례하고, 간의 무게는 체중이 클수록 커지는 경향이 있으므로 체중이 크면 간에 의한 CL도 커지는 경향이 보이기도 한다.</w:t>
      </w:r>
      <w:r>
        <w:t xml:space="preserve"> </w:t>
      </w:r>
      <w:r>
        <w:t xml:space="preserve"> </w:t>
      </w:r>
      <w:r>
        <w:t xml:space="preserve">물론 체중보다 각자의 간 대사 효소의 유전적 대사능이 CL에 미치는 영향이 더 클 경우는 상관관계가 미약할 수도 있다.</w:t>
      </w:r>
      <w:r>
        <w:t xml:space="preserve"> </w:t>
      </w:r>
      <w:r>
        <w:t xml:space="preserve"> </w:t>
      </w:r>
      <w:r>
        <w:t xml:space="preserve">어떤 약이건 환자 각자에서 얻어진 CL와 V</w:t>
      </w:r>
      <w:r>
        <w:rPr>
          <w:vertAlign w:val="subscript"/>
        </w:rPr>
        <w:t xml:space="preserve">d</w:t>
      </w:r>
      <w:r>
        <w:t xml:space="preserve">는 양의 상관관계가 있다.</w:t>
      </w:r>
      <w:r>
        <w:t xml:space="preserve"> </w:t>
      </w:r>
      <w:r>
        <w:t xml:space="preserve">이런 체중과 CL의 상관성을 무시하고 집단약동학(population PK) 모델을 만들면 시뮬레이션을 수행할 때 현실과 동떨어진 가상데이터(예컨데 어떤 약에 대한 V</w:t>
      </w:r>
      <w:r>
        <w:rPr>
          <w:vertAlign w:val="subscript"/>
        </w:rPr>
        <w:t xml:space="preserve">d</w:t>
      </w:r>
      <w:r>
        <w:t xml:space="preserve">가 아주 크면서 CL는 아주 작은 가상환자)를 만들어낼 위험이 있다.</w:t>
      </w:r>
    </w:p>
    <w:bookmarkEnd w:id="91"/>
    <w:bookmarkEnd w:id="92"/>
    <w:bookmarkEnd w:id="93"/>
    <w:bookmarkStart w:id="98" w:name="다회투여multiple-dose의-약동학"/>
    <w:p>
      <w:pPr>
        <w:pStyle w:val="Heading2"/>
      </w:pPr>
      <w:r>
        <w:rPr>
          <w:rStyle w:val="SectionNumber"/>
        </w:rPr>
        <w:t xml:space="preserve">1.5</w:t>
      </w:r>
      <w:r>
        <w:tab/>
      </w:r>
      <w:r>
        <w:t xml:space="preserve">다회투여(multiple dose)의 약동학</w:t>
      </w:r>
    </w:p>
    <w:p>
      <w:pPr>
        <w:pStyle w:val="FirstParagraph"/>
      </w:pPr>
      <w:r>
        <w:t xml:space="preserve">첫 번 투약하고 24 시간이 지난 후 약이 몸 안에서 완전히 제거되지 않았는데도 다음 번 투약을 하고, 이것을 일정한 시간 간격으로 반복하면, 혈장약물농도가 한없이 올라갈 것 같지만, 1차식에 의해 제거되는 약의 농도는 그렇지 않고 일정한 범위 안에서 머물게 되어 있다.</w:t>
      </w:r>
      <w:r>
        <w:t xml:space="preserve"> </w:t>
      </w:r>
      <w:r>
        <w:t xml:space="preserve">대부분의 약들의 용량용법은 일정 간격(24 시간 등)으로 여러 번 투여하여 약물농도가 일정 범위 안에서 올라가고 내려감을 반복할 때 약효가 가장 잘 나타나도록 설계되어 있다.</w:t>
      </w:r>
    </w:p>
    <w:p>
      <w:pPr>
        <w:pStyle w:val="BodyText"/>
      </w:pPr>
      <w:r>
        <w:t xml:space="preserve">일정 간격으로 계속 투약하고 시간이 충분히 경과하면 농도가 이렇게 일정한 범위(항정상태, steady state) 안에 머물게 되는 것은 1차식에 의한 제거라는 특징 때문이다(1차식에 의해 제거되지 않는 약, 예컨데 Michelis-Menten kinetics 를 따르는 약은 이렇지 않은데, 비선형약동학을 따른다고 하며, 이후에 설명한다.)</w:t>
      </w:r>
    </w:p>
    <w:p>
      <w:pPr>
        <w:pStyle w:val="CaptionedFigure"/>
      </w:pPr>
      <w:r>
        <w:drawing>
          <wp:inline>
            <wp:extent cx="5334000" cy="3930315"/>
            <wp:effectExtent b="0" l="0" r="0" t="0"/>
            <wp:docPr descr="그림 1.13: 정맥주사(i.v. bolus) 6회 투약 후 체내 약물의 양" title="" id="95" name="Picture"/>
            <a:graphic>
              <a:graphicData uri="http://schemas.openxmlformats.org/drawingml/2006/picture">
                <pic:pic>
                  <pic:nvPicPr>
                    <pic:cNvPr descr="media-01/image11.png" id="96" name="Picture"/>
                    <pic:cNvPicPr>
                      <a:picLocks noChangeArrowheads="1" noChangeAspect="1"/>
                    </pic:cNvPicPr>
                  </pic:nvPicPr>
                  <pic:blipFill>
                    <a:blip r:embed="rId9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bookmarkStart w:id="97" w:name="fig:iv-6"/>
      <w:bookmarkEnd w:id="97"/>
      <w:r>
        <w:t xml:space="preserve">그림 1.13: 정맥주사(i.v. bolus) 6회 투약 후 체내 약물의 양</w:t>
      </w:r>
    </w:p>
    <w:p>
      <w:pPr>
        <w:pStyle w:val="BodyText"/>
      </w:pPr>
      <w:r>
        <w:t xml:space="preserve">그림</w:t>
      </w:r>
      <w:r>
        <w:t xml:space="preserve"> </w:t>
      </w:r>
      <w:r>
        <w:t xml:space="preserve">1.13</w:t>
      </w:r>
      <w:r>
        <w:t xml:space="preserve">의 예와 같이 일정시간(τ) 간격으로 정맥주사(i.v bolus)로 6번 투약을 한 직후의 몸 안에 들어있는 약물의 양은 이전에 여러 번 투여된 약들이 몸에 남아있는 양을 모두 합친 것(중첩된 것)과 같을 것이다.</w:t>
      </w:r>
      <w:r>
        <w:t xml:space="preserve"> </w:t>
      </w:r>
      <w:r>
        <w:t xml:space="preserve">방금 혈관에 주입된 양(Dose) + τ 시간 전에 들어와서 남아있는 양(Dose × e</w:t>
      </w:r>
      <w:r>
        <w:rPr>
          <w:vertAlign w:val="superscript"/>
        </w:rPr>
        <w:t xml:space="preserve">-kτ</w:t>
      </w:r>
      <w:r>
        <w:t xml:space="preserve">) + 2τ 시간 전에 들어와서 남아있는 양(Dose × e</w:t>
      </w:r>
      <w:r>
        <w:rPr>
          <w:vertAlign w:val="superscript"/>
        </w:rPr>
        <w:t xml:space="preserve">-k2τ</w:t>
      </w:r>
      <w:r>
        <w:t xml:space="preserve">) + 3τ 시간 전에 들어와서 남아있는 양(Dose × e</w:t>
      </w:r>
      <w:r>
        <w:rPr>
          <w:vertAlign w:val="superscript"/>
        </w:rPr>
        <w:t xml:space="preserve">-k3τ</w:t>
      </w:r>
      <w:r>
        <w:t xml:space="preserve">) + 4τ 시간 전에 들어와서 남아있는 양(Dose × e</w:t>
      </w:r>
      <w:r>
        <w:rPr>
          <w:vertAlign w:val="superscript"/>
        </w:rPr>
        <w:t xml:space="preserve">-k4τ</w:t>
      </w:r>
      <w:r>
        <w:t xml:space="preserve">) + 5τ 시간 전에 들어와서(첫 번째 투여) 남아있는 양(Dose × e</w:t>
      </w:r>
      <w:r>
        <w:rPr>
          <w:vertAlign w:val="superscript"/>
        </w:rPr>
        <w:t xml:space="preserve">-k5τ</w:t>
      </w:r>
      <w:r>
        <w:t xml:space="preserve">)이 그 값이다.</w:t>
      </w:r>
      <w:r>
        <w:t xml:space="preserve"> </w:t>
      </w:r>
      <w:r>
        <w:t xml:space="preserve">혈장농도 역시 약물의 양과 같은 양상을 보일 것이다(몸안에 존재하는 약의 총량을 V</w:t>
      </w:r>
      <w:r>
        <w:rPr>
          <w:vertAlign w:val="subscript"/>
        </w:rPr>
        <w:t xml:space="preserve">d</w:t>
      </w:r>
      <w:r>
        <w:t xml:space="preserve">로 나누기만 한 값이므로).</w:t>
      </w:r>
      <w:r>
        <w:t xml:space="preserve"> </w:t>
      </w:r>
      <w:r>
        <w:t xml:space="preserve">그림에서와 같이 최고농도(C</w:t>
      </w:r>
      <w:r>
        <w:rPr>
          <w:vertAlign w:val="subscript"/>
        </w:rPr>
        <w:t xml:space="preserve">max</w:t>
      </w:r>
      <w:r>
        <w:t xml:space="preserve">)가 커지는 정도는 투여를 거듭할수록 약해지면서 언젠가는 더 이상 올라가지 않는 양상을 보이게 될 것이다.</w:t>
      </w:r>
      <w:r>
        <w:t xml:space="preserve"> </w:t>
      </w:r>
      <w:r>
        <w:t xml:space="preserve">만약 n번 투약을 했다면 식 (1.2)로 표기될 수 있고 이는 초항이 Dose/V</w:t>
      </w:r>
      <w:r>
        <w:rPr>
          <w:vertAlign w:val="subscript"/>
        </w:rPr>
        <w:t xml:space="preserve">d</w:t>
      </w:r>
      <w:r>
        <w:t xml:space="preserve">이고 공비가 e</w:t>
      </w:r>
      <w:r>
        <w:rPr>
          <w:vertAlign w:val="superscript"/>
        </w:rPr>
        <w:t xml:space="preserve">-kτ</w:t>
      </w:r>
      <w:r>
        <w:t xml:space="preserve">인 등비수열의 n항까지의 합을 구하는 것과 같은 원리이다.</w:t>
      </w:r>
      <w:r>
        <w:t xml:space="preserve"> </w:t>
      </w:r>
      <w:r>
        <w:t xml:space="preserve">공식에 의해 n번째 용량에서의 C</w:t>
      </w:r>
      <w:r>
        <w:rPr>
          <w:vertAlign w:val="subscript"/>
        </w:rPr>
        <w:t xml:space="preserve">max</w:t>
      </w:r>
      <w:r>
        <w:t xml:space="preserve"> </w:t>
      </w:r>
      <w:r>
        <w:t xml:space="preserve">= Dose/V</w:t>
      </w:r>
      <w:r>
        <w:rPr>
          <w:vertAlign w:val="subscript"/>
        </w:rPr>
        <w:t xml:space="preserve">d</w:t>
      </w:r>
      <w:r>
        <w:t xml:space="preserve"> </w:t>
      </w:r>
      <w:r>
        <w:t xml:space="preserve">× (1- e</w:t>
      </w:r>
      <w:r>
        <w:rPr>
          <w:vertAlign w:val="superscript"/>
        </w:rPr>
        <w:t xml:space="preserve">-knτ</w:t>
      </w:r>
      <w:r>
        <w:t xml:space="preserve">)/(1- e</w:t>
      </w:r>
      <w:r>
        <w:rPr>
          <w:vertAlign w:val="superscript"/>
        </w:rPr>
        <w:t xml:space="preserve">-kτ</w:t>
      </w:r>
      <w:r>
        <w:t xml:space="preserve">)로 나타난다.</w:t>
      </w:r>
    </w:p>
    <w:p>
      <w:pPr>
        <w:pStyle w:val="BodyText"/>
      </w:pPr>
      <m:oMathPara>
        <m:oMathParaPr>
          <m:jc m:val="center"/>
        </m:oMathParaPr>
        <m:oMath>
          <m:m>
            <m:mPr>
              <m:baseJc m:val="center"/>
              <m:plcHide m:val="on"/>
              <m:mcs>
                <m:mc>
                  <m:mcPr>
                    <m:mcJc m:val="right"/>
                    <m:count m:val="1"/>
                  </m:mcPr>
                </m:mc>
                <m:mc>
                  <m:mcPr>
                    <m:mcJc m:val="left"/>
                    <m:count m:val="1"/>
                  </m:mcPr>
                </m:mc>
              </m:mcs>
            </m:mPr>
            <m:mr>
              <m:e>
                <m:sSub>
                  <m:e>
                    <m:r>
                      <m:t>C</m:t>
                    </m:r>
                  </m:e>
                  <m:sub>
                    <m:r>
                      <m:t>m</m:t>
                    </m:r>
                    <m:r>
                      <m:t>a</m:t>
                    </m:r>
                    <m:r>
                      <m:t>x</m:t>
                    </m:r>
                  </m:sub>
                </m:sSub>
              </m:e>
              <m:e>
                <m:r>
                  <m:rPr>
                    <m:sty m:val="p"/>
                  </m:rPr>
                  <m:t>=</m:t>
                </m:r>
                <m:f>
                  <m:fPr>
                    <m:type m:val="bar"/>
                  </m:fPr>
                  <m:num>
                    <m:r>
                      <m:t>D</m:t>
                    </m:r>
                    <m:r>
                      <m:t>o</m:t>
                    </m:r>
                    <m:r>
                      <m:t>s</m:t>
                    </m:r>
                    <m:r>
                      <m:t>e</m:t>
                    </m:r>
                  </m:num>
                  <m:den>
                    <m:sSub>
                      <m:e>
                        <m:r>
                          <m:t>V</m:t>
                        </m:r>
                      </m:e>
                      <m:sub>
                        <m:r>
                          <m:t>d</m:t>
                        </m:r>
                      </m:sub>
                    </m:sSub>
                  </m:den>
                </m:f>
                <m:r>
                  <m:rPr>
                    <m:sty m:val="p"/>
                  </m:rPr>
                  <m:t>×</m:t>
                </m:r>
                <m:d>
                  <m:dPr>
                    <m:begChr m:val="("/>
                    <m:endChr m:val=")"/>
                    <m:sepChr m:val=""/>
                    <m:grow/>
                  </m:dPr>
                  <m:e>
                    <m:r>
                      <m:t>1</m:t>
                    </m:r>
                    <m:r>
                      <m:rPr>
                        <m:sty m:val="p"/>
                      </m:rPr>
                      <m:t>+</m:t>
                    </m:r>
                    <m:sSup>
                      <m:e>
                        <m:r>
                          <m:t>e</m:t>
                        </m:r>
                      </m:e>
                      <m:sup>
                        <m:r>
                          <m:rPr>
                            <m:sty m:val="p"/>
                          </m:rPr>
                          <m:t>−</m:t>
                        </m:r>
                        <m:r>
                          <m:t>k</m:t>
                        </m:r>
                        <m:r>
                          <m:t>τ</m:t>
                        </m:r>
                      </m:sup>
                    </m:sSup>
                    <m:r>
                      <m:rPr>
                        <m:sty m:val="p"/>
                      </m:rPr>
                      <m:t>+</m:t>
                    </m:r>
                    <m:sSup>
                      <m:e>
                        <m:r>
                          <m:t>e</m:t>
                        </m:r>
                      </m:e>
                      <m:sup>
                        <m:r>
                          <m:rPr>
                            <m:sty m:val="p"/>
                          </m:rPr>
                          <m:t>−</m:t>
                        </m:r>
                        <m:r>
                          <m:t>k</m:t>
                        </m:r>
                        <m:r>
                          <m:t>2</m:t>
                        </m:r>
                        <m:r>
                          <m:t>τ</m:t>
                        </m:r>
                      </m:sup>
                    </m:sSup>
                    <m:r>
                      <m:rPr>
                        <m:sty m:val="p"/>
                      </m:rPr>
                      <m:t>+</m:t>
                    </m:r>
                    <m:sSup>
                      <m:e>
                        <m:r>
                          <m:t>e</m:t>
                        </m:r>
                      </m:e>
                      <m:sup>
                        <m:r>
                          <m:rPr>
                            <m:sty m:val="p"/>
                          </m:rPr>
                          <m:t>−</m:t>
                        </m:r>
                        <m:r>
                          <m:t>k</m:t>
                        </m:r>
                        <m:r>
                          <m:t>τ</m:t>
                        </m:r>
                        <m:r>
                          <m:t>3</m:t>
                        </m:r>
                      </m:sup>
                    </m:sSup>
                    <m:r>
                      <m:rPr>
                        <m:sty m:val="p"/>
                      </m:rPr>
                      <m:t>+</m:t>
                    </m:r>
                    <m:r>
                      <m:rPr>
                        <m:sty m:val="p"/>
                      </m:rPr>
                      <m:t>…</m:t>
                    </m:r>
                    <m:r>
                      <m:rPr>
                        <m:sty m:val="p"/>
                      </m:rPr>
                      <m:t>+</m:t>
                    </m:r>
                    <m:sSup>
                      <m:e>
                        <m:r>
                          <m:t>e</m:t>
                        </m:r>
                      </m:e>
                      <m:sup>
                        <m:r>
                          <m:rPr>
                            <m:sty m:val="p"/>
                          </m:rPr>
                          <m:t>−</m:t>
                        </m:r>
                        <m:r>
                          <m:t>k</m:t>
                        </m:r>
                        <m:d>
                          <m:dPr>
                            <m:begChr m:val="("/>
                            <m:endChr m:val=")"/>
                            <m:sepChr m:val=""/>
                            <m:grow/>
                          </m:dPr>
                          <m:e>
                            <m:r>
                              <m:t>n</m:t>
                            </m:r>
                            <m:r>
                              <m:rPr>
                                <m:sty m:val="p"/>
                              </m:rPr>
                              <m:t>−</m:t>
                            </m:r>
                            <m:r>
                              <m:t>1</m:t>
                            </m:r>
                          </m:e>
                        </m:d>
                        <m:r>
                          <m:t>τ</m:t>
                        </m:r>
                      </m:sup>
                    </m:sSup>
                  </m:e>
                </m:d>
              </m:e>
            </m:mr>
            <m:mr>
              <m:e/>
              <m:e>
                <m:r>
                  <m:rPr>
                    <m:sty m:val="p"/>
                  </m:rPr>
                  <m:t>=</m:t>
                </m:r>
                <m:f>
                  <m:fPr>
                    <m:type m:val="bar"/>
                  </m:fPr>
                  <m:num>
                    <m:r>
                      <m:t>D</m:t>
                    </m:r>
                    <m:r>
                      <m:t>o</m:t>
                    </m:r>
                    <m:r>
                      <m:t>s</m:t>
                    </m:r>
                    <m:r>
                      <m:t>e</m:t>
                    </m:r>
                  </m:num>
                  <m:den>
                    <m:sSub>
                      <m:e>
                        <m:r>
                          <m:t>V</m:t>
                        </m:r>
                      </m:e>
                      <m:sub>
                        <m:r>
                          <m:t>d</m:t>
                        </m:r>
                      </m:sub>
                    </m:sSub>
                  </m:den>
                </m:f>
                <m:r>
                  <m:rPr>
                    <m:sty m:val="p"/>
                  </m:rPr>
                  <m:t>×</m:t>
                </m:r>
                <m:f>
                  <m:fPr>
                    <m:type m:val="bar"/>
                  </m:fPr>
                  <m:num>
                    <m:r>
                      <m:t>1</m:t>
                    </m:r>
                    <m:r>
                      <m:rPr>
                        <m:sty m:val="p"/>
                      </m:rPr>
                      <m:t>−</m:t>
                    </m:r>
                    <m:sSup>
                      <m:e>
                        <m:r>
                          <m:t>e</m:t>
                        </m:r>
                      </m:e>
                      <m:sup>
                        <m:r>
                          <m:rPr>
                            <m:sty m:val="p"/>
                          </m:rPr>
                          <m:t>−</m:t>
                        </m:r>
                        <m:r>
                          <m:t>k</m:t>
                        </m:r>
                        <m:r>
                          <m:t>n</m:t>
                        </m:r>
                        <m:r>
                          <m:t>τ</m:t>
                        </m:r>
                      </m:sup>
                    </m:sSup>
                  </m:num>
                  <m:den>
                    <m:r>
                      <m:t>1</m:t>
                    </m:r>
                    <m:r>
                      <m:rPr>
                        <m:sty m:val="p"/>
                      </m:rPr>
                      <m:t>−</m:t>
                    </m:r>
                    <m:sSup>
                      <m:e>
                        <m:r>
                          <m:t>e</m:t>
                        </m:r>
                      </m:e>
                      <m:sup>
                        <m:r>
                          <m:rPr>
                            <m:sty m:val="p"/>
                          </m:rPr>
                          <m:t>−</m:t>
                        </m:r>
                        <m:r>
                          <m:t>k</m:t>
                        </m:r>
                        <m:r>
                          <m:t>τ</m:t>
                        </m:r>
                      </m:sup>
                    </m:sSup>
                  </m:den>
                </m:f>
              </m:e>
            </m:mr>
          </m:m>
          <m:r>
            <m:t>  </m:t>
          </m:r>
          <m:d>
            <m:dPr>
              <m:begChr m:val="("/>
              <m:endChr m:val=")"/>
              <m:sepChr m:val=""/>
              <m:grow/>
            </m:dPr>
            <m:e>
              <m:r>
                <m:t>1.2</m:t>
              </m:r>
            </m:e>
          </m:d>
        </m:oMath>
      </m:oMathPara>
    </w:p>
    <w:p>
      <w:pPr>
        <w:pStyle w:val="FirstParagraph"/>
      </w:pPr>
      <w:r>
        <w:t xml:space="preserve">여러 번 투여할수록(n이 커질수록) e</w:t>
      </w:r>
      <w:r>
        <w:rPr>
          <w:vertAlign w:val="superscript"/>
        </w:rPr>
        <w:t xml:space="preserve">-knτ</w:t>
      </w:r>
      <w:r>
        <w:t xml:space="preserve">는 작아져서, 이론적으로 무한한 시간이 지나서, 무한번(n = ∞) 투여한 상황이 되면 e</w:t>
      </w:r>
      <w:r>
        <w:rPr>
          <w:vertAlign w:val="superscript"/>
        </w:rPr>
        <w:t xml:space="preserve">-knτ</w:t>
      </w:r>
      <w:r>
        <w:t xml:space="preserve"> </w:t>
      </w:r>
      <w:r>
        <w:t xml:space="preserve">= 0이 되고 그 때의 농도는 비로소 더 이상 증가하지 않는 항정상태의 농도가 될 것이다(식 (1.3)).</w:t>
      </w:r>
    </w:p>
    <w:p>
      <w:pPr>
        <w:pStyle w:val="BodyText"/>
      </w:pPr>
      <m:oMathPara>
        <m:oMathParaPr>
          <m:jc m:val="center"/>
        </m:oMathParaPr>
        <m:oMath>
          <m:sSub>
            <m:e>
              <m:r>
                <m:t>C</m:t>
              </m:r>
            </m:e>
            <m:sub>
              <m:r>
                <m:t>m</m:t>
              </m:r>
              <m:r>
                <m:t>a</m:t>
              </m:r>
              <m:r>
                <m:t>x</m:t>
              </m:r>
              <m:r>
                <m:rPr>
                  <m:sty m:val="p"/>
                </m:rPr>
                <m:t>_</m:t>
              </m:r>
              <m:r>
                <m:t>s</m:t>
              </m:r>
              <m:r>
                <m:t>s</m:t>
              </m:r>
            </m:sub>
          </m:sSub>
          <m:r>
            <m:rPr>
              <m:sty m:val="p"/>
            </m:rPr>
            <m:t>=</m:t>
          </m:r>
          <m:limLow>
            <m:e>
              <m:r>
                <m:rPr>
                  <m:sty m:val="p"/>
                </m:rPr>
                <m:t>lim</m:t>
              </m:r>
            </m:e>
            <m:lim>
              <m:r>
                <m:t>n</m:t>
              </m:r>
              <m:r>
                <m:rPr>
                  <m:sty m:val="p"/>
                </m:rPr>
                <m:t>→</m:t>
              </m:r>
              <m:r>
                <m:rPr>
                  <m:sty m:val="p"/>
                </m:rPr>
                <m:t>∞</m:t>
              </m:r>
            </m:lim>
          </m:limLow>
          <m:f>
            <m:fPr>
              <m:type m:val="bar"/>
            </m:fPr>
            <m:num>
              <m:r>
                <m:t>D</m:t>
              </m:r>
              <m:r>
                <m:t>o</m:t>
              </m:r>
              <m:r>
                <m:t>s</m:t>
              </m:r>
              <m:r>
                <m:t>e</m:t>
              </m:r>
            </m:num>
            <m:den>
              <m:sSub>
                <m:e>
                  <m:r>
                    <m:t>V</m:t>
                  </m:r>
                </m:e>
                <m:sub>
                  <m:r>
                    <m:t>d</m:t>
                  </m:r>
                </m:sub>
              </m:sSub>
            </m:den>
          </m:f>
          <m:r>
            <m:rPr>
              <m:sty m:val="p"/>
            </m:rPr>
            <m:t>×</m:t>
          </m:r>
          <m:f>
            <m:fPr>
              <m:type m:val="bar"/>
            </m:fPr>
            <m:num>
              <m:r>
                <m:t>1</m:t>
              </m:r>
              <m:r>
                <m:rPr>
                  <m:sty m:val="p"/>
                </m:rPr>
                <m:t>−</m:t>
              </m:r>
              <m:sSup>
                <m:e>
                  <m:r>
                    <m:t>e</m:t>
                  </m:r>
                </m:e>
                <m:sup>
                  <m:r>
                    <m:rPr>
                      <m:sty m:val="p"/>
                    </m:rPr>
                    <m:t>−</m:t>
                  </m:r>
                  <m:r>
                    <m:t>k</m:t>
                  </m:r>
                  <m:r>
                    <m:t>n</m:t>
                  </m:r>
                  <m:r>
                    <m:t>τ</m:t>
                  </m:r>
                </m:sup>
              </m:sSup>
            </m:num>
            <m:den>
              <m:r>
                <m:t>1</m:t>
              </m:r>
              <m:r>
                <m:rPr>
                  <m:sty m:val="p"/>
                </m:rPr>
                <m:t>−</m:t>
              </m:r>
              <m:sSup>
                <m:e>
                  <m:r>
                    <m:t>e</m:t>
                  </m:r>
                </m:e>
                <m:sup>
                  <m:r>
                    <m:rPr>
                      <m:sty m:val="p"/>
                    </m:rPr>
                    <m:t>−</m:t>
                  </m:r>
                  <m:r>
                    <m:t>k</m:t>
                  </m:r>
                  <m:r>
                    <m:t>τ</m:t>
                  </m:r>
                </m:sup>
              </m:sSup>
            </m:den>
          </m:f>
          <m:r>
            <m:rPr>
              <m:sty m:val="p"/>
            </m:rPr>
            <m:t>=</m:t>
          </m:r>
          <m:f>
            <m:fPr>
              <m:type m:val="bar"/>
            </m:fPr>
            <m:num>
              <m:r>
                <m:t>D</m:t>
              </m:r>
              <m:r>
                <m:t>o</m:t>
              </m:r>
              <m:r>
                <m:t>s</m:t>
              </m:r>
              <m:r>
                <m:t>e</m:t>
              </m:r>
            </m:num>
            <m:den>
              <m:sSub>
                <m:e>
                  <m:r>
                    <m:t>V</m:t>
                  </m:r>
                </m:e>
                <m:sub>
                  <m:r>
                    <m:t>d</m:t>
                  </m:r>
                </m:sub>
              </m:sSub>
            </m:den>
          </m:f>
          <m:r>
            <m:rPr>
              <m:sty m:val="p"/>
            </m:rPr>
            <m:t>×</m:t>
          </m:r>
          <m:f>
            <m:fPr>
              <m:type m:val="bar"/>
            </m:fPr>
            <m:num>
              <m:r>
                <m:t>1</m:t>
              </m:r>
            </m:num>
            <m:den>
              <m:r>
                <m:t>1</m:t>
              </m:r>
              <m:r>
                <m:rPr>
                  <m:sty m:val="p"/>
                </m:rPr>
                <m:t>−</m:t>
              </m:r>
              <m:sSup>
                <m:e>
                  <m:r>
                    <m:t>e</m:t>
                  </m:r>
                </m:e>
                <m:sup>
                  <m:r>
                    <m:rPr>
                      <m:sty m:val="p"/>
                    </m:rPr>
                    <m:t>−</m:t>
                  </m:r>
                  <m:r>
                    <m:t>k</m:t>
                  </m:r>
                  <m:r>
                    <m:t>τ</m:t>
                  </m:r>
                </m:sup>
              </m:sSup>
            </m:den>
          </m:f>
          <m:r>
            <m:t>  </m:t>
          </m:r>
          <m:d>
            <m:dPr>
              <m:begChr m:val="("/>
              <m:endChr m:val=")"/>
              <m:sepChr m:val=""/>
              <m:grow/>
            </m:dPr>
            <m:e>
              <m:r>
                <m:t>1.3</m:t>
              </m:r>
            </m:e>
          </m:d>
        </m:oMath>
      </m:oMathPara>
    </w:p>
    <w:p>
      <w:pPr>
        <w:pStyle w:val="FirstParagraph"/>
      </w:pPr>
      <w:r>
        <w:t xml:space="preserve">그러나 현실에서는 무한대라는 시간을 적용하는 것이 불가능하고 대신 앞서 나온 C</w:t>
      </w:r>
      <w:r>
        <w:rPr>
          <w:vertAlign w:val="subscript"/>
        </w:rPr>
        <w:t xml:space="preserve">max</w:t>
      </w:r>
      <w:r>
        <w:t xml:space="preserve"> </w:t>
      </w:r>
      <w:r>
        <w:t xml:space="preserve">= Dose/V</w:t>
      </w:r>
      <w:r>
        <w:rPr>
          <w:vertAlign w:val="subscript"/>
        </w:rPr>
        <w:t xml:space="preserve">d</w:t>
      </w:r>
      <w:r>
        <w:t xml:space="preserve"> </w:t>
      </w:r>
      <w:r>
        <w:t xml:space="preserve">× (1- e</w:t>
      </w:r>
      <w:r>
        <w:rPr>
          <w:vertAlign w:val="superscript"/>
        </w:rPr>
        <w:t xml:space="preserve">-knτ</w:t>
      </w:r>
      <w:r>
        <w:t xml:space="preserve">)/( 1- e</w:t>
      </w:r>
      <w:r>
        <w:rPr>
          <w:vertAlign w:val="superscript"/>
        </w:rPr>
        <w:t xml:space="preserve">-kτ</w:t>
      </w:r>
      <w:r>
        <w:t xml:space="preserve">) 수식의 분자 부분의 e</w:t>
      </w:r>
      <w:r>
        <w:rPr>
          <w:vertAlign w:val="superscript"/>
        </w:rPr>
        <w:t xml:space="preserve">-knτ</w:t>
      </w:r>
      <w:r>
        <w:t xml:space="preserve">가 0에 대략 비슷할 정도로 충분히 작아지는 시간을 추산하여 쓴다.</w:t>
      </w:r>
      <w:r>
        <w:t xml:space="preserve"> </w:t>
      </w:r>
      <w:r>
        <w:t xml:space="preserve">e</w:t>
      </w:r>
      <w:r>
        <w:rPr>
          <w:vertAlign w:val="superscript"/>
        </w:rPr>
        <w:t xml:space="preserve">-knτ</w:t>
      </w:r>
      <w:r>
        <w:t xml:space="preserve"> </w:t>
      </w:r>
      <w:r>
        <w:t xml:space="preserve">식에서 지수부분(-knτ)은 제거속도상수 k와 경과시간 nτ의 곱으로 이루어져 있다.</w:t>
      </w:r>
      <w:r>
        <w:t xml:space="preserve"> </w:t>
      </w:r>
      <w:r>
        <w:t xml:space="preserve">상수 k는 0.693/t</w:t>
      </w:r>
      <w:r>
        <w:rPr>
          <w:vertAlign w:val="subscript"/>
        </w:rPr>
        <w:t xml:space="preserve">1/2</w:t>
      </w:r>
      <w:r>
        <w:t xml:space="preserve">이고 경과시간 nτ가 만약 t</w:t>
      </w:r>
      <w:r>
        <w:rPr>
          <w:vertAlign w:val="subscript"/>
        </w:rPr>
        <w:t xml:space="preserve">1/2</w:t>
      </w:r>
      <w:r>
        <w:t xml:space="preserve">의 4배 또는 5배라면, 지수 -knτ는 -2.8 ~ -3.5로서 e</w:t>
      </w:r>
      <w:r>
        <w:rPr>
          <w:vertAlign w:val="superscript"/>
        </w:rPr>
        <w:t xml:space="preserve">-knτ</w:t>
      </w:r>
      <w:r>
        <w:t xml:space="preserve">는 0.03~0.06 정도의 작은 값이 되어 항정상태에 유사하다고 간주한다.</w:t>
      </w:r>
      <w:r>
        <w:t xml:space="preserve"> </w:t>
      </w:r>
      <w:r>
        <w:t xml:space="preserve"> </w:t>
      </w:r>
      <w:r>
        <w:t xml:space="preserve">즉, 다회투여 시 4~5회의 반감기가 경과하면 항정상태에 도달하였다고 간주한다.</w:t>
      </w:r>
      <w:r>
        <w:t xml:space="preserve"> </w:t>
      </w:r>
      <w:r>
        <w:t xml:space="preserve"> </w:t>
      </w:r>
      <w:r>
        <w:t xml:space="preserve">이 때 흔히, 투여간격 τ를 줄여 자주 투여하면 항정상태에 일찍 도달할 수 있을 것이라는 착각을 할 수 있다.</w:t>
      </w:r>
      <w:r>
        <w:t xml:space="preserve"> </w:t>
      </w:r>
      <w:r>
        <w:t xml:space="preserve"> </w:t>
      </w:r>
      <w:r>
        <w:t xml:space="preserve">그러나 앞서 소개된 바와 같이 경과시간 nτ가 t</w:t>
      </w:r>
      <w:r>
        <w:rPr>
          <w:vertAlign w:val="subscript"/>
        </w:rPr>
        <w:t xml:space="preserve">1/2</w:t>
      </w:r>
      <w:r>
        <w:t xml:space="preserve">의 4~5배에 도달해야만 항정상태가 되므로 τ를 줄이면 그만큼 n을 늘려줘야만 nτ = t</w:t>
      </w:r>
      <w:r>
        <w:rPr>
          <w:vertAlign w:val="subscript"/>
        </w:rPr>
        <w:t xml:space="preserve">1/2</w:t>
      </w:r>
      <w:r>
        <w:t xml:space="preserve"> </w:t>
      </w:r>
      <w:r>
        <w:t xml:space="preserve">× 4~5를 달성할 수 있다. 따라서 투여간격과 무관하게 항정상태에 도달하려면 t</w:t>
      </w:r>
      <w:r>
        <w:rPr>
          <w:vertAlign w:val="subscript"/>
        </w:rPr>
        <w:t xml:space="preserve">1/2</w:t>
      </w:r>
      <w:r>
        <w:t xml:space="preserve">의 4~5배만큼 시간이 경과해야만 한다.</w:t>
      </w:r>
      <w:r>
        <w:t xml:space="preserve"> </w:t>
      </w:r>
      <w:r>
        <w:t xml:space="preserve"> </w:t>
      </w:r>
      <w:r>
        <w:t xml:space="preserve">다만 항정상태 도달시간을 줄이지는 못하지만 τ가 줄어든 만큼 식 (1.3)의 분모 1-e</w:t>
      </w:r>
      <w:r>
        <w:rPr>
          <w:vertAlign w:val="superscript"/>
        </w:rPr>
        <w:t xml:space="preserve">-kτ</w:t>
      </w:r>
      <w:r>
        <w:t xml:space="preserve"> </w:t>
      </w:r>
      <w:r>
        <w:t xml:space="preserve">값이 작아지므로 얻어지는 C</w:t>
      </w:r>
      <w:r>
        <w:rPr>
          <w:vertAlign w:val="subscript"/>
        </w:rPr>
        <w:t xml:space="preserve">max_ss</w:t>
      </w:r>
      <w:r>
        <w:t xml:space="preserve">는 커지게 된다.</w:t>
      </w:r>
      <w:r>
        <w:t xml:space="preserve"> </w:t>
      </w:r>
      <w:r>
        <w:t xml:space="preserve"> </w:t>
      </w:r>
      <w:r>
        <w:t xml:space="preserve">마찬가지로 투여간격 τ를 늘여도 항정상태 도달시간은 변치 않으며, 1-e</w:t>
      </w:r>
      <w:r>
        <w:rPr>
          <w:vertAlign w:val="superscript"/>
        </w:rPr>
        <w:t xml:space="preserve">-kτ</w:t>
      </w:r>
      <w:r>
        <w:t xml:space="preserve"> </w:t>
      </w:r>
      <w:r>
        <w:t xml:space="preserve">값이 커지므로 얻어지는 C</w:t>
      </w:r>
      <w:r>
        <w:rPr>
          <w:vertAlign w:val="subscript"/>
        </w:rPr>
        <w:t xml:space="preserve">max_ss</w:t>
      </w:r>
      <w:r>
        <w:t xml:space="preserve">가 작아지게 된다.</w:t>
      </w:r>
      <w:r>
        <w:t xml:space="preserve"> </w:t>
      </w:r>
      <w:r>
        <w:t xml:space="preserve"> </w:t>
      </w:r>
      <w:r>
        <w:t xml:space="preserve">또 t</w:t>
      </w:r>
      <w:r>
        <w:rPr>
          <w:vertAlign w:val="subscript"/>
        </w:rPr>
        <w:t xml:space="preserve">1/2</w:t>
      </w:r>
      <w:r>
        <w:t xml:space="preserve">가 τ에 비해 훨씬 짧을 경우 축적 자체가 일어나지 않게 되므로 항정상태라는 개념도 의미가 없게 되는데 수식으로 표현하면 t</w:t>
      </w:r>
      <w:r>
        <w:rPr>
          <w:vertAlign w:val="subscript"/>
        </w:rPr>
        <w:t xml:space="preserve">1/2</w:t>
      </w:r>
      <w:r>
        <w:t xml:space="preserve"> </w:t>
      </w:r>
      <w:r>
        <w:t xml:space="preserve">× 4~5 &lt; τ 와 같은 상황이 되어 두번째 용량을 투여하기 이전에 이미 항정상태에 도달해 버렸다고도 생각할 수 있다.</w:t>
      </w:r>
    </w:p>
    <w:bookmarkEnd w:id="98"/>
    <w:bookmarkStart w:id="99" w:name="정맥주입continuous-infusion의-약동학"/>
    <w:p>
      <w:pPr>
        <w:pStyle w:val="Heading2"/>
      </w:pPr>
      <w:r>
        <w:rPr>
          <w:rStyle w:val="SectionNumber"/>
        </w:rPr>
        <w:t xml:space="preserve">1.6</w:t>
      </w:r>
      <w:r>
        <w:tab/>
      </w:r>
      <w:r>
        <w:t xml:space="preserve">정맥주입(continuous infusion)의 약동학</w:t>
      </w:r>
    </w:p>
    <w:p>
      <w:pPr>
        <w:pStyle w:val="FirstParagraph"/>
      </w:pPr>
      <w:r>
        <w:t xml:space="preserve">혈관을 통해 투여하되 한꺼번에 주사(bolus)하지 않고 지속적으로 주입하는</w:t>
      </w:r>
      <w:r>
        <w:t xml:space="preserve"> </w:t>
      </w:r>
      <w:r>
        <w:t xml:space="preserve">경우, 혈장약물농도는 부드러운 곡선 모양으로 상승하게된다. 이는, 그림</w:t>
      </w:r>
      <w:r>
        <w:t xml:space="preserve"> </w:t>
      </w:r>
      <w:r>
        <w:t xml:space="preserve">1.13</w:t>
      </w:r>
      <w:r>
        <w:t xml:space="preserve">과 같은 다회투여의 약동학을, 용량을 작게 나누어서 매우 짧은</w:t>
      </w:r>
      <w:r>
        <w:t xml:space="preserve"> </w:t>
      </w:r>
      <w:r>
        <w:t xml:space="preserve">시간간격으로 bolus 주사하는 상황으로 바꾸어 그린 것과 유사하다.</w:t>
      </w:r>
      <w:r>
        <w:t xml:space="preserve"> </w:t>
      </w:r>
      <w:r>
        <w:t xml:space="preserve">즉, 투여간겨과 용량을 극한까지 작게 만들면 톱니모양 대신 결국 지속주입의 부드러운 농도 곡선을 얻는다.</w:t>
      </w:r>
      <w:r>
        <w:t xml:space="preserve"> </w:t>
      </w:r>
      <w:r>
        <w:t xml:space="preserve">그러므로 C</w:t>
      </w:r>
      <w:r>
        <w:rPr>
          <w:vertAlign w:val="subscript"/>
        </w:rPr>
        <w:t xml:space="preserve">max</w:t>
      </w:r>
      <w:r>
        <w:t xml:space="preserve">와 C</w:t>
      </w:r>
      <w:r>
        <w:rPr>
          <w:vertAlign w:val="subscript"/>
        </w:rPr>
        <w:t xml:space="preserve">min</w:t>
      </w:r>
      <w:r>
        <w:t xml:space="preserve">의</w:t>
      </w:r>
      <w:r>
        <w:t xml:space="preserve"> </w:t>
      </w:r>
      <w:r>
        <w:t xml:space="preserve">구분없이 부드러운 곡선으로 나온다는 것 외에는 농도가 올라가는 양상이나</w:t>
      </w:r>
      <w:r>
        <w:t xml:space="preserve"> </w:t>
      </w:r>
      <w:r>
        <w:t xml:space="preserve">항정상태에 도달하는 시간, 주입을 중단하면 1차식을 따라 감소하는 양상</w:t>
      </w:r>
      <w:r>
        <w:t xml:space="preserve"> </w:t>
      </w:r>
      <w:r>
        <w:t xml:space="preserve">등이 모두 동일하다.</w:t>
      </w:r>
    </w:p>
    <w:bookmarkEnd w:id="99"/>
    <w:bookmarkStart w:id="104" w:name="최종반감기의-개념과-주의점"/>
    <w:p>
      <w:pPr>
        <w:pStyle w:val="Heading2"/>
      </w:pPr>
      <w:r>
        <w:rPr>
          <w:rStyle w:val="SectionNumber"/>
        </w:rPr>
        <w:t xml:space="preserve">1.7</w:t>
      </w:r>
      <w:r>
        <w:tab/>
      </w:r>
      <w:r>
        <w:t xml:space="preserve">최종반감기의 개념과 주의점</w:t>
      </w:r>
    </w:p>
    <w:p>
      <w:pPr>
        <w:pStyle w:val="FirstParagraph"/>
      </w:pPr>
      <w:r>
        <w:t xml:space="preserve">앞에서는 간결한 설명을 위해 정맥주사 후 말초구획으로 약이 확산되어</w:t>
      </w:r>
      <w:r>
        <w:t xml:space="preserve"> </w:t>
      </w:r>
      <w:r>
        <w:t xml:space="preserve">급격히 농도가 떨어지는 분포기(그림</w:t>
      </w:r>
      <w:r>
        <w:t xml:space="preserve"> </w:t>
      </w:r>
      <w:r>
        <w:t xml:space="preserve">1.5</w:t>
      </w:r>
      <w:r>
        <w:t xml:space="preserve">)를 가정하지 않았다. 그러나 실제</w:t>
      </w:r>
      <w:r>
        <w:t xml:space="preserve"> </w:t>
      </w:r>
      <w:r>
        <w:t xml:space="preserve">정맥주사 후 혈장약물농도는 조밀하게 채혈하여 농도를 측정할 경우, 대부분</w:t>
      </w:r>
      <w:r>
        <w:t xml:space="preserve"> </w:t>
      </w:r>
      <w:r>
        <w:t xml:space="preserve">그림</w:t>
      </w:r>
      <w:r>
        <w:t xml:space="preserve"> </w:t>
      </w:r>
      <w:r>
        <w:t xml:space="preserve">1.5</w:t>
      </w:r>
      <w:r>
        <w:t xml:space="preserve">에 예시된 것처럼 두 개의 기울기가 중첩된 모양을 나타낸다.</w:t>
      </w:r>
      <w:r>
        <w:t xml:space="preserve"> </w:t>
      </w:r>
      <w:r>
        <w:t xml:space="preserve">분포기의 로그혈장농도 기울기는 훨씬 급격하지만, 대개 짧은 시간 동안만</w:t>
      </w:r>
      <w:r>
        <w:t xml:space="preserve"> </w:t>
      </w:r>
      <w:r>
        <w:t xml:space="preserve">관찰되므로 이후 이어지는 제거기의 완만한 기울기로써 혈장약물농도의</w:t>
      </w:r>
      <w:r>
        <w:t xml:space="preserve"> </w:t>
      </w:r>
      <w:r>
        <w:t xml:space="preserve">t</w:t>
      </w:r>
      <w:r>
        <w:rPr>
          <w:vertAlign w:val="subscript"/>
        </w:rPr>
        <w:t xml:space="preserve">1/2</w:t>
      </w:r>
      <w:r>
        <w:t xml:space="preserve">를 측정하게 된다. 분포기의 기울기로도 t</w:t>
      </w:r>
      <w:r>
        <w:rPr>
          <w:vertAlign w:val="subscript"/>
        </w:rPr>
        <w:t xml:space="preserve">1/2</w:t>
      </w:r>
      <w:r>
        <w:t xml:space="preserve">를 측정할 수 있지만,</w:t>
      </w:r>
      <w:r>
        <w:t xml:space="preserve"> </w:t>
      </w:r>
      <w:r>
        <w:t xml:space="preserve">구분을 위해 제거기에 얻은 t</w:t>
      </w:r>
      <w:r>
        <w:rPr>
          <w:vertAlign w:val="subscript"/>
        </w:rPr>
        <w:t xml:space="preserve">1/2</w:t>
      </w:r>
      <w:r>
        <w:t xml:space="preserve">를 제거반감기, 또는 최종반감기라고</w:t>
      </w:r>
      <w:r>
        <w:t xml:space="preserve"> </w:t>
      </w:r>
      <w:r>
        <w:t xml:space="preserve">부르며 일반적으로 반감기라는 용어는 최종반감기를 의미한다. 이</w:t>
      </w:r>
      <w:r>
        <w:t xml:space="preserve"> </w:t>
      </w:r>
      <w:r>
        <w:t xml:space="preserve">최종반감기의 4배가 경과해야 몸에서 약이 대부분 제거된다는 것이 앞에서</w:t>
      </w:r>
      <w:r>
        <w:t xml:space="preserve"> </w:t>
      </w:r>
      <w:r>
        <w:t xml:space="preserve">언급된 약동학의 기본적 상식이며 대부분의 경우 옳다.</w:t>
      </w:r>
    </w:p>
    <w:p>
      <w:pPr>
        <w:pStyle w:val="CaptionedFigure"/>
      </w:pPr>
      <w:r>
        <w:drawing>
          <wp:inline>
            <wp:extent cx="5334000" cy="3095858"/>
            <wp:effectExtent b="0" l="0" r="0" t="0"/>
            <wp:docPr descr="그림 1.14: 3개의 반감기가 관찰되는 경우. 최종반감기는 매우 길지만 몸에 들어온 대부분의 약은 최종 반감기를 보이는 γ-phase 이전에 이미 제거되었으므로 최종반감기의 4배가 지나야 몸에 있는 약물이 대부분 제거된다는 단순한 예상이 어긋나는 사례이다." title="" id="101" name="Picture"/>
            <a:graphic>
              <a:graphicData uri="http://schemas.openxmlformats.org/drawingml/2006/picture">
                <pic:pic>
                  <pic:nvPicPr>
                    <pic:cNvPr descr="media-01/image12.png" id="102" name="Picture"/>
                    <pic:cNvPicPr>
                      <a:picLocks noChangeArrowheads="1" noChangeAspect="1"/>
                    </pic:cNvPicPr>
                  </pic:nvPicPr>
                  <pic:blipFill>
                    <a:blip r:embed="rId100"/>
                    <a:stretch>
                      <a:fillRect/>
                    </a:stretch>
                  </pic:blipFill>
                  <pic:spPr bwMode="auto">
                    <a:xfrm>
                      <a:off x="0" y="0"/>
                      <a:ext cx="5334000" cy="3095858"/>
                    </a:xfrm>
                    <a:prstGeom prst="rect">
                      <a:avLst/>
                    </a:prstGeom>
                    <a:noFill/>
                    <a:ln w="9525">
                      <a:noFill/>
                      <a:headEnd/>
                      <a:tailEnd/>
                    </a:ln>
                  </pic:spPr>
                </pic:pic>
              </a:graphicData>
            </a:graphic>
          </wp:inline>
        </w:drawing>
      </w:r>
    </w:p>
    <w:p>
      <w:pPr>
        <w:pStyle w:val="ImageCaption"/>
      </w:pPr>
      <w:bookmarkStart w:id="103" w:name="fig:three-slope"/>
      <w:bookmarkEnd w:id="103"/>
      <w:r>
        <w:t xml:space="preserve">그림 1.14: 3개의 반감기가 관찰되는 경우. 최종반감기는 매우 길지만 몸에 들어온 대부분의 약은 최종 반감기를 보이는 γ-phase 이전에 이미 제거되었으므로 최종반감기의 4배가 지나야 몸에 있는 약물이 대부분 제거된다는 단순한 예상이 어긋나는 사례이다.</w:t>
      </w:r>
    </w:p>
    <w:p>
      <w:pPr>
        <w:pStyle w:val="BodyText"/>
      </w:pPr>
      <w:r>
        <w:t xml:space="preserve">그러나 그림</w:t>
      </w:r>
      <w:r>
        <w:t xml:space="preserve"> </w:t>
      </w:r>
      <w:r>
        <w:t xml:space="preserve">1.14</w:t>
      </w:r>
      <w:r>
        <w:t xml:space="preserve">와 같이 혈장농도 곡선에서 여러 개의 반감기를 찾아낼 수 있는 경우, 가장 긴 최종반감기는 별 의미없는 경우가 많다.</w:t>
      </w:r>
      <w:r>
        <w:t xml:space="preserve"> </w:t>
      </w:r>
      <w:r>
        <w:t xml:space="preserve"> </w:t>
      </w:r>
      <w:r>
        <w:t xml:space="preserve">예컨데 정맥주사로 투여하는 항암제에서 일주일 이상의 기간동안 PK 채혈을 할 경우 흔히 이런 현상이 관찰된다.</w:t>
      </w:r>
      <w:r>
        <w:t xml:space="preserve"> </w:t>
      </w:r>
      <w:r>
        <w:t xml:space="preserve">농도가 매우 낮게 떨어진 후 일주일 이상의 최종반감기를 나타내며 길게 꼬리를 끄는 양상을 보이는 경우 약물이 몸에서 제거되는데 4주 이상(최종반감기의 4회 이상)이 걸린다고 판단하면 곤란하다.</w:t>
      </w:r>
      <w:r>
        <w:t xml:space="preserve"> </w:t>
      </w:r>
      <w:r>
        <w:t xml:space="preserve"> </w:t>
      </w:r>
      <w:r>
        <w:t xml:space="preserve">몸에 들어온 약은 가장 완만한 기울기를 나타내는 마지막 시기(γ-phase)보다 이전(β-phase)에 이미 대부분 제거되었기 때문이다.</w:t>
      </w:r>
      <w:r>
        <w:t xml:space="preserve"> </w:t>
      </w:r>
      <w:r>
        <w:t xml:space="preserve">약동학 연구 결과를 분석하는 기본적인 방법인 비구획분석(non-compartmental analysis, NCA)의 결과표에는 이런 자세한 맥락을 담을 수 없고, 그림</w:t>
      </w:r>
      <w:r>
        <w:t xml:space="preserve"> </w:t>
      </w:r>
      <w:r>
        <w:t xml:space="preserve">1.14</w:t>
      </w:r>
      <w:r>
        <w:t xml:space="preserve">와 같은 상황이라면 γ-phase의 반감기가 최종반감기로 기록되는데 그 표에 적힌 반감기 값만 읽으면 이렇게 오판하게 되는 경우가 드물지 않다.</w:t>
      </w:r>
      <w:r>
        <w:t xml:space="preserve"> </w:t>
      </w:r>
      <w:r>
        <w:t xml:space="preserve"> </w:t>
      </w:r>
      <w:r>
        <w:t xml:space="preserve">따라서 약동학연구의 결과를 제대로 해석하기 위해서는, 특정한 파라미터 값만 보고 판단하지 말고 그 약물의 약동학적 프로파일을 종합적으로 파악할 수 있어야 한다.</w:t>
      </w:r>
    </w:p>
    <w:bookmarkEnd w:id="104"/>
    <w:bookmarkStart w:id="109" w:name="경구투여의-약동학"/>
    <w:p>
      <w:pPr>
        <w:pStyle w:val="Heading2"/>
      </w:pPr>
      <w:r>
        <w:rPr>
          <w:rStyle w:val="SectionNumber"/>
        </w:rPr>
        <w:t xml:space="preserve">1.8</w:t>
      </w:r>
      <w:r>
        <w:tab/>
      </w:r>
      <w:r>
        <w:t xml:space="preserve">경구투여의 약동학</w:t>
      </w:r>
    </w:p>
    <w:p>
      <w:pPr>
        <w:pStyle w:val="FirstParagraph"/>
      </w:pPr>
      <w:r>
        <w:t xml:space="preserve">지금까지 쉬운 이해를 위해 정맥 bolus injection 상황을 예시하여 설명하였지만, 우리가 아는 약의 99% 이상은 먹는 약이다.</w:t>
      </w:r>
      <w:r>
        <w:t xml:space="preserve"> </w:t>
      </w:r>
      <w:r>
        <w:t xml:space="preserve">먹는 약이 전신순환혈로 흡수되는데 관련된 약동학 파라미터는 이 장의 처음에 나온대로 k</w:t>
      </w:r>
      <w:r>
        <w:rPr>
          <w:vertAlign w:val="subscript"/>
        </w:rPr>
        <w:t xml:space="preserve">a</w:t>
      </w:r>
      <w:r>
        <w:t xml:space="preserve">와 F이다.</w:t>
      </w:r>
      <w:r>
        <w:t xml:space="preserve"> </w:t>
      </w:r>
      <w:r>
        <w:t xml:space="preserve"> </w:t>
      </w:r>
      <w:r>
        <w:t xml:space="preserve">F가 1이라고 가정하고 1차식에 의해 경구흡수되고 제거되는 약동학을 표현하면 아래 식 (1.4)과 같다.</w:t>
      </w:r>
    </w:p>
    <w:p>
      <w:pPr>
        <w:pStyle w:val="BodyText"/>
      </w:pPr>
      <m:oMathPara>
        <m:oMathParaPr>
          <m:jc m:val="center"/>
        </m:oMathParaPr>
        <m:oMath>
          <m:f>
            <m:fPr>
              <m:type m:val="bar"/>
            </m:fPr>
            <m:num>
              <m:r>
                <m:t>d</m:t>
              </m:r>
              <m:r>
                <m:t>A</m:t>
              </m:r>
            </m:num>
            <m:den>
              <m:r>
                <m:t>d</m:t>
              </m:r>
              <m:r>
                <m:t>t</m:t>
              </m:r>
            </m:den>
          </m:f>
          <m:r>
            <m:rPr>
              <m:sty m:val="p"/>
            </m:rPr>
            <m:t>=</m:t>
          </m:r>
          <m:d>
            <m:dPr>
              <m:begChr m:val="("/>
              <m:endChr m:val=")"/>
              <m:sepChr m:val=""/>
              <m:grow/>
            </m:dPr>
            <m:e>
              <m:r>
                <m:rPr>
                  <m:sty m:val="p"/>
                </m:rPr>
                <m:t>−</m:t>
              </m:r>
              <m:f>
                <m:fPr>
                  <m:type m:val="bar"/>
                </m:fPr>
                <m:num>
                  <m:sSub>
                    <m:e>
                      <m:r>
                        <m:t>d</m:t>
                      </m:r>
                      <m:r>
                        <m:t>A</m:t>
                      </m:r>
                    </m:e>
                    <m:sub>
                      <m:r>
                        <m:t>a</m:t>
                      </m:r>
                    </m:sub>
                  </m:sSub>
                </m:num>
                <m:den>
                  <m:r>
                    <m:t>d</m:t>
                  </m:r>
                  <m:r>
                    <m:t>t</m:t>
                  </m:r>
                </m:den>
              </m:f>
            </m:e>
          </m:d>
          <m:r>
            <m:rPr>
              <m:sty m:val="p"/>
            </m:rPr>
            <m:t>−</m:t>
          </m:r>
          <m:r>
            <m:t>k</m:t>
          </m:r>
          <m:r>
            <m:t>A</m:t>
          </m:r>
          <m:r>
            <m:rPr>
              <m:sty m:val="p"/>
            </m:rPr>
            <m:t>=</m:t>
          </m:r>
          <m:sSub>
            <m:e>
              <m:r>
                <m:t>k</m:t>
              </m:r>
            </m:e>
            <m:sub>
              <m:r>
                <m:t>a</m:t>
              </m:r>
            </m:sub>
          </m:sSub>
          <m:sSub>
            <m:e>
              <m:r>
                <m:t>A</m:t>
              </m:r>
            </m:e>
            <m:sub>
              <m:r>
                <m:t>a</m:t>
              </m:r>
            </m:sub>
          </m:sSub>
          <m:r>
            <m:rPr>
              <m:sty m:val="p"/>
            </m:rPr>
            <m:t>−</m:t>
          </m:r>
          <m:r>
            <m:t>k</m:t>
          </m:r>
          <m:r>
            <m:t>A</m:t>
          </m:r>
          <m:r>
            <m:rPr>
              <m:sty m:val="p"/>
            </m:rPr>
            <m:t>=</m:t>
          </m:r>
          <m:sSub>
            <m:e>
              <m:r>
                <m:t>k</m:t>
              </m:r>
            </m:e>
            <m:sub>
              <m:r>
                <m:t>a</m:t>
              </m:r>
            </m:sub>
          </m:sSub>
          <m:sSub>
            <m:e>
              <m:r>
                <m:t>A</m:t>
              </m:r>
            </m:e>
            <m:sub>
              <m:r>
                <m:t>a</m:t>
              </m:r>
            </m:sub>
          </m:sSub>
          <m:r>
            <m:rPr>
              <m:sty m:val="p"/>
            </m:rPr>
            <m:t>−</m:t>
          </m:r>
          <m:r>
            <m:t>k</m:t>
          </m:r>
          <m:r>
            <m:t>C</m:t>
          </m:r>
          <m:sSub>
            <m:e>
              <m:r>
                <m:t>V</m:t>
              </m:r>
            </m:e>
            <m:sub>
              <m:r>
                <m:t>d</m:t>
              </m:r>
            </m:sub>
          </m:sSub>
          <m:r>
            <m:t>  </m:t>
          </m:r>
          <m:d>
            <m:dPr>
              <m:begChr m:val="("/>
              <m:endChr m:val=")"/>
              <m:sepChr m:val=""/>
              <m:grow/>
            </m:dPr>
            <m:e>
              <m:r>
                <m:t>1.4</m:t>
              </m:r>
            </m:e>
          </m:d>
        </m:oMath>
      </m:oMathPara>
    </w:p>
    <w:p>
      <w:pPr>
        <w:pStyle w:val="FirstParagraph"/>
      </w:pPr>
      <w:r>
        <w:t xml:space="preserve">위 식에서 A는 몸 안에 존재하는 약의 양이고 A</w:t>
      </w:r>
      <w:r>
        <w:rPr>
          <w:vertAlign w:val="subscript"/>
        </w:rPr>
        <w:t xml:space="preserve">a</w:t>
      </w:r>
      <w:r>
        <w:t xml:space="preserve">는 소화관 내강(흡수부위)에 남아있는 약의 양으로서 몸에 아직 흡수된 것이 아니므로 몸 안에 있는 약이 아니다.</w:t>
      </w:r>
      <w:r>
        <w:t xml:space="preserve"> </w:t>
      </w:r>
      <w:r>
        <w:t xml:space="preserve">약을 먹은 직후의 A</w:t>
      </w:r>
      <w:r>
        <w:rPr>
          <w:vertAlign w:val="subscript"/>
        </w:rPr>
        <w:t xml:space="preserve">a</w:t>
      </w:r>
      <w:r>
        <w:t xml:space="preserve">는 물론 Dose와 같으나 시간이 갈수록 줄어들게 된다.</w:t>
      </w:r>
      <w:r>
        <w:t xml:space="preserve"> </w:t>
      </w:r>
      <m:oMath>
        <m:r>
          <m:rPr>
            <m:sty m:val="p"/>
          </m:rPr>
          <m:t>−</m:t>
        </m:r>
        <m:f>
          <m:fPr>
            <m:type m:val="bar"/>
          </m:fPr>
          <m:num>
            <m:sSub>
              <m:e>
                <m:r>
                  <m:t>d</m:t>
                </m:r>
                <m:r>
                  <m:t>A</m:t>
                </m:r>
              </m:e>
              <m:sub>
                <m:r>
                  <m:t>a</m:t>
                </m:r>
              </m:sub>
            </m:sSub>
          </m:num>
          <m:den>
            <m:r>
              <m:t>d</m:t>
            </m:r>
            <m:r>
              <m:t>t</m:t>
            </m:r>
          </m:den>
        </m:f>
      </m:oMath>
      <w:r>
        <w:t xml:space="preserve">는 소화관에 남아있는 약이 줄어드는 속도로서 1차식을 따라 소화관 속에서 몸 안으로 흡수되어 사라짐을 의미한다.</w:t>
      </w:r>
      <w:r>
        <w:t xml:space="preserve"> </w:t>
      </w:r>
      <w:r>
        <w:t xml:space="preserve">몸 안으로 약이 들어오는 속도는</w:t>
      </w:r>
      <w:r>
        <w:t xml:space="preserve"> </w:t>
      </w:r>
      <m:oMath>
        <m:sSub>
          <m:e>
            <m:r>
              <m:t>k</m:t>
            </m:r>
          </m:e>
          <m:sub>
            <m:r>
              <m:t>a</m:t>
            </m:r>
          </m:sub>
        </m:sSub>
        <m:sSub>
          <m:e>
            <m:r>
              <m:t>A</m:t>
            </m:r>
          </m:e>
          <m:sub>
            <m:r>
              <m:t>a</m:t>
            </m:r>
          </m:sub>
        </m:sSub>
      </m:oMath>
      <w:r>
        <w:t xml:space="preserve">로서</w:t>
      </w:r>
      <w:r>
        <w:t xml:space="preserve"> </w:t>
      </w:r>
      <m:oMath>
        <m:f>
          <m:fPr>
            <m:type m:val="bar"/>
          </m:fPr>
          <m:num>
            <m:sSub>
              <m:e>
                <m:r>
                  <m:t>d</m:t>
                </m:r>
                <m:r>
                  <m:t>A</m:t>
                </m:r>
              </m:e>
              <m:sub>
                <m:r>
                  <m:t>a</m:t>
                </m:r>
              </m:sub>
            </m:sSub>
          </m:num>
          <m:den>
            <m:r>
              <m:t>d</m:t>
            </m:r>
            <m:r>
              <m:t>t</m:t>
            </m:r>
          </m:den>
        </m:f>
      </m:oMath>
      <w:r>
        <w:t xml:space="preserve">와 같은 값이다.</w:t>
      </w:r>
      <w:r>
        <w:t xml:space="preserve"> </w:t>
      </w:r>
      <w:r>
        <w:t xml:space="preserve">소화관에서 없어지는 속도를 나타날때는 감소하므로 – 부호가 붙어있고 흡수되어 몸 안으로 들어오는 속도를 나타낼때는 +값이다. 몸 안에 있는</w:t>
      </w:r>
      <w:r>
        <w:t xml:space="preserve"> </w:t>
      </w:r>
      <w:r>
        <w:t xml:space="preserve">약물의 양이 변하는 속도는 몸 안으로 들어오는 속도(</w:t>
      </w:r>
      <m:oMath>
        <m:sSub>
          <m:e>
            <m:r>
              <m:t>k</m:t>
            </m:r>
          </m:e>
          <m:sub>
            <m:r>
              <m:t>a</m:t>
            </m:r>
          </m:sub>
        </m:sSub>
        <m:sSub>
          <m:e>
            <m:r>
              <m:t>A</m:t>
            </m:r>
          </m:e>
          <m:sub>
            <m:r>
              <m:t>a</m:t>
            </m:r>
          </m:sub>
        </m:sSub>
      </m:oMath>
      <w:r>
        <w:t xml:space="preserve">)와 몸</w:t>
      </w:r>
      <w:r>
        <w:t xml:space="preserve"> </w:t>
      </w:r>
      <w:r>
        <w:t xml:space="preserve">밖으로 빠져나가는 속도(</w:t>
      </w:r>
      <m:oMath>
        <m:r>
          <m:t>k</m:t>
        </m:r>
        <m:r>
          <m:t>A</m:t>
        </m:r>
      </m:oMath>
      <w:r>
        <w:t xml:space="preserve">)의 차에 의해 결정됨을 알 수 있다. 즉</w:t>
      </w:r>
      <w:r>
        <w:t xml:space="preserve"> </w:t>
      </w:r>
      <w:r>
        <w:t xml:space="preserve">약을 먹고 시간이 얼마 안 지났을 때는 A</w:t>
      </w:r>
      <w:r>
        <w:rPr>
          <w:vertAlign w:val="subscript"/>
        </w:rPr>
        <w:t xml:space="preserve">a</w:t>
      </w:r>
      <w:r>
        <w:t xml:space="preserve">의 값이 커서</w:t>
      </w:r>
      <w:r>
        <w:t xml:space="preserve"> </w:t>
      </w:r>
      <m:oMath>
        <m:sSub>
          <m:e>
            <m:r>
              <m:t>k</m:t>
            </m:r>
          </m:e>
          <m:sub>
            <m:r>
              <m:t>a</m:t>
            </m:r>
          </m:sub>
        </m:sSub>
        <m:sSub>
          <m:e>
            <m:r>
              <m:t>A</m:t>
            </m:r>
          </m:e>
          <m:sub>
            <m:r>
              <m:t>a</m:t>
            </m:r>
          </m:sub>
        </m:sSub>
        <m:r>
          <m:rPr>
            <m:sty m:val="p"/>
          </m:rPr>
          <m:t>&gt;</m:t>
        </m:r>
        <m:r>
          <m:t>k</m:t>
        </m:r>
        <m:r>
          <m:t>A</m:t>
        </m:r>
      </m:oMath>
      <w:r>
        <w:t xml:space="preserve"> </w:t>
      </w:r>
      <w:r>
        <w:t xml:space="preserve">이므로</w:t>
      </w:r>
      <w:r>
        <w:t xml:space="preserve"> </w:t>
      </w:r>
      <m:oMath>
        <m:f>
          <m:fPr>
            <m:type m:val="bar"/>
          </m:fPr>
          <m:num>
            <m:r>
              <m:t>d</m:t>
            </m:r>
            <m:r>
              <m:t>A</m:t>
            </m:r>
          </m:num>
          <m:den>
            <m:r>
              <m:t>d</m:t>
            </m:r>
            <m:r>
              <m:t>t</m:t>
            </m:r>
          </m:den>
        </m:f>
        <m:r>
          <m:rPr>
            <m:sty m:val="p"/>
          </m:rPr>
          <m:t>&gt;</m:t>
        </m:r>
        <m:r>
          <m:t>0</m:t>
        </m:r>
      </m:oMath>
      <w:r>
        <w:t xml:space="preserve"> </w:t>
      </w:r>
      <w:r>
        <w:t xml:space="preserve">이고, 혈장약물농도 곡선은</w:t>
      </w:r>
      <w:r>
        <w:t xml:space="preserve"> </w:t>
      </w:r>
      <w:r>
        <w:t xml:space="preserve">증가하게 된다. 그러다 흡수되는 속도와 제거되는 속도가 같아지는 순간이</w:t>
      </w:r>
      <w:r>
        <w:t xml:space="preserve"> </w:t>
      </w:r>
      <w:r>
        <w:t xml:space="preserve">오면</w:t>
      </w:r>
      <w:r>
        <w:t xml:space="preserve"> </w:t>
      </w:r>
      <m:oMath>
        <m:f>
          <m:fPr>
            <m:type m:val="bar"/>
          </m:fPr>
          <m:num>
            <m:r>
              <m:t>d</m:t>
            </m:r>
            <m:r>
              <m:t>A</m:t>
            </m:r>
          </m:num>
          <m:den>
            <m:r>
              <m:t>d</m:t>
            </m:r>
            <m:r>
              <m:t>t</m:t>
            </m:r>
          </m:den>
        </m:f>
        <m:r>
          <m:rPr>
            <m:sty m:val="p"/>
          </m:rPr>
          <m:t>=</m:t>
        </m:r>
        <m:r>
          <m:t>0</m:t>
        </m:r>
      </m:oMath>
      <w:r>
        <w:t xml:space="preserve"> </w:t>
      </w:r>
      <w:r>
        <w:t xml:space="preserve">이고 C</w:t>
      </w:r>
      <w:r>
        <w:rPr>
          <w:vertAlign w:val="subscript"/>
        </w:rPr>
        <w:t xml:space="preserve">max</w:t>
      </w:r>
      <w:r>
        <w:t xml:space="preserve">에 도달하고 그 시점</w:t>
      </w:r>
      <w:r>
        <w:t xml:space="preserve"> </w:t>
      </w:r>
      <w:r>
        <w:t xml:space="preserve">이후에는 역전되어</w:t>
      </w:r>
      <w:r>
        <w:t xml:space="preserve"> </w:t>
      </w:r>
      <m:oMath>
        <m:f>
          <m:fPr>
            <m:type m:val="bar"/>
          </m:fPr>
          <m:num>
            <m:r>
              <m:t>d</m:t>
            </m:r>
            <m:r>
              <m:t>A</m:t>
            </m:r>
          </m:num>
          <m:den>
            <m:r>
              <m:t>d</m:t>
            </m:r>
            <m:r>
              <m:t>t</m:t>
            </m:r>
          </m:den>
        </m:f>
        <m:r>
          <m:rPr>
            <m:sty m:val="p"/>
          </m:rPr>
          <m:t>&lt;</m:t>
        </m:r>
        <m:r>
          <m:t>0</m:t>
        </m:r>
      </m:oMath>
      <w:r>
        <w:t xml:space="preserve">이 되어 혈장약물농도</w:t>
      </w:r>
      <w:r>
        <w:t xml:space="preserve"> </w:t>
      </w:r>
      <w:r>
        <w:t xml:space="preserve">곡선은 감소하게 된다. 그러나 C</w:t>
      </w:r>
      <w:r>
        <w:rPr>
          <w:vertAlign w:val="subscript"/>
        </w:rPr>
        <w:t xml:space="preserve">max</w:t>
      </w:r>
      <w:r>
        <w:t xml:space="preserve">에 도달한 이후 농도가 떨어지기</w:t>
      </w:r>
      <w:r>
        <w:t xml:space="preserve"> </w:t>
      </w:r>
      <w:r>
        <w:t xml:space="preserve">시작했다고 해서 약의 흡수가 끝난 것은 아니다.</w:t>
      </w:r>
      <w:r>
        <w:t xml:space="preserve"> </w:t>
      </w:r>
      <m:oMath>
        <m:sSub>
          <m:e>
            <m:r>
              <m:t>k</m:t>
            </m:r>
          </m:e>
          <m:sub>
            <m:r>
              <m:t>a</m:t>
            </m:r>
          </m:sub>
        </m:sSub>
        <m:sSub>
          <m:e>
            <m:r>
              <m:t>A</m:t>
            </m:r>
          </m:e>
          <m:sub>
            <m:r>
              <m:t>a</m:t>
            </m:r>
          </m:sub>
        </m:sSub>
      </m:oMath>
      <w:r>
        <w:t xml:space="preserve">의 수식으로</w:t>
      </w:r>
      <w:r>
        <w:t xml:space="preserve"> </w:t>
      </w:r>
      <w:r>
        <w:t xml:space="preserve">표현되는 흡수는 여전히 일어나고 있지만 A</w:t>
      </w:r>
      <w:r>
        <w:rPr>
          <w:vertAlign w:val="subscript"/>
        </w:rPr>
        <w:t xml:space="preserve">a</w:t>
      </w:r>
      <w:r>
        <w:t xml:space="preserve">의 값이 작아서</w:t>
      </w:r>
      <w:r>
        <w:t xml:space="preserve"> </w:t>
      </w:r>
      <m:oMath>
        <m:sSub>
          <m:e>
            <m:r>
              <m:t>k</m:t>
            </m:r>
          </m:e>
          <m:sub>
            <m:r>
              <m:t>a</m:t>
            </m:r>
          </m:sub>
        </m:sSub>
        <m:sSub>
          <m:e>
            <m:r>
              <m:t>A</m:t>
            </m:r>
          </m:e>
          <m:sub>
            <m:r>
              <m:t>a</m:t>
            </m:r>
          </m:sub>
        </m:sSub>
      </m:oMath>
      <w:r>
        <w:t xml:space="preserve">가</w:t>
      </w:r>
      <w:r>
        <w:t xml:space="preserve"> </w:t>
      </w:r>
      <m:oMath>
        <m:r>
          <m:t>k</m:t>
        </m:r>
        <m:r>
          <m:t>A</m:t>
        </m:r>
      </m:oMath>
      <w:r>
        <w:t xml:space="preserve"> </w:t>
      </w:r>
      <w:r>
        <w:t xml:space="preserve">보다 작을 뿐이다. 흡수가 종료되었다고 할 수 있으려면 충분한</w:t>
      </w:r>
      <w:r>
        <w:t xml:space="preserve"> </w:t>
      </w:r>
      <w:r>
        <w:t xml:space="preserve">시간이 흘러 A</w:t>
      </w:r>
      <w:r>
        <w:rPr>
          <w:vertAlign w:val="subscript"/>
        </w:rPr>
        <w:t xml:space="preserve">a</w:t>
      </w:r>
      <w:r>
        <w:t xml:space="preserve">가 무시할 수 있을 정도로 작아졌을(0에 가깝게 된) 때이다.</w:t>
      </w:r>
    </w:p>
    <w:p>
      <w:pPr>
        <w:pStyle w:val="BodyText"/>
      </w:pPr>
      <w:r>
        <w:t xml:space="preserve">흡수가 비교적 빠르게 일어나는 약이라면 흡수속도상수(k</w:t>
      </w:r>
      <w:r>
        <w:rPr>
          <w:vertAlign w:val="subscript"/>
        </w:rPr>
        <w:t xml:space="preserve">a</w:t>
      </w:r>
      <w:r>
        <w:t xml:space="preserve">)가</w:t>
      </w:r>
      <w:r>
        <w:t xml:space="preserve"> </w:t>
      </w:r>
      <w:r>
        <w:t xml:space="preserve">제거속도상수(k)보다 클 것이고 C</w:t>
      </w:r>
      <w:r>
        <w:rPr>
          <w:vertAlign w:val="subscript"/>
        </w:rPr>
        <w:t xml:space="preserve">max</w:t>
      </w:r>
      <w:r>
        <w:t xml:space="preserve">에 빠르게 도달하고 C</w:t>
      </w:r>
      <w:r>
        <w:rPr>
          <w:vertAlign w:val="subscript"/>
        </w:rPr>
        <w:t xml:space="preserve">max</w:t>
      </w:r>
      <w:r>
        <w:t xml:space="preserve">값도 클</w:t>
      </w:r>
      <w:r>
        <w:t xml:space="preserve"> </w:t>
      </w:r>
      <w:r>
        <w:t xml:space="preserve">것이다. k</w:t>
      </w:r>
      <w:r>
        <w:rPr>
          <w:vertAlign w:val="subscript"/>
        </w:rPr>
        <w:t xml:space="preserve">a</w:t>
      </w:r>
      <w:r>
        <w:t xml:space="preserve">가 작아질수록 초기에 농도가 올라가는 경사가 완만해져서</w:t>
      </w:r>
      <w:r>
        <w:t xml:space="preserve"> </w:t>
      </w:r>
      <w:r>
        <w:t xml:space="preserve">C</w:t>
      </w:r>
      <w:r>
        <w:rPr>
          <w:vertAlign w:val="subscript"/>
        </w:rPr>
        <w:t xml:space="preserve">max</w:t>
      </w:r>
      <w:r>
        <w:t xml:space="preserve">에 늦게 도달하고 C</w:t>
      </w:r>
      <w:r>
        <w:rPr>
          <w:vertAlign w:val="subscript"/>
        </w:rPr>
        <w:t xml:space="preserve">max</w:t>
      </w:r>
      <w:r>
        <w:t xml:space="preserve">값도 작아질 것이다. 특히, 약효를 오래 지속시키기</w:t>
      </w:r>
      <w:r>
        <w:t xml:space="preserve"> </w:t>
      </w:r>
      <w:r>
        <w:t xml:space="preserve">위해 k</w:t>
      </w:r>
      <w:r>
        <w:rPr>
          <w:vertAlign w:val="subscript"/>
        </w:rPr>
        <w:t xml:space="preserve">a</w:t>
      </w:r>
      <w:r>
        <w:t xml:space="preserve">를 아주 작게 만드는 기술을 적용하는 제형(서방형)의 약들은</w:t>
      </w:r>
      <w:r>
        <w:t xml:space="preserve"> </w:t>
      </w:r>
      <w:r>
        <w:t xml:space="preserve">C</w:t>
      </w:r>
      <w:r>
        <w:rPr>
          <w:vertAlign w:val="subscript"/>
        </w:rPr>
        <w:t xml:space="preserve">max</w:t>
      </w:r>
      <w:r>
        <w:t xml:space="preserve">에도 늦게 도달할 뿐 아니라 이후로도 오랫동안 흡수가 지속되어 마치</w:t>
      </w:r>
      <w:r>
        <w:t xml:space="preserve"> </w:t>
      </w:r>
      <w:r>
        <w:t xml:space="preserve">약의 t</w:t>
      </w:r>
      <w:r>
        <w:rPr>
          <w:vertAlign w:val="subscript"/>
        </w:rPr>
        <w:t xml:space="preserve">1/2</w:t>
      </w:r>
      <w:r>
        <w:t xml:space="preserve">가 늘어난 것처럼 혈장농도가 천천히 떨어지게 만든다. 그러나</w:t>
      </w:r>
      <w:r>
        <w:t xml:space="preserve"> </w:t>
      </w:r>
      <w:r>
        <w:t xml:space="preserve">앞서 정의한 t</w:t>
      </w:r>
      <w:r>
        <w:rPr>
          <w:vertAlign w:val="subscript"/>
        </w:rPr>
        <w:t xml:space="preserve">1/2</w:t>
      </w:r>
      <w:r>
        <w:t xml:space="preserve">는 0.693/k = 0.693 V</w:t>
      </w:r>
      <w:r>
        <w:rPr>
          <w:vertAlign w:val="subscript"/>
        </w:rPr>
        <w:t xml:space="preserve">d</w:t>
      </w:r>
      <w:r>
        <w:t xml:space="preserve">/CL로서 V</w:t>
      </w:r>
      <w:r>
        <w:rPr>
          <w:vertAlign w:val="subscript"/>
        </w:rPr>
        <w:t xml:space="preserve">d</w:t>
      </w:r>
      <w:r>
        <w:t xml:space="preserve">와 CL의 변함이 없이</w:t>
      </w:r>
      <w:r>
        <w:t xml:space="preserve"> </w:t>
      </w:r>
      <w:r>
        <w:t xml:space="preserve">k</w:t>
      </w:r>
      <w:r>
        <w:rPr>
          <w:vertAlign w:val="subscript"/>
        </w:rPr>
        <w:t xml:space="preserve">a</w:t>
      </w:r>
      <w:r>
        <w:t xml:space="preserve">가 바뀌었다고 해서 t</w:t>
      </w:r>
      <w:r>
        <w:rPr>
          <w:vertAlign w:val="subscript"/>
        </w:rPr>
        <w:t xml:space="preserve">1/2</w:t>
      </w:r>
      <w:r>
        <w:t xml:space="preserve">가 바뀌어서는 안된다. 경구흡수가 빨리</w:t>
      </w:r>
      <w:r>
        <w:t xml:space="preserve"> </w:t>
      </w:r>
      <w:r>
        <w:t xml:space="preserve">일어나는 대부분의 약에서는 C</w:t>
      </w:r>
      <w:r>
        <w:rPr>
          <w:vertAlign w:val="subscript"/>
        </w:rPr>
        <w:t xml:space="preserve">max</w:t>
      </w:r>
      <w:r>
        <w:t xml:space="preserve">에 도달한 후 얼마 지나지 않아 A</w:t>
      </w:r>
      <w:r>
        <w:rPr>
          <w:vertAlign w:val="subscript"/>
        </w:rPr>
        <w:t xml:space="preserve">a</w:t>
      </w:r>
      <w:r>
        <w:t xml:space="preserve">가</w:t>
      </w:r>
      <w:r>
        <w:t xml:space="preserve"> </w:t>
      </w:r>
      <w:r>
        <w:t xml:space="preserve">빠르게 고갈되므로 그 이후의 약물농도가 떨어지는 기울기는</w:t>
      </w:r>
      <w:r>
        <w:t xml:space="preserve"> </w:t>
      </w:r>
      <m:oMath>
        <m:f>
          <m:fPr>
            <m:type m:val="bar"/>
          </m:fPr>
          <m:num>
            <m:r>
              <m:t>d</m:t>
            </m:r>
            <m:r>
              <m:t>A</m:t>
            </m:r>
          </m:num>
          <m:den>
            <m:r>
              <m:t>d</m:t>
            </m:r>
            <m:r>
              <m:t>t</m:t>
            </m:r>
          </m:den>
        </m:f>
        <m:r>
          <m:rPr>
            <m:sty m:val="p"/>
          </m:rPr>
          <m:t>=</m:t>
        </m:r>
        <m:r>
          <m:rPr>
            <m:sty m:val="p"/>
          </m:rPr>
          <m:t>−</m:t>
        </m:r>
        <m:r>
          <m:t>k</m:t>
        </m:r>
        <m:r>
          <m:t>A</m:t>
        </m:r>
      </m:oMath>
      <w:r>
        <w:t xml:space="preserve"> </w:t>
      </w:r>
      <w:r>
        <w:t xml:space="preserve">와 같이 k에 의해서만 결정된다.</w:t>
      </w:r>
      <w:r>
        <w:t xml:space="preserve"> </w:t>
      </w:r>
      <w:r>
        <w:t xml:space="preserve">서방형의 경우 A</w:t>
      </w:r>
      <w:r>
        <w:rPr>
          <w:vertAlign w:val="subscript"/>
        </w:rPr>
        <w:t xml:space="preserve">a</w:t>
      </w:r>
      <w:r>
        <w:t xml:space="preserve">가 C</w:t>
      </w:r>
      <w:r>
        <w:rPr>
          <w:vertAlign w:val="subscript"/>
        </w:rPr>
        <w:t xml:space="preserve">max</w:t>
      </w:r>
      <w:r>
        <w:t xml:space="preserve">에 도달한 후 상당히 긴 시간 동안 무시할 수 없는 큰 값을 유지하므로</w:t>
      </w:r>
      <w:r>
        <w:t xml:space="preserve"> </w:t>
      </w:r>
      <m:oMath>
        <m:f>
          <m:fPr>
            <m:type m:val="bar"/>
          </m:fPr>
          <m:num>
            <m:r>
              <m:t>d</m:t>
            </m:r>
            <m:r>
              <m:t>A</m:t>
            </m:r>
          </m:num>
          <m:den>
            <m:r>
              <m:t>d</m:t>
            </m:r>
            <m:r>
              <m:t>t</m:t>
            </m:r>
          </m:den>
        </m:f>
        <m:r>
          <m:rPr>
            <m:sty m:val="p"/>
          </m:rPr>
          <m:t>=</m:t>
        </m:r>
        <m:sSub>
          <m:e>
            <m:r>
              <m:t>k</m:t>
            </m:r>
          </m:e>
          <m:sub>
            <m:r>
              <m:t>a</m:t>
            </m:r>
          </m:sub>
        </m:sSub>
        <m:sSub>
          <m:e>
            <m:r>
              <m:t>A</m:t>
            </m:r>
          </m:e>
          <m:sub>
            <m:r>
              <m:t>a</m:t>
            </m:r>
          </m:sub>
        </m:sSub>
        <m:r>
          <m:rPr>
            <m:sty m:val="p"/>
          </m:rPr>
          <m:t>−</m:t>
        </m:r>
        <m:r>
          <m:t>k</m:t>
        </m:r>
        <m:r>
          <m:t>A</m:t>
        </m:r>
      </m:oMath>
      <w:r>
        <w:t xml:space="preserve"> </w:t>
      </w:r>
      <w:r>
        <w:t xml:space="preserve">로서 몸 안에 존재하는</w:t>
      </w:r>
      <w:r>
        <w:t xml:space="preserve"> </w:t>
      </w:r>
      <w:r>
        <w:t xml:space="preserve">약의 양 A 또는 그 농도인 C가 떨어지는 기울기는 훨씬 완만하게 표현된다.</w:t>
      </w:r>
      <w:r>
        <w:t xml:space="preserve"> </w:t>
      </w:r>
      <w:r>
        <w:t xml:space="preserve">즉 몸이 약을 제거하는 능력(CL)은 변치 않지만 오랫동안 소화관에서 몸 속으로</w:t>
      </w:r>
      <w:r>
        <w:t xml:space="preserve"> </w:t>
      </w:r>
      <w:r>
        <w:t xml:space="preserve">흡수가 계속 되므로 농도가 떨어지는 기울기가 작아지게 되어 반감기가</w:t>
      </w:r>
      <w:r>
        <w:t xml:space="preserve"> </w:t>
      </w:r>
      <w:r>
        <w:t xml:space="preserve">길어진 것처럼 보이는 것이다. 이러한 반감기를 0.693/k로 정의되는 반감기와</w:t>
      </w:r>
      <w:r>
        <w:t xml:space="preserve"> </w:t>
      </w:r>
      <w:r>
        <w:t xml:space="preserve">구분하기 위해 겉보기 반감기(apparent half-life)라고 칭한다. 그림</w:t>
      </w:r>
      <w:r>
        <w:t xml:space="preserve"> </w:t>
      </w:r>
      <w:r>
        <w:t xml:space="preserve">1.15</w:t>
      </w:r>
      <w:r>
        <w:t xml:space="preserve">의</w:t>
      </w:r>
      <w:r>
        <w:t xml:space="preserve"> </w:t>
      </w:r>
      <w:r>
        <w:t xml:space="preserve">맨 오른쪽 곡선이 서방형의 예로 겉보기 반감기가 길어져 있음을 알 수 있다.</w:t>
      </w:r>
    </w:p>
    <w:p>
      <w:pPr>
        <w:pStyle w:val="CaptionedFigure"/>
      </w:pPr>
      <w:r>
        <w:drawing>
          <wp:inline>
            <wp:extent cx="4267200" cy="3213997"/>
            <wp:effectExtent b="0" l="0" r="0" t="0"/>
            <wp:docPr descr="그림 1.15: 흡수속도상수(ka) 와 혈장약물농도 곡선의 관계 " title="" id="106" name="Picture"/>
            <a:graphic>
              <a:graphicData uri="http://schemas.openxmlformats.org/drawingml/2006/picture">
                <pic:pic>
                  <pic:nvPicPr>
                    <pic:cNvPr descr="media-01/image13.jpeg" id="107" name="Picture"/>
                    <pic:cNvPicPr>
                      <a:picLocks noChangeArrowheads="1" noChangeAspect="1"/>
                    </pic:cNvPicPr>
                  </pic:nvPicPr>
                  <pic:blipFill>
                    <a:blip r:embed="rId105"/>
                    <a:stretch>
                      <a:fillRect/>
                    </a:stretch>
                  </pic:blipFill>
                  <pic:spPr bwMode="auto">
                    <a:xfrm>
                      <a:off x="0" y="0"/>
                      <a:ext cx="4267200" cy="3213997"/>
                    </a:xfrm>
                    <a:prstGeom prst="rect">
                      <a:avLst/>
                    </a:prstGeom>
                    <a:noFill/>
                    <a:ln w="9525">
                      <a:noFill/>
                      <a:headEnd/>
                      <a:tailEnd/>
                    </a:ln>
                  </pic:spPr>
                </pic:pic>
              </a:graphicData>
            </a:graphic>
          </wp:inline>
        </w:drawing>
      </w:r>
    </w:p>
    <w:p>
      <w:pPr>
        <w:pStyle w:val="ImageCaption"/>
      </w:pPr>
      <w:bookmarkStart w:id="108" w:name="fig:flip-flop"/>
      <w:bookmarkEnd w:id="108"/>
      <w:r>
        <w:t xml:space="preserve">그림 1.15: 흡수속도상수(k</w:t>
      </w:r>
      <w:r>
        <w:rPr>
          <w:vertAlign w:val="subscript"/>
        </w:rPr>
        <w:t xml:space="preserve">a</w:t>
      </w:r>
      <w:r>
        <w:t xml:space="preserve">) 와 혈장약물농도 곡선의 관계</w:t>
      </w:r>
      <w:r>
        <w:t xml:space="preserve"> </w:t>
      </w:r>
    </w:p>
    <w:bookmarkEnd w:id="109"/>
    <w:bookmarkStart w:id="120" w:name="비선형-약동학"/>
    <w:p>
      <w:pPr>
        <w:pStyle w:val="Heading2"/>
      </w:pPr>
      <w:r>
        <w:rPr>
          <w:rStyle w:val="SectionNumber"/>
        </w:rPr>
        <w:t xml:space="preserve">1.9</w:t>
      </w:r>
      <w:r>
        <w:tab/>
      </w:r>
      <w:r>
        <w:t xml:space="preserve">비선형 약동학</w:t>
      </w:r>
    </w:p>
    <w:bookmarkStart w:id="118" w:name="비선형약동학과-선형약동학의-차이"/>
    <w:p>
      <w:pPr>
        <w:pStyle w:val="Heading3"/>
      </w:pPr>
      <w:r>
        <w:rPr>
          <w:rStyle w:val="SectionNumber"/>
        </w:rPr>
        <w:t xml:space="preserve">1.9.1</w:t>
      </w:r>
      <w:r>
        <w:tab/>
      </w:r>
      <w:r>
        <w:t xml:space="preserve">비선형약동학과 선형약동학의 차이</w:t>
      </w:r>
    </w:p>
    <w:p>
      <w:pPr>
        <w:pStyle w:val="FirstParagraph"/>
      </w:pPr>
      <w:r>
        <w:t xml:space="preserve">이 장에서 지금까지 다룬 약동학은 CL이 일정하고 반감기가 일정한 선형(linear)약동학에 관한 내용이었다.</w:t>
      </w:r>
      <w:r>
        <w:t xml:space="preserve"> </w:t>
      </w:r>
      <w:r>
        <w:t xml:space="preserve"> </w:t>
      </w:r>
      <w:r>
        <w:t xml:space="preserve">시판 중인 의약품의 거의 전부가 선형약동학을 따르지만 예외적인 경우가 있는데 phenytoin, salicylate, ethanol 등이 사람 몸에서 비선형(non-linear)약동학을 보이는 물질들이다.</w:t>
      </w:r>
    </w:p>
    <w:p>
      <w:pPr>
        <w:pStyle w:val="BodyText"/>
      </w:pPr>
      <w:r>
        <w:t xml:space="preserve">비선형약동학을 이해하기 위해서는 우선 그림 식 (1.5)에 나타난 바와 같이 혈장 약물농도와 대사속도(제거속도)의 관계, CL와의 관계를 살펴보아야 한다.</w:t>
      </w:r>
      <w:r>
        <w:t xml:space="preserve"> </w:t>
      </w:r>
      <w:r>
        <w:t xml:space="preserve"> </w:t>
      </w:r>
      <w:r>
        <w:t xml:space="preserve">식 (1.5)의 V</w:t>
      </w:r>
      <w:r>
        <w:rPr>
          <w:vertAlign w:val="subscript"/>
        </w:rPr>
        <w:t xml:space="preserve">max</w:t>
      </w:r>
      <w:r>
        <w:t xml:space="preserve">와 K</w:t>
      </w:r>
      <w:r>
        <w:rPr>
          <w:vertAlign w:val="subscript"/>
        </w:rPr>
        <w:t xml:space="preserve">m</w:t>
      </w:r>
      <w:r>
        <w:t xml:space="preserve">은 약을 대사시키는 장기(간)의 세포 내의 약물대사효소들(다양한 CYP이나 UGT 등)의 특성을 나타내는 값이다.</w:t>
      </w:r>
      <w:r>
        <w:t xml:space="preserve"> </w:t>
      </w:r>
      <w:r>
        <w:t xml:space="preserve">이에 상응하는 농도는 간 세포 속의 약물농도이지만, 설명의 편의상 혈장약물농도와 동일하다고 가정하였다.</w:t>
      </w:r>
      <w:r>
        <w:t xml:space="preserve"> </w:t>
      </w:r>
      <w:r>
        <w:t xml:space="preserve">선형약동학을 나타내는 약물은 CL가 혈장약물농도와 상관없이 일정하고, 따라서 약물제거속도는 혈장약물농도가 커질수록 정비례하여 커지게 된다(</w:t>
      </w:r>
      <m:oMath>
        <m:f>
          <m:fPr>
            <m:type m:val="bar"/>
          </m:fPr>
          <m:num>
            <m:r>
              <m:t>d</m:t>
            </m:r>
            <m:r>
              <m:t>A</m:t>
            </m:r>
          </m:num>
          <m:den>
            <m:r>
              <m:t>d</m:t>
            </m:r>
            <m:r>
              <m:t>t</m:t>
            </m:r>
          </m:den>
        </m:f>
        <m:r>
          <m:rPr>
            <m:sty m:val="p"/>
          </m:rPr>
          <m:t>=</m:t>
        </m:r>
        <m:r>
          <m:t>k</m:t>
        </m:r>
        <m:r>
          <m:t>A</m:t>
        </m:r>
        <m:r>
          <m:rPr>
            <m:sty m:val="p"/>
          </m:rPr>
          <m:t>=</m:t>
        </m:r>
        <m:r>
          <m:t>C</m:t>
        </m:r>
        <m:r>
          <m:t>L</m:t>
        </m:r>
        <m:r>
          <m:rPr>
            <m:sty m:val="p"/>
          </m:rPr>
          <m:t>⋅</m:t>
        </m:r>
        <m:r>
          <m:t>C</m:t>
        </m:r>
        <m:d>
          <m:dPr>
            <m:begChr m:val="("/>
            <m:endChr m:val=")"/>
            <m:sepChr m:val=""/>
            <m:grow/>
          </m:dPr>
          <m:e>
            <m:r>
              <m:t>t</m:t>
            </m:r>
          </m:e>
        </m:d>
      </m:oMath>
      <w:r>
        <w:t xml:space="preserve">).</w:t>
      </w:r>
      <w:r>
        <w:t xml:space="preserve"> </w:t>
      </w:r>
      <w:r>
        <w:t xml:space="preserve"> </w:t>
      </w:r>
      <w:r>
        <w:t xml:space="preserve">이로 인해 일정한 반감기가 존재한다.</w:t>
      </w:r>
      <w:r>
        <w:t xml:space="preserve"> </w:t>
      </w:r>
      <w:r>
        <w:t xml:space="preserve"> </w:t>
      </w:r>
      <w:r>
        <w:t xml:space="preserve">그런데 비선형 약동학의 경우 약물의 제거 속도가 Michelis-Menten(M-M) 수식과 같은 양상을 보여 혈장농도가 높아질수록 약물제거속도가 커지기는 하지만 그 커지는 정도가 점점 둔화되어 포화되는 양상을 보인다.</w:t>
      </w:r>
      <w:r>
        <w:t xml:space="preserve"> </w:t>
      </w:r>
    </w:p>
    <w:p>
      <w:pPr>
        <w:pStyle w:val="BodyText"/>
      </w:pPr>
      <m:oMathPara>
        <m:oMathParaPr>
          <m:jc m:val="center"/>
        </m:oMathParaPr>
        <m:oMath>
          <m:f>
            <m:fPr>
              <m:type m:val="bar"/>
            </m:fPr>
            <m:num>
              <m:r>
                <m:t>d</m:t>
              </m:r>
              <m:r>
                <m:t>A</m:t>
              </m:r>
            </m:num>
            <m:den>
              <m:r>
                <m:t>d</m:t>
              </m:r>
              <m:r>
                <m:t>t</m:t>
              </m:r>
            </m:den>
          </m:f>
          <m:r>
            <m:rPr>
              <m:sty m:val="p"/>
            </m:rPr>
            <m:t>=</m:t>
          </m:r>
          <m:f>
            <m:fPr>
              <m:type m:val="bar"/>
            </m:fPr>
            <m:num>
              <m:sSub>
                <m:e>
                  <m:r>
                    <m:t>V</m:t>
                  </m:r>
                </m:e>
                <m:sub>
                  <m:r>
                    <m:rPr>
                      <m:sty m:val="p"/>
                    </m:rPr>
                    <m:t>max</m:t>
                  </m:r>
                </m:sub>
              </m:sSub>
              <m:r>
                <m:rPr>
                  <m:sty m:val="p"/>
                </m:rPr>
                <m:t>⋅</m:t>
              </m:r>
              <m:r>
                <m:t>C</m:t>
              </m:r>
            </m:num>
            <m:den>
              <m:sSub>
                <m:e>
                  <m:r>
                    <m:t>K</m:t>
                  </m:r>
                </m:e>
                <m:sub>
                  <m:r>
                    <m:t>m</m:t>
                  </m:r>
                </m:sub>
              </m:sSub>
              <m:r>
                <m:rPr>
                  <m:sty m:val="p"/>
                </m:rPr>
                <m:t>+</m:t>
              </m:r>
              <m:r>
                <m:t>C</m:t>
              </m:r>
            </m:den>
          </m:f>
          <m:r>
            <m:t>  </m:t>
          </m:r>
          <m:d>
            <m:dPr>
              <m:begChr m:val="("/>
              <m:endChr m:val=")"/>
              <m:sepChr m:val=""/>
              <m:grow/>
            </m:dPr>
            <m:e>
              <m:r>
                <m:t>1.5</m:t>
              </m:r>
            </m:e>
          </m:d>
        </m:oMath>
      </m:oMathPara>
    </w:p>
    <w:p>
      <w:pPr>
        <w:pStyle w:val="FirstParagraph"/>
      </w:pPr>
      <w:r>
        <w:t xml:space="preserve">간에서 대사되는 약물의 경우 사람에서 얻을 수 있는 약물 농도의 범위가 K</w:t>
      </w:r>
      <w:r>
        <w:rPr>
          <w:vertAlign w:val="subscript"/>
        </w:rPr>
        <w:t xml:space="preserve">m</w:t>
      </w:r>
      <w:r>
        <w:t xml:space="preserve"> </w:t>
      </w:r>
      <w:r>
        <w:t xml:space="preserve">값보다 무시할만큼 작은 경우에는 선형약동학을 보인다.</w:t>
      </w:r>
      <w:r>
        <w:t xml:space="preserve"> </w:t>
      </w:r>
      <w:r>
        <w:t xml:space="preserve"> </w:t>
      </w:r>
      <w:r>
        <w:t xml:space="preserve">즉 식 (1.5)의 분모에서 K</w:t>
      </w:r>
      <w:r>
        <w:rPr>
          <w:vertAlign w:val="subscript"/>
        </w:rPr>
        <w:t xml:space="preserve">m</w:t>
      </w:r>
      <w:r>
        <w:t xml:space="preserve"> </w:t>
      </w:r>
      <w:r>
        <w:t xml:space="preserve">&gt;&gt; C인 경우</w:t>
      </w:r>
      <w:r>
        <w:t xml:space="preserve"> </w:t>
      </w:r>
      <m:oMath>
        <m:f>
          <m:fPr>
            <m:type m:val="bar"/>
          </m:fPr>
          <m:num>
            <m:r>
              <m:t>d</m:t>
            </m:r>
            <m:r>
              <m:t>A</m:t>
            </m:r>
          </m:num>
          <m:den>
            <m:r>
              <m:t>d</m:t>
            </m:r>
            <m:r>
              <m:t>t</m:t>
            </m:r>
          </m:den>
        </m:f>
        <m:r>
          <m:rPr>
            <m:sty m:val="p"/>
          </m:rPr>
          <m:t>=</m:t>
        </m:r>
        <m:f>
          <m:fPr>
            <m:type m:val="bar"/>
          </m:fPr>
          <m:num>
            <m:sSub>
              <m:e>
                <m:r>
                  <m:t>V</m:t>
                </m:r>
              </m:e>
              <m:sub>
                <m:r>
                  <m:rPr>
                    <m:sty m:val="p"/>
                  </m:rPr>
                  <m:t>max</m:t>
                </m:r>
              </m:sub>
            </m:sSub>
            <m:r>
              <m:rPr>
                <m:sty m:val="p"/>
              </m:rPr>
              <m:t>⋅</m:t>
            </m:r>
            <m:r>
              <m:t>C</m:t>
            </m:r>
          </m:num>
          <m:den>
            <m:sSub>
              <m:e>
                <m:r>
                  <m:t>K</m:t>
                </m:r>
              </m:e>
              <m:sub>
                <m:r>
                  <m:t>m</m:t>
                </m:r>
              </m:sub>
            </m:sSub>
            <m:r>
              <m:rPr>
                <m:sty m:val="p"/>
              </m:rPr>
              <m:t>+</m:t>
            </m:r>
            <m:r>
              <m:t>C</m:t>
            </m:r>
          </m:den>
        </m:f>
        <m:r>
          <m:rPr>
            <m:sty m:val="p"/>
          </m:rPr>
          <m:t>≈</m:t>
        </m:r>
        <m:f>
          <m:fPr>
            <m:type m:val="bar"/>
          </m:fPr>
          <m:num>
            <m:sSub>
              <m:e>
                <m:r>
                  <m:t>V</m:t>
                </m:r>
              </m:e>
              <m:sub>
                <m:r>
                  <m:rPr>
                    <m:sty m:val="p"/>
                  </m:rPr>
                  <m:t>max</m:t>
                </m:r>
              </m:sub>
            </m:sSub>
          </m:num>
          <m:den>
            <m:sSub>
              <m:e>
                <m:r>
                  <m:t>K</m:t>
                </m:r>
              </m:e>
              <m:sub>
                <m:r>
                  <m:t>m</m:t>
                </m:r>
              </m:sub>
            </m:sSub>
          </m:den>
        </m:f>
        <m:r>
          <m:t>C</m:t>
        </m:r>
      </m:oMath>
      <w:r>
        <w:t xml:space="preserve"> </w:t>
      </w:r>
      <w:r>
        <w:t xml:space="preserve">와 같이 제거속도(</w:t>
      </w:r>
      <m:oMath>
        <m:f>
          <m:fPr>
            <m:type m:val="bar"/>
          </m:fPr>
          <m:num>
            <m:r>
              <m:t>d</m:t>
            </m:r>
            <m:r>
              <m:t>A</m:t>
            </m:r>
          </m:num>
          <m:den>
            <m:r>
              <m:t>d</m:t>
            </m:r>
            <m:r>
              <m:t>t</m:t>
            </m:r>
          </m:den>
        </m:f>
      </m:oMath>
      <w:r>
        <w:t xml:space="preserve">)는</w:t>
      </w:r>
      <m:oMath>
        <m:f>
          <m:fPr>
            <m:type m:val="bar"/>
          </m:fPr>
          <m:num>
            <m:sSub>
              <m:e>
                <m:r>
                  <m:t>V</m:t>
                </m:r>
              </m:e>
              <m:sub>
                <m:r>
                  <m:rPr>
                    <m:sty m:val="p"/>
                  </m:rPr>
                  <m:t>max</m:t>
                </m:r>
              </m:sub>
            </m:sSub>
          </m:num>
          <m:den>
            <m:sSub>
              <m:e>
                <m:r>
                  <m:t>K</m:t>
                </m:r>
              </m:e>
              <m:sub>
                <m:r>
                  <m:t>m</m:t>
                </m:r>
              </m:sub>
            </m:sSub>
          </m:den>
        </m:f>
      </m:oMath>
      <w:r>
        <w:t xml:space="preserve">에 비례하는데, 결국 CL는</w:t>
      </w:r>
      <w:r>
        <w:t xml:space="preserve"> </w:t>
      </w:r>
      <m:oMath>
        <m:f>
          <m:fPr>
            <m:type m:val="bar"/>
          </m:fPr>
          <m:num>
            <m:sSub>
              <m:e>
                <m:r>
                  <m:t>V</m:t>
                </m:r>
              </m:e>
              <m:sub>
                <m:r>
                  <m:rPr>
                    <m:sty m:val="p"/>
                  </m:rPr>
                  <m:t>max</m:t>
                </m:r>
              </m:sub>
            </m:sSub>
          </m:num>
          <m:den>
            <m:sSub>
              <m:e>
                <m:r>
                  <m:t>K</m:t>
                </m:r>
              </m:e>
              <m:sub>
                <m:r>
                  <m:t>m</m:t>
                </m:r>
              </m:sub>
            </m:sSub>
          </m:den>
        </m:f>
      </m:oMath>
      <w:r>
        <w:t xml:space="preserve">과 같은 값으로 나타나게 된다.</w:t>
      </w:r>
      <w:r>
        <w:t xml:space="preserve"> </w:t>
      </w:r>
      <w:r>
        <w:t xml:space="preserve">대부분의 약들의 K</w:t>
      </w:r>
      <w:r>
        <w:rPr>
          <w:vertAlign w:val="subscript"/>
        </w:rPr>
        <w:t xml:space="preserve">m</w:t>
      </w:r>
      <w:r>
        <w:t xml:space="preserve"> </w:t>
      </w:r>
      <w:r>
        <w:t xml:space="preserve">값은 C 보다 훨씬 커서 선형약동학으로 보이는 것이다.</w:t>
      </w:r>
      <w:r>
        <w:t xml:space="preserve"> </w:t>
      </w:r>
      <w:r>
        <w:t xml:space="preserve"> </w:t>
      </w:r>
      <w:r>
        <w:t xml:space="preserve">그런데 농도가 K</w:t>
      </w:r>
      <w:r>
        <w:rPr>
          <w:vertAlign w:val="subscript"/>
        </w:rPr>
        <w:t xml:space="preserve">m</w:t>
      </w:r>
      <w:r>
        <w:t xml:space="preserve">에 비해 무시할 수 없게 커지면 약물제거속도는 원래의 수식 (1.5)와 같이 나타나게 되고, 급기야 C가 K</w:t>
      </w:r>
      <w:r>
        <w:rPr>
          <w:vertAlign w:val="subscript"/>
        </w:rPr>
        <w:t xml:space="preserve">m</w:t>
      </w:r>
      <w:r>
        <w:t xml:space="preserve">보다 월등히 커지면(K</w:t>
      </w:r>
      <w:r>
        <w:rPr>
          <w:vertAlign w:val="subscript"/>
        </w:rPr>
        <w:t xml:space="preserve">m</w:t>
      </w:r>
      <w:r>
        <w:t xml:space="preserve"> </w:t>
      </w:r>
      <w:r>
        <w:t xml:space="preserve">&lt;&lt; C), 식은</w:t>
      </w:r>
      <w:r>
        <w:t xml:space="preserve"> </w:t>
      </w:r>
      <m:oMath>
        <m:f>
          <m:fPr>
            <m:type m:val="bar"/>
          </m:fPr>
          <m:num>
            <m:r>
              <m:t>d</m:t>
            </m:r>
            <m:r>
              <m:t>A</m:t>
            </m:r>
          </m:num>
          <m:den>
            <m:r>
              <m:t>d</m:t>
            </m:r>
            <m:r>
              <m:t>t</m:t>
            </m:r>
          </m:den>
        </m:f>
        <m:r>
          <m:rPr>
            <m:sty m:val="p"/>
          </m:rPr>
          <m:t>=</m:t>
        </m:r>
        <m:f>
          <m:fPr>
            <m:type m:val="bar"/>
          </m:fPr>
          <m:num>
            <m:sSub>
              <m:e>
                <m:r>
                  <m:t>V</m:t>
                </m:r>
              </m:e>
              <m:sub>
                <m:r>
                  <m:rPr>
                    <m:sty m:val="p"/>
                  </m:rPr>
                  <m:t>max</m:t>
                </m:r>
              </m:sub>
            </m:sSub>
            <m:r>
              <m:rPr>
                <m:sty m:val="p"/>
              </m:rPr>
              <m:t>⋅</m:t>
            </m:r>
            <m:r>
              <m:t>C</m:t>
            </m:r>
          </m:num>
          <m:den>
            <m:sSub>
              <m:e>
                <m:r>
                  <m:t>K</m:t>
                </m:r>
              </m:e>
              <m:sub>
                <m:r>
                  <m:t>m</m:t>
                </m:r>
              </m:sub>
            </m:sSub>
            <m:r>
              <m:rPr>
                <m:sty m:val="p"/>
              </m:rPr>
              <m:t>+</m:t>
            </m:r>
            <m:r>
              <m:t>C</m:t>
            </m:r>
          </m:den>
        </m:f>
        <m:r>
          <m:rPr>
            <m:sty m:val="p"/>
          </m:rPr>
          <m:t>≈</m:t>
        </m:r>
        <m:f>
          <m:fPr>
            <m:type m:val="bar"/>
          </m:fPr>
          <m:num>
            <m:sSub>
              <m:e>
                <m:r>
                  <m:t>V</m:t>
                </m:r>
              </m:e>
              <m:sub>
                <m:r>
                  <m:rPr>
                    <m:sty m:val="p"/>
                  </m:rPr>
                  <m:t>max</m:t>
                </m:r>
              </m:sub>
            </m:sSub>
            <m:r>
              <m:rPr>
                <m:sty m:val="p"/>
              </m:rPr>
              <m:t>⋅</m:t>
            </m:r>
            <m:r>
              <m:t>C</m:t>
            </m:r>
          </m:num>
          <m:den>
            <m:r>
              <m:t>C</m:t>
            </m:r>
          </m:den>
        </m:f>
        <m:r>
          <m:rPr>
            <m:sty m:val="p"/>
          </m:rPr>
          <m:t>=</m:t>
        </m:r>
        <m:sSub>
          <m:e>
            <m:r>
              <m:t>V</m:t>
            </m:r>
          </m:e>
          <m:sub>
            <m:r>
              <m:rPr>
                <m:sty m:val="p"/>
              </m:rPr>
              <m:t>max</m:t>
            </m:r>
          </m:sub>
        </m:sSub>
      </m:oMath>
      <w:r>
        <w:t xml:space="preserve"> </w:t>
      </w:r>
      <w:r>
        <w:t xml:space="preserve">와 같이 변형된다.</w:t>
      </w:r>
      <w:r>
        <w:t xml:space="preserve"> </w:t>
      </w:r>
      <w:r>
        <w:t xml:space="preserve">이 때 수식에서 C가 사라지므로, 0차식(zero-order kinetics)의 양상을 나타낸다고도 표현한다.</w:t>
      </w:r>
      <w:r>
        <w:t xml:space="preserve"> </w:t>
      </w:r>
      <w:r>
        <w:t xml:space="preserve">이 식은 사람의 몸이 일정 시간 동안에 제거할 수 있는 약의 최대량은 V</w:t>
      </w:r>
      <w:r>
        <w:rPr>
          <w:vertAlign w:val="subscript"/>
        </w:rPr>
        <w:t xml:space="preserve">max</w:t>
      </w:r>
      <w:r>
        <w:t xml:space="preserve">를 넘어설 수 없음을 나타낸다. 식 (1.5)에서의 농도 C는 사실 세포 내에서의 unbound concentration이라야 하지만 편의상 혈장 약물농도 C의 의미로 사용하였다.</w:t>
      </w:r>
    </w:p>
    <w:p>
      <w:pPr>
        <w:pStyle w:val="CaptionedFigure"/>
      </w:pPr>
      <w:r>
        <w:drawing>
          <wp:inline>
            <wp:extent cx="5334000" cy="2667000"/>
            <wp:effectExtent b="0" l="0" r="0" t="0"/>
            <wp:docPr descr="그림 1.16: 비선형약동학을 따르는 약의 혈장농도와 대사속도, CL의 관계" title="" id="111" name="Picture"/>
            <a:graphic>
              <a:graphicData uri="http://schemas.openxmlformats.org/drawingml/2006/picture">
                <pic:pic>
                  <pic:nvPicPr>
                    <pic:cNvPr descr="media-01/image14.png" id="112" name="Picture"/>
                    <pic:cNvPicPr>
                      <a:picLocks noChangeArrowheads="1" noChangeAspect="1"/>
                    </pic:cNvPicPr>
                  </pic:nvPicPr>
                  <pic:blipFill>
                    <a:blip r:embed="rId11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bookmarkStart w:id="113" w:name="fig:nonlin-pk"/>
      <w:bookmarkEnd w:id="113"/>
      <w:r>
        <w:t xml:space="preserve">그림 1.16: 비선형약동학을 따르는 약의 혈장농도와 대사속도, CL의 관계</w:t>
      </w:r>
    </w:p>
    <w:p>
      <w:pPr>
        <w:pStyle w:val="BodyText"/>
      </w:pPr>
      <w:r>
        <w:t xml:space="preserve">CL = V</w:t>
      </w:r>
      <w:r>
        <w:rPr>
          <w:vertAlign w:val="subscript"/>
        </w:rPr>
        <w:t xml:space="preserve">max</w:t>
      </w:r>
      <w:r>
        <w:t xml:space="preserve">/(K</w:t>
      </w:r>
      <w:r>
        <w:rPr>
          <w:vertAlign w:val="subscript"/>
        </w:rPr>
        <w:t xml:space="preserve">m</w:t>
      </w:r>
      <w:r>
        <w:t xml:space="preserve">+C)이므로 농도가 높아질수록 떨어지고, 반감기 역시 농도가</w:t>
      </w:r>
      <w:r>
        <w:t xml:space="preserve"> </w:t>
      </w:r>
      <w:r>
        <w:t xml:space="preserve">높아질수록 길어지게 된다. 따라서 매일 투여하는 phenytoin 과 같은 약의</w:t>
      </w:r>
      <w:r>
        <w:t xml:space="preserve"> </w:t>
      </w:r>
      <w:r>
        <w:t xml:space="preserve">경우, 일일투여용량을 2배로 늘리면 항정상태 혈장농도는 2배보다 훨씬 높게</w:t>
      </w:r>
      <w:r>
        <w:t xml:space="preserve"> </w:t>
      </w:r>
      <w:r>
        <w:t xml:space="preserve">올라가는 경우가 흔히 발생함이(그림</w:t>
      </w:r>
      <w:r>
        <w:t xml:space="preserve"> </w:t>
      </w:r>
      <w:r>
        <w:t xml:space="preserve">1.17</w:t>
      </w:r>
      <w:r>
        <w:t xml:space="preserve">) 오래전부터 알려져 있다</w:t>
      </w:r>
      <w:r>
        <w:t xml:space="preserve"> </w:t>
      </w:r>
      <w:r>
        <w:t xml:space="preserve">(</w:t>
      </w:r>
      <w:hyperlink w:anchor="ref-richens1975serum">
        <w:r>
          <w:rPr>
            <w:rStyle w:val="Hyperlink"/>
          </w:rPr>
          <w:t xml:space="preserve">Richens and Dunlop 1975</w:t>
        </w:r>
      </w:hyperlink>
      <w:r>
        <w:t xml:space="preserve">)</w:t>
      </w:r>
      <w:r>
        <w:t xml:space="preserve">.</w:t>
      </w:r>
      <w:r>
        <w:t xml:space="preserve"> </w:t>
      </w:r>
      <w:r>
        <w:t xml:space="preserve">안전역이 좁은 약들의 경우 비선형약동학을 따르는 경우 용량조절을 위해 혈장농도를 측정하면서 개인별 약동학 파라미터를 추정하는 등 주의를 기울여야 한다.</w:t>
      </w:r>
      <w:r>
        <w:t xml:space="preserve"> </w:t>
      </w:r>
      <w:r>
        <w:t xml:space="preserve"> </w:t>
      </w:r>
      <w:r>
        <w:t xml:space="preserve">보통의 선형약동학을 따르는 약물의 경우는 투여량의 증감에 농도도 정비례한다.</w:t>
      </w:r>
    </w:p>
    <w:p>
      <w:pPr>
        <w:pStyle w:val="CaptionedFigure"/>
      </w:pPr>
      <w:r>
        <w:drawing>
          <wp:inline>
            <wp:extent cx="5334000" cy="3679546"/>
            <wp:effectExtent b="0" l="0" r="0" t="0"/>
            <wp:docPr descr="그림 1.17: phenytoin의 혈장농도와 투여량과의 관계. 사람에 따라 기울기는 다르지만, 비선형약동학으로 인해 용량을 늘리는 것보다 농도의 상승이 더욱 가파른 양상을 보인다. (Richens and Dunlop 1975)" title="" id="115" name="Picture"/>
            <a:graphic>
              <a:graphicData uri="http://schemas.openxmlformats.org/drawingml/2006/picture">
                <pic:pic>
                  <pic:nvPicPr>
                    <pic:cNvPr descr="media-01/image15.png" id="116" name="Picture"/>
                    <pic:cNvPicPr>
                      <a:picLocks noChangeArrowheads="1" noChangeAspect="1"/>
                    </pic:cNvPicPr>
                  </pic:nvPicPr>
                  <pic:blipFill>
                    <a:blip r:embed="rId114"/>
                    <a:stretch>
                      <a:fillRect/>
                    </a:stretch>
                  </pic:blipFill>
                  <pic:spPr bwMode="auto">
                    <a:xfrm>
                      <a:off x="0" y="0"/>
                      <a:ext cx="5334000" cy="3679546"/>
                    </a:xfrm>
                    <a:prstGeom prst="rect">
                      <a:avLst/>
                    </a:prstGeom>
                    <a:noFill/>
                    <a:ln w="9525">
                      <a:noFill/>
                      <a:headEnd/>
                      <a:tailEnd/>
                    </a:ln>
                  </pic:spPr>
                </pic:pic>
              </a:graphicData>
            </a:graphic>
          </wp:inline>
        </w:drawing>
      </w:r>
    </w:p>
    <w:p>
      <w:pPr>
        <w:pStyle w:val="ImageCaption"/>
      </w:pPr>
      <w:bookmarkStart w:id="117" w:name="fig:phenytoin"/>
      <w:bookmarkEnd w:id="117"/>
      <w:r>
        <w:t xml:space="preserve">그림 1.17: phenytoin의 혈장농도와 투여량과의 관계. 사람에 따라 기울기는 다르지만, 비선형약동학으로 인해 용량을 늘리는 것보다 농도의 상승이 더욱 가파른 양상을 보인다.</w:t>
      </w:r>
      <w:r>
        <w:t xml:space="preserve"> </w:t>
      </w:r>
      <w:r>
        <w:t xml:space="preserve">(</w:t>
      </w:r>
      <w:hyperlink w:anchor="ref-richens1975serum">
        <w:r>
          <w:rPr>
            <w:rStyle w:val="Hyperlink"/>
          </w:rPr>
          <w:t xml:space="preserve">Richens and Dunlop 1975</w:t>
        </w:r>
      </w:hyperlink>
      <w:r>
        <w:t xml:space="preserve">)</w:t>
      </w:r>
    </w:p>
    <w:p>
      <w:pPr>
        <w:pStyle w:val="BodyText"/>
      </w:pPr>
      <w:r>
        <w:t xml:space="preserve">혈장약물농도가 시간에 따라 감소하는 경향을 그려보면 로그농도는 볼록한 곡선, 농도는 직선으로 떨어지는 양상을 보이다가 농도가 K</w:t>
      </w:r>
      <w:r>
        <w:rPr>
          <w:vertAlign w:val="subscript"/>
        </w:rPr>
        <w:t xml:space="preserve">m</w:t>
      </w:r>
      <w:r>
        <w:t xml:space="preserve"> </w:t>
      </w:r>
      <w:r>
        <w:t xml:space="preserve">값보다 훨씬 낮은 수준으로 떨어지면 선형약동학과 같이 로그농도가 직선, 농도가 오목한 곡선모양으로 떨어지게 된다.</w:t>
      </w:r>
    </w:p>
    <w:bookmarkEnd w:id="118"/>
    <w:bookmarkStart w:id="119" w:name="비선형약동학과-용량의-관련성"/>
    <w:p>
      <w:pPr>
        <w:pStyle w:val="Heading3"/>
      </w:pPr>
      <w:r>
        <w:rPr>
          <w:rStyle w:val="SectionNumber"/>
        </w:rPr>
        <w:t xml:space="preserve">1.9.2</w:t>
      </w:r>
      <w:r>
        <w:tab/>
      </w:r>
      <w:r>
        <w:t xml:space="preserve">비선형약동학과 용량의 관련성</w:t>
      </w:r>
    </w:p>
    <w:p>
      <w:pPr>
        <w:pStyle w:val="FirstParagraph"/>
      </w:pPr>
      <w:r>
        <w:t xml:space="preserve">앞서 언급된 바와 같이 선형약동학을 보이는 어떤 약이라 해도, 극단적으로 높은 용량을 투여하면 대사능이 포화상태에 근접하면서 비선형약동학을 나타낼 수 있다.</w:t>
      </w:r>
      <w:r>
        <w:t xml:space="preserve"> </w:t>
      </w:r>
      <w:r>
        <w:t xml:space="preserve"> </w:t>
      </w:r>
      <w:r>
        <w:t xml:space="preserve">유사한 상황은 매우 높은 용량까지도 투여하는 비임상 독성시험의 독성약동학(toxicokinetics)자료들에서도 나타날 수 있다.</w:t>
      </w:r>
    </w:p>
    <w:p>
      <w:pPr>
        <w:pStyle w:val="BodyText"/>
      </w:pPr>
      <w:r>
        <w:t xml:space="preserve">신약후보물질들의 스크리닝 시 유효농도 부근에서 비선형 약동학을 보이는 물질이라면 가능한 구조변경 등을 통해 선형적인 약동학을 보이는 물질로 대체하는 것이 이후 비선형에 따르는 개발의 숱한 이슈들을 벗어나는 방법이다.</w:t>
      </w:r>
    </w:p>
    <w:bookmarkEnd w:id="119"/>
    <w:bookmarkEnd w:id="120"/>
    <w:bookmarkStart w:id="121" w:name="후보물질의-혈장단백결합율의-해석에-관한-주의할-점"/>
    <w:p>
      <w:pPr>
        <w:pStyle w:val="Heading2"/>
      </w:pPr>
      <w:r>
        <w:rPr>
          <w:rStyle w:val="SectionNumber"/>
        </w:rPr>
        <w:t xml:space="preserve">1.10</w:t>
      </w:r>
      <w:r>
        <w:tab/>
      </w:r>
      <w:r>
        <w:t xml:space="preserve">후보물질의 혈장단백결합율의 해석에 관한 주의할 점</w:t>
      </w:r>
    </w:p>
    <w:p>
      <w:pPr>
        <w:pStyle w:val="FirstParagraph"/>
      </w:pPr>
      <w:r>
        <w:t xml:space="preserve">혈장단백질에 결합하지 않은 약물분자들만 타겟에 결합할 수 있다는 것이 이른바 free drug hypothesis이다.</w:t>
      </w:r>
      <w:r>
        <w:t xml:space="preserve"> </w:t>
      </w:r>
      <w:r>
        <w:t xml:space="preserve">어떤 용량용법으로 사람에게 투여된 약이 효과를 나타내기 위해서는 그 용량용법으로 연속 투여한 후 얻어지는 항정상태에서의 혈장 비결합약물농도(C</w:t>
      </w:r>
      <w:r>
        <w:rPr>
          <w:vertAlign w:val="subscript"/>
        </w:rPr>
        <w:t xml:space="preserve">ss,u</w:t>
      </w:r>
      <w:r>
        <w:t xml:space="preserve"> </w:t>
      </w:r>
      <w:r>
        <w:t xml:space="preserve">= f</w:t>
      </w:r>
      <w:r>
        <w:rPr>
          <w:vertAlign w:val="subscript"/>
        </w:rPr>
        <w:t xml:space="preserve">u</w:t>
      </w:r>
      <w:r>
        <w:t xml:space="preserve"> </w:t>
      </w:r>
      <w:r>
        <w:t xml:space="preserve">· C</w:t>
      </w:r>
      <w:r>
        <w:rPr>
          <w:vertAlign w:val="subscript"/>
        </w:rPr>
        <w:t xml:space="preserve">tot</w:t>
      </w:r>
      <w:r>
        <w:t xml:space="preserve">)가 IC</w:t>
      </w:r>
      <w:r>
        <w:rPr>
          <w:vertAlign w:val="subscript"/>
        </w:rPr>
        <w:t xml:space="preserve">50</w:t>
      </w:r>
      <w:r>
        <w:t xml:space="preserve">, EC</w:t>
      </w:r>
      <w:r>
        <w:rPr>
          <w:vertAlign w:val="subscript"/>
        </w:rPr>
        <w:t xml:space="preserve">50</w:t>
      </w:r>
      <w:r>
        <w:t xml:space="preserve">, K</w:t>
      </w:r>
      <w:r>
        <w:rPr>
          <w:vertAlign w:val="subscript"/>
        </w:rPr>
        <w:t xml:space="preserve">m</w:t>
      </w:r>
      <w:r>
        <w:t xml:space="preserve"> </w:t>
      </w:r>
      <w:r>
        <w:t xml:space="preserve">등의 약력학 파라미터의 값보다 투여간격 동안 더 높게 유지되어야 한다고 볼 수 있다.</w:t>
      </w:r>
      <w:r>
        <w:t xml:space="preserve"> </w:t>
      </w:r>
      <w:r>
        <w:t xml:space="preserve">충분히 높은 혈장에서의 비결합농도(free concentration)를 확보한다는 측면에서 후보물질의 물리화학적 특성 중 혈장단백결합율이 낮은, 즉 f</w:t>
      </w:r>
      <w:r>
        <w:rPr>
          <w:vertAlign w:val="subscript"/>
        </w:rPr>
        <w:t xml:space="preserve">u</w:t>
      </w:r>
      <w:r>
        <w:t xml:space="preserve">가 높은 물질일수록 유리할 것이라고 흔히 짐작함으로 인해, 후보물질의 초기 스크리닝에 있어 f</w:t>
      </w:r>
      <w:r>
        <w:rPr>
          <w:vertAlign w:val="subscript"/>
        </w:rPr>
        <w:t xml:space="preserve">u</w:t>
      </w:r>
      <w:r>
        <w:t xml:space="preserve">가 낮은 물질을 제외시키려는 생각을 하기도 한다.</w:t>
      </w:r>
      <w:r>
        <w:t xml:space="preserve"> </w:t>
      </w:r>
      <w:r>
        <w:t xml:space="preserve">그러나 실제 시판 중인 약 성분들의 30% 가량이 혈장단백결합율이 95%이상(즉 f</w:t>
      </w:r>
      <w:r>
        <w:rPr>
          <w:vertAlign w:val="subscript"/>
        </w:rPr>
        <w:t xml:space="preserve">u</w:t>
      </w:r>
      <w:r>
        <w:t xml:space="preserve"> </w:t>
      </w:r>
      <w:r>
        <w:t xml:space="preserve">&lt; 0.05)임을 감안하면, 단순히 f</w:t>
      </w:r>
      <w:r>
        <w:rPr>
          <w:vertAlign w:val="subscript"/>
        </w:rPr>
        <w:t xml:space="preserve">u</w:t>
      </w:r>
      <w:r>
        <w:t xml:space="preserve">가 낮다고 좋은 후보물질이 아니라는 우려는 지나친 것이다.</w:t>
      </w:r>
      <w:r>
        <w:t xml:space="preserve"> </w:t>
      </w:r>
      <w:r>
        <w:t xml:space="preserve">중요한 것은 치료용량에서 확보되는 C</w:t>
      </w:r>
      <w:r>
        <w:rPr>
          <w:vertAlign w:val="subscript"/>
        </w:rPr>
        <w:t xml:space="preserve">ss,u</w:t>
      </w:r>
      <w:r>
        <w:t xml:space="preserve">인데 이는 f</w:t>
      </w:r>
      <w:r>
        <w:rPr>
          <w:vertAlign w:val="subscript"/>
        </w:rPr>
        <w:t xml:space="preserve">u</w:t>
      </w:r>
      <w:r>
        <w:t xml:space="preserve"> </w:t>
      </w:r>
      <w:r>
        <w:t xml:space="preserve">뿐만 아니라 다른 여러 PK 파라미터들에 의해 결정되기 때문이다. 또한, in vitro에서 구한 IC</w:t>
      </w:r>
      <w:r>
        <w:rPr>
          <w:vertAlign w:val="subscript"/>
        </w:rPr>
        <w:t xml:space="preserve">50</w:t>
      </w:r>
      <w:r>
        <w:t xml:space="preserve">, EC</w:t>
      </w:r>
      <w:r>
        <w:rPr>
          <w:vertAlign w:val="subscript"/>
        </w:rPr>
        <w:t xml:space="preserve">50</w:t>
      </w:r>
      <w:r>
        <w:t xml:space="preserve">, K</w:t>
      </w:r>
      <w:r>
        <w:rPr>
          <w:vertAlign w:val="subscript"/>
        </w:rPr>
        <w:t xml:space="preserve">m</w:t>
      </w:r>
      <w:r>
        <w:t xml:space="preserve"> </w:t>
      </w:r>
      <w:r>
        <w:t xml:space="preserve">등은 임상시험에서 효과를 나타내는 혈장약물농도보다 훨씬 높은 경우도 약물 군별로 보고된 바 있다.</w:t>
      </w:r>
      <w:r>
        <w:t xml:space="preserve"> </w:t>
      </w:r>
      <w:r>
        <w:t xml:space="preserve">(즉, in vitro IC</w:t>
      </w:r>
      <w:r>
        <w:rPr>
          <w:vertAlign w:val="subscript"/>
        </w:rPr>
        <w:t xml:space="preserve">50</w:t>
      </w:r>
      <w:r>
        <w:t xml:space="preserve">, EC</w:t>
      </w:r>
      <w:r>
        <w:rPr>
          <w:vertAlign w:val="subscript"/>
        </w:rPr>
        <w:t xml:space="preserve">50</w:t>
      </w:r>
      <w:r>
        <w:t xml:space="preserve">, K</w:t>
      </w:r>
      <w:r>
        <w:rPr>
          <w:vertAlign w:val="subscript"/>
        </w:rPr>
        <w:t xml:space="preserve">m</w:t>
      </w:r>
      <w:r>
        <w:t xml:space="preserve"> </w:t>
      </w:r>
      <w:r>
        <w:t xml:space="preserve">보다 훨씬 낮은 C</w:t>
      </w:r>
      <w:r>
        <w:rPr>
          <w:vertAlign w:val="subscript"/>
        </w:rPr>
        <w:t xml:space="preserve">ss,u</w:t>
      </w:r>
      <w:r>
        <w:t xml:space="preserve">에서도 사람에서 충분한 약효가 나타나는 경우들:</w:t>
      </w:r>
      <w:r>
        <w:t xml:space="preserve"> </w:t>
      </w:r>
      <w:r>
        <w:t xml:space="preserve">(</w:t>
      </w:r>
      <w:hyperlink w:anchor="ref-yim2019potency">
        <w:r>
          <w:rPr>
            <w:rStyle w:val="Hyperlink"/>
          </w:rPr>
          <w:t xml:space="preserve">Dong-Seok Yim 2019</w:t>
        </w:r>
      </w:hyperlink>
      <w:r>
        <w:t xml:space="preserve">)</w:t>
      </w:r>
      <w:r>
        <w:t xml:space="preserve">)</w:t>
      </w:r>
      <w:r>
        <w:t xml:space="preserve"> </w:t>
      </w:r>
      <w:r>
        <w:t xml:space="preserve">그러므로 비임상 개발 단계에서는 in vitro 약효실험 데이터와 f</w:t>
      </w:r>
      <w:r>
        <w:rPr>
          <w:vertAlign w:val="subscript"/>
        </w:rPr>
        <w:t xml:space="preserve">u</w:t>
      </w:r>
      <w:r>
        <w:t xml:space="preserve"> </w:t>
      </w:r>
      <w:r>
        <w:t xml:space="preserve">만으로 유효농도를 추정할 수도 있지만, 질병모델동물에서 in vivo 약효실험을 수행한 후 얻어진 약효와 혈장농도의 관계로부터 사람에서의 유효용량이나 유효혈장농도를 추정하는 것이 좀 더 신뢰할 수 있는 접근법이다.</w:t>
      </w:r>
    </w:p>
    <w:bookmarkEnd w:id="121"/>
    <w:bookmarkStart w:id="122" w:name="맺음말"/>
    <w:p>
      <w:pPr>
        <w:pStyle w:val="Heading2"/>
      </w:pPr>
      <w:r>
        <w:rPr>
          <w:rStyle w:val="SectionNumber"/>
        </w:rPr>
        <w:t xml:space="preserve">1.11</w:t>
      </w:r>
      <w:r>
        <w:tab/>
      </w:r>
      <w:r>
        <w:t xml:space="preserve">맺음말</w:t>
      </w:r>
    </w:p>
    <w:p>
      <w:pPr>
        <w:pStyle w:val="FirstParagraph"/>
      </w:pPr>
      <w:r>
        <w:t xml:space="preserve">일정한 CL와 t</w:t>
      </w:r>
      <w:r>
        <w:rPr>
          <w:vertAlign w:val="subscript"/>
        </w:rPr>
        <w:t xml:space="preserve">1/2</w:t>
      </w:r>
      <w:r>
        <w:t xml:space="preserve">를 나타내는 약물에서의 약동학인 선형약동학은 의약품의 체내 거동을 이해하기 위한 가장 중요하고 기본적인 도구이다.</w:t>
      </w:r>
      <w:r>
        <w:t xml:space="preserve"> </w:t>
      </w:r>
      <w:r>
        <w:t xml:space="preserve"> </w:t>
      </w:r>
      <w:r>
        <w:t xml:space="preserve">V</w:t>
      </w:r>
      <w:r>
        <w:rPr>
          <w:vertAlign w:val="subscript"/>
        </w:rPr>
        <w:t xml:space="preserve">d</w:t>
      </w:r>
      <w:r>
        <w:t xml:space="preserve">와 CL에 의해 k와 반감기가 결정되고, 흡수는 k</w:t>
      </w:r>
      <w:r>
        <w:rPr>
          <w:vertAlign w:val="subscript"/>
        </w:rPr>
        <w:t xml:space="preserve">a</w:t>
      </w:r>
      <w:r>
        <w:t xml:space="preserve">와 F에 의해 결정된다.</w:t>
      </w:r>
      <w:r>
        <w:t xml:space="preserve"> </w:t>
      </w:r>
      <w:r>
        <w:t xml:space="preserve"> </w:t>
      </w:r>
      <w:r>
        <w:t xml:space="preserve">이 네 가지 파라미터와 투여량(Dose), 투여 후 경과 시간(t)의 함수로 표현되는 것이 혈장약물농도이다.</w:t>
      </w:r>
      <w:r>
        <w:t xml:space="preserve"> </w:t>
      </w:r>
      <w:r>
        <w:t xml:space="preserve">동물이나 사람에서 약동학 시험을 거쳐 얻어진 혈장약물농도와 시간, 용량의 값들로부터 AUC와 t</w:t>
      </w:r>
      <w:r>
        <w:rPr>
          <w:vertAlign w:val="subscript"/>
        </w:rPr>
        <w:t xml:space="preserve">1/2</w:t>
      </w:r>
      <w:r>
        <w:t xml:space="preserve">를 계산하고 이로부터 V</w:t>
      </w:r>
      <w:r>
        <w:rPr>
          <w:vertAlign w:val="subscript"/>
        </w:rPr>
        <w:t xml:space="preserve">d</w:t>
      </w:r>
      <w:r>
        <w:t xml:space="preserve">와 CL를 구하는 것이 흔히 쓰이는 NCA 방법이다.</w:t>
      </w:r>
      <w:r>
        <w:t xml:space="preserve"> </w:t>
      </w:r>
      <w:r>
        <w:t xml:space="preserve"> </w:t>
      </w:r>
      <w:r>
        <w:t xml:space="preserve">NCA 방법은 비교적 단순하고, 쉽게 약동학적 프로파일을 알 수 있게 해준다는 장점이 있으나 약동학 자료로부터 얻을 수 있는 보다 많은 정보들을 놓치게 되므로 이를 보완하기 위해 구획분석법(compartmental analysis)이 함께 쓰이고 있다.</w:t>
      </w:r>
    </w:p>
    <w:p>
      <w:pPr>
        <w:pStyle w:val="BodyText"/>
      </w:pPr>
      <w:r>
        <w:t xml:space="preserve">비선형 약동학이지만 M-M과도 다른 양상을 보이는 예로는 단클론항체의 약동학이 있다.</w:t>
      </w:r>
      <w:r>
        <w:t xml:space="preserve"> </w:t>
      </w:r>
      <w:r>
        <w:t xml:space="preserve"> </w:t>
      </w:r>
      <w:r>
        <w:t xml:space="preserve">단클론항체는 타겟이 되는 항원이 혈액 내에 존재하는지, 세포표면에 존재하는지, 결합 후 항원세포내로 이동하는지 등에 따라 훨씬 다양하고 복잡한 양상을 나타낸다.</w:t>
      </w:r>
      <w:r>
        <w:t xml:space="preserve"> </w:t>
      </w:r>
      <w:r>
        <w:t xml:space="preserve"> </w:t>
      </w:r>
      <w:r>
        <w:t xml:space="preserve">이는 이후 출간될 책에서 다루고자 한다.</w:t>
      </w:r>
    </w:p>
    <w:p>
      <w:pPr>
        <w:pStyle w:val="BodyText"/>
      </w:pPr>
      <w:hyperlink w:anchor="principle">
        <w:r>
          <w:rPr>
            <w:rStyle w:val="Hyperlink"/>
          </w:rPr>
          <w:t xml:space="preserve">1장</w:t>
        </w:r>
      </w:hyperlink>
      <w:r>
        <w:t xml:space="preserve">의 내용은 이 책의 뒷부분에 이어지는 내용들을 이해하는데 필수적인 내용이므로 약동학을 처음 접하는 독자들은 동영상 교재와 함께 반복적으로 학습하는 것이 좋다.</w:t>
      </w:r>
    </w:p>
    <w:bookmarkEnd w:id="122"/>
    <w:bookmarkEnd w:id="123"/>
    <w:bookmarkStart w:id="175" w:name="nca-principle"/>
    <w:p>
      <w:pPr>
        <w:pStyle w:val="Heading1"/>
      </w:pPr>
      <w:r>
        <w:rPr>
          <w:rStyle w:val="SectionNumber"/>
        </w:rPr>
        <w:t xml:space="preserve">2</w:t>
      </w:r>
      <w:r>
        <w:tab/>
      </w:r>
      <w:r>
        <w:t xml:space="preserve">비구획분석의 이론</w:t>
      </w:r>
    </w:p>
    <w:p>
      <w:pPr>
        <w:pStyle w:val="FirstParagraph"/>
      </w:pPr>
      <w:r>
        <w:t xml:space="preserve">한승훈</w:t>
      </w:r>
      <w:r>
        <w:t xml:space="preserve"> </w:t>
      </w:r>
    </w:p>
    <w:bookmarkStart w:id="124" w:name="서론-1"/>
    <w:p>
      <w:pPr>
        <w:pStyle w:val="Heading2"/>
      </w:pPr>
      <w:r>
        <w:rPr>
          <w:rStyle w:val="SectionNumber"/>
        </w:rPr>
        <w:t xml:space="preserve">2.1</w:t>
      </w:r>
      <w:r>
        <w:tab/>
      </w:r>
      <w:r>
        <w:t xml:space="preserve">서론</w:t>
      </w:r>
    </w:p>
    <w:p>
      <w:pPr>
        <w:pStyle w:val="FirstParagraph"/>
      </w:pPr>
      <w:r>
        <w:t xml:space="preserve">비구획분석(Non-Compartmental Analysis)은 약동학 자료를 요약하고, 활용 가능한 정보로 만들어내는 가장 기초적인 방법이다.</w:t>
      </w:r>
      <w:r>
        <w:t xml:space="preserve"> </w:t>
      </w:r>
      <w:r>
        <w:t xml:space="preserve"> </w:t>
      </w:r>
      <w:r>
        <w:t xml:space="preserve">매우 직관적인 방법이며 분석 과정에서 최소한의 가정만을 허용하기 때문에, 누가 분석을 수행했는가와 관계 없이 결과의 변동성이 적으며 이에 따라 규제적 측면에서 가장 선호되는 방법이기도 하다.</w:t>
      </w:r>
      <w:r>
        <w:t xml:space="preserve"> </w:t>
      </w:r>
      <w:r>
        <w:t xml:space="preserve">그러나, 자료 분석 시 다른 가정을 하지 않는다는 것은 그러한 결과(시간에 따른 농도 변화)가 어떠한 생리학적인 이유로 발생하게 되었는가에 대한 고려가 부족하다는 뜻이기도 하다.</w:t>
      </w:r>
      <w:r>
        <w:t xml:space="preserve"> </w:t>
      </w:r>
      <w:r>
        <w:t xml:space="preserve"> </w:t>
      </w:r>
      <w:r>
        <w:t xml:space="preserve">따라서, 비구획분석만으로는 해당 의약품의 약동학에 대한 충분한 지식을 얻을 수 없다는 한계 역시 존재한다.</w:t>
      </w:r>
      <w:r>
        <w:t xml:space="preserve"> </w:t>
      </w:r>
      <w:r>
        <w:t xml:space="preserve"> </w:t>
      </w:r>
      <w:r>
        <w:t xml:space="preserve">비구획분석의 방법론을 이해하고 그로부터 산출 또는 추정되는 약동학 파라미터의 의미를 정확히 파악하여, 비구획분석 결과의 올바르게 해석하고 활용할 수 있어야 하겠다.</w:t>
      </w:r>
    </w:p>
    <w:bookmarkEnd w:id="124"/>
    <w:bookmarkStart w:id="137" w:name="비구획분석의-기본-개념과-관심사"/>
    <w:p>
      <w:pPr>
        <w:pStyle w:val="Heading2"/>
      </w:pPr>
      <w:r>
        <w:rPr>
          <w:rStyle w:val="SectionNumber"/>
        </w:rPr>
        <w:t xml:space="preserve">2.2</w:t>
      </w:r>
      <w:r>
        <w:tab/>
      </w:r>
      <w:r>
        <w:t xml:space="preserve">비구획분석의 기본 개념과 관심사</w:t>
      </w:r>
    </w:p>
    <w:p>
      <w:pPr>
        <w:pStyle w:val="CaptionedFigure"/>
      </w:pPr>
      <w:r>
        <w:drawing>
          <wp:inline>
            <wp:extent cx="4267200" cy="3195118"/>
            <wp:effectExtent b="0" l="0" r="0" t="0"/>
            <wp:docPr descr="그림 2.1: 약동학 연구에서 얻을 수 있는 시간 농도 산점도 " title="" id="126" name="Picture"/>
            <a:graphic>
              <a:graphicData uri="http://schemas.openxmlformats.org/drawingml/2006/picture">
                <pic:pic>
                  <pic:nvPicPr>
                    <pic:cNvPr descr="media-02/image1.png" id="127" name="Picture"/>
                    <pic:cNvPicPr>
                      <a:picLocks noChangeArrowheads="1" noChangeAspect="1"/>
                    </pic:cNvPicPr>
                  </pic:nvPicPr>
                  <pic:blipFill>
                    <a:blip r:embed="rId125"/>
                    <a:stretch>
                      <a:fillRect/>
                    </a:stretch>
                  </pic:blipFill>
                  <pic:spPr bwMode="auto">
                    <a:xfrm>
                      <a:off x="0" y="0"/>
                      <a:ext cx="4267200" cy="3195118"/>
                    </a:xfrm>
                    <a:prstGeom prst="rect">
                      <a:avLst/>
                    </a:prstGeom>
                    <a:noFill/>
                    <a:ln w="9525">
                      <a:noFill/>
                      <a:headEnd/>
                      <a:tailEnd/>
                    </a:ln>
                  </pic:spPr>
                </pic:pic>
              </a:graphicData>
            </a:graphic>
          </wp:inline>
        </w:drawing>
      </w:r>
    </w:p>
    <w:p>
      <w:pPr>
        <w:pStyle w:val="ImageCaption"/>
      </w:pPr>
      <w:bookmarkStart w:id="128" w:name="fig:pkprofile"/>
      <w:bookmarkEnd w:id="128"/>
      <w:r>
        <w:t xml:space="preserve">그림 2.1: 약동학 연구에서 얻을 수 있는 시간 농도 산점도</w:t>
      </w:r>
      <w:r>
        <w:t xml:space="preserve"> </w:t>
      </w:r>
    </w:p>
    <w:p>
      <w:pPr>
        <w:pStyle w:val="BodyText"/>
      </w:pPr>
      <w:r>
        <w:t xml:space="preserve">일반적으로 약동학 연구(단회 투여 연구의 경우)를 수행하면 그림</w:t>
      </w:r>
      <w:r>
        <w:t xml:space="preserve"> </w:t>
      </w:r>
      <w:r>
        <w:t xml:space="preserve">2.1</w:t>
      </w:r>
      <w:r>
        <w:t xml:space="preserve">과 같이 약물 투여 후 시간에 따른 농도 변화 자료를 얻을 수 있다.</w:t>
      </w:r>
      <w:r>
        <w:t xml:space="preserve"> </w:t>
      </w:r>
      <w:r>
        <w:t xml:space="preserve"> </w:t>
      </w:r>
      <w:r>
        <w:t xml:space="preserve">이는 단순히 x축을 시간으로 하고 y축을 약물농도로 한 산점도(scatterplot)로써, 각 개인의 값만을 모아서 보는 것도 어렵고, 변화의 양상을 표현하기도 어렵다.</w:t>
      </w:r>
      <w:r>
        <w:t xml:space="preserve"> </w:t>
      </w:r>
      <w:r>
        <w:t xml:space="preserve"> </w:t>
      </w:r>
      <w:r>
        <w:t xml:space="preserve">따라서, 분석자가 보고자 하는 정보에 따라 별도의 특수한 그림을 그려 확인하는 경우도 많다.</w:t>
      </w:r>
    </w:p>
    <w:p>
      <w:pPr>
        <w:pStyle w:val="BodyText"/>
      </w:pPr>
      <w:r>
        <w:t xml:space="preserve">이러한 자료를 한 분석자가 본인의 특수한 목적을 위해 확인하는 것이라면 이처럼 다양한 그림을 그릴 수 있겠지만, 다른 사람과 문서 등을 이용해서 소통하고자 한다면 어떻게 해야 할까?</w:t>
      </w:r>
      <w:r>
        <w:t xml:space="preserve"> </w:t>
      </w:r>
      <w:r>
        <w:t xml:space="preserve">(약동학 연구에 참여한 대상자 수가 N명이라면, 각 사람의 결과를 보기 위해서는 시간-농도 플롯을 N개나 그려야 한다!)</w:t>
      </w:r>
      <w:r>
        <w:t xml:space="preserve"> </w:t>
      </w:r>
      <w:r>
        <w:t xml:space="preserve"> </w:t>
      </w:r>
      <w:r>
        <w:t xml:space="preserve">또한, 이러한 농도 분석 결과를 어떻게 정보화하여야 이를 보다 가치 있게(제형 간 비교, 약동학에 영향을 미치는 환자 요인 분석 등) 활용할 수 있을까?</w:t>
      </w:r>
      <w:r>
        <w:t xml:space="preserve"> </w:t>
      </w:r>
      <w:r>
        <w:t xml:space="preserve"> </w:t>
      </w:r>
      <w:r>
        <w:t xml:space="preserve">이를 위해 기초적으로 요구되는 작업은 수치화이다.</w:t>
      </w:r>
    </w:p>
    <w:p>
      <w:pPr>
        <w:pStyle w:val="BodyText"/>
      </w:pPr>
      <w:r>
        <w:t xml:space="preserve">가장 단순한 수치화 방법은 관찰한 농도값을 의약품을 투여한 후 경과 시각에 따라 기술통계학(descriptive statistics)적으로 요약하는 것이다.</w:t>
      </w:r>
      <w:r>
        <w:t xml:space="preserve"> </w:t>
      </w:r>
      <w:r>
        <w:t xml:space="preserve">생리학적인 가정이 없는 상황에서 의약품 투여 후 경과 시간은 농도 변화를 기술할 수 있는 유일한 독립변인이므로, 이러한 방법은 꽤나 타당한 것이다.</w:t>
      </w:r>
      <w:r>
        <w:t xml:space="preserve"> </w:t>
      </w:r>
      <w:r>
        <w:t xml:space="preserve">그림</w:t>
      </w:r>
      <w:r>
        <w:t xml:space="preserve"> </w:t>
      </w:r>
      <w:r>
        <w:t xml:space="preserve">2.2</w:t>
      </w:r>
      <w:r>
        <w:t xml:space="preserve">은 이러한 방식으로 나타낸 시간대 별 약물농도표이다.</w:t>
      </w:r>
    </w:p>
    <w:p>
      <w:pPr>
        <w:pStyle w:val="CaptionedFigure"/>
      </w:pPr>
      <w:r>
        <w:drawing>
          <wp:inline>
            <wp:extent cx="3598333" cy="3420533"/>
            <wp:effectExtent b="0" l="0" r="0" t="0"/>
            <wp:docPr descr="그림 2.2: 의약품 투여 후 시간대 별 약물농도표와 그래프" title="" id="130" name="Picture"/>
            <a:graphic>
              <a:graphicData uri="http://schemas.openxmlformats.org/drawingml/2006/picture">
                <pic:pic>
                  <pic:nvPicPr>
                    <pic:cNvPr descr="media-02/image2.png" id="131" name="Picture"/>
                    <pic:cNvPicPr>
                      <a:picLocks noChangeArrowheads="1" noChangeAspect="1"/>
                    </pic:cNvPicPr>
                  </pic:nvPicPr>
                  <pic:blipFill>
                    <a:blip r:embed="rId129"/>
                    <a:stretch>
                      <a:fillRect/>
                    </a:stretch>
                  </pic:blipFill>
                  <pic:spPr bwMode="auto">
                    <a:xfrm>
                      <a:off x="0" y="0"/>
                      <a:ext cx="3598333" cy="3420533"/>
                    </a:xfrm>
                    <a:prstGeom prst="rect">
                      <a:avLst/>
                    </a:prstGeom>
                    <a:noFill/>
                    <a:ln w="9525">
                      <a:noFill/>
                      <a:headEnd/>
                      <a:tailEnd/>
                    </a:ln>
                  </pic:spPr>
                </pic:pic>
              </a:graphicData>
            </a:graphic>
          </wp:inline>
        </w:drawing>
      </w:r>
    </w:p>
    <w:p>
      <w:pPr>
        <w:pStyle w:val="ImageCaption"/>
      </w:pPr>
      <w:bookmarkStart w:id="132" w:name="fig:pk-table"/>
      <w:bookmarkEnd w:id="132"/>
      <w:r>
        <w:t xml:space="preserve">그림 2.2: 의약품 투여 후 시간대 별 약물농도표와 그래프</w:t>
      </w:r>
    </w:p>
    <w:p>
      <w:pPr>
        <w:pStyle w:val="BodyText"/>
      </w:pPr>
      <w:r>
        <w:t xml:space="preserve">이처럼 단순한 수치화 작업만으로도 우리는 집단의 평균 수준에서 시간의 흐름에 따라 약물의 농도가 어떻게 변한다고 할 수 있는지에 대한 보다 나은 의사소통 수단을 확보할 수 있다.</w:t>
      </w:r>
      <w:r>
        <w:t xml:space="preserve"> </w:t>
      </w:r>
      <w:r>
        <w:t xml:space="preserve">평균 값 이외에 표준편차 등을 함께 나타낸다면 연구 대상 집단 내에서 약물농도의 변이 정도에 대한 추가적인 정보도 확보할 수 있을 것이다.</w:t>
      </w:r>
      <w:r>
        <w:t xml:space="preserve"> </w:t>
      </w:r>
      <w:r>
        <w:t xml:space="preserve">그러나, 우리가 약동학 연구를 하는 중요한 목적 중 하나는 생체에서의 약동학적 특성(인체가 약을 어떻게 흡수, 분포, 제거하는가)을 알고자 하는 것이다.</w:t>
      </w:r>
      <w:r>
        <w:t xml:space="preserve"> </w:t>
      </w:r>
      <w:r>
        <w:t xml:space="preserve">체내에서 발생하는 시간에 따른 약물농도의 변화는 사실 약물 처리와 관련된 생리학적 작용(=약동학적 작용)의 결과이기 때문이다.</w:t>
      </w:r>
      <w:r>
        <w:t xml:space="preserve"> </w:t>
      </w:r>
      <w:r>
        <w:t xml:space="preserve">따라서, 이러한 방식의 수치화를 통해서는 우리가 원하는 정보를 얻을 수 없을 가능성이 크다.</w:t>
      </w:r>
      <w:r>
        <w:t xml:space="preserve"> </w:t>
      </w:r>
      <w:r>
        <w:t xml:space="preserve"> </w:t>
      </w:r>
      <w:r>
        <w:t xml:space="preserve">결과를 단순하게 기술통계학적으로 요약하는 것보다는 어떠한 방법으로든 약동학적 특성 자체를 요약해서 보여주는 것이 더욱 큰 의미를 가진다고 하겠다.</w:t>
      </w:r>
      <w:r>
        <w:t xml:space="preserve"> </w:t>
      </w:r>
      <w:r>
        <w:t xml:space="preserve"> </w:t>
      </w:r>
      <w:r>
        <w:t xml:space="preserve">이에 가장 간단한 통계학적 방법을 접목하여 약동학적인 의미를 찾아내고자 한 방법이 바로 비구획분석이다.</w:t>
      </w:r>
    </w:p>
    <w:p>
      <w:pPr>
        <w:pStyle w:val="BodyText"/>
      </w:pPr>
      <w:r>
        <w:t xml:space="preserve">비구획분석의 명칭은 매우 흥미롭다.</w:t>
      </w:r>
      <w:r>
        <w:t xml:space="preserve"> </w:t>
      </w:r>
      <w:r>
        <w:t xml:space="preserve">앞서 언급한 방법과 같이 이 방법은 가급적 분석결과에 영향을 미칠 수 있는 여러 가지 가정들을 제외하고자 한다.</w:t>
      </w:r>
      <w:r>
        <w:t xml:space="preserve"> </w:t>
      </w:r>
      <w:r>
        <w:t xml:space="preserve">이 방법은 오래 전부터 활용되었던 방법이며, 어떤 면에서는 컴퓨터의 도움 없이 약동학에 관한 다양한 가정들을 분석에 반영할 수 없었기 때문에 그러한 특성을 가지게 되었을 가능성이 크다.</w:t>
      </w:r>
      <w:r>
        <w:t xml:space="preserve"> </w:t>
      </w:r>
      <w:r>
        <w:t xml:space="preserve">약동학 분석에서 가장 큰 가정은 사람의 몸(생체)의 생리학적 특성에 대한 것이다.</w:t>
      </w:r>
      <w:r>
        <w:t xml:space="preserve"> </w:t>
      </w:r>
      <w:r>
        <w:t xml:space="preserve"> </w:t>
      </w:r>
      <w:r>
        <w:t xml:space="preserve">약동학이라는 학문 자체가 약(藥)의 이동(動)에 대한 것이며, 이렇게 약을 이동시키는 것은 생물이다.</w:t>
      </w:r>
      <w:r>
        <w:t xml:space="preserve"> </w:t>
      </w:r>
      <w:r>
        <w:t xml:space="preserve"> </w:t>
      </w:r>
      <w:r>
        <w:t xml:space="preserve">생물이 약을 흡수, 분포, 대사, 배설하기 때문에 약이 생체를 거쳐 이동(보관되어 있던 장소에서 배설한 장소로)하는데, 이 경로 상에 생체가 놓여 있기 때문에 약물의 노출이 만들어진다.</w:t>
      </w:r>
      <w:r>
        <w:t xml:space="preserve"> </w:t>
      </w:r>
      <w:r>
        <w:t xml:space="preserve">그렇기 때문에 이러한 약동학을 정확하게 해석하기 위해서는 생체의 구조 및 기능에 대한 가정이 핵심적이다.</w:t>
      </w:r>
      <w:r>
        <w:t xml:space="preserve"> </w:t>
      </w:r>
      <w:r>
        <w:t xml:space="preserve"> </w:t>
      </w:r>
      <w:r>
        <w:t xml:space="preserve">생체는 약이 잠시 머물다가 떠나는 장소의 역할을 하는데, 이는 워낙 복잡하기 때문에 이를 그저 하나의 큰 물통(구획, compartment)으로 단순화해서는 다양한 약동학적 자료들이 보여주는 결과를 적절히 해석하는 데에 한계가 있다.</w:t>
      </w:r>
      <w:r>
        <w:t xml:space="preserve"> </w:t>
      </w:r>
      <w:r>
        <w:t xml:space="preserve"> </w:t>
      </w:r>
      <w:r>
        <w:t xml:space="preserve">보다 복잡한 구조로 가정하려면 이를 구현하기 위해 사람이 일일이 수학적으로 해석할 수 없는 복잡한 미분방정식과 같은 도구가 필요한 데 이 가정이 늘 맞다는 확신도 없는 상황에서 이를 도입하기도 쉽지 않은 노릇이었을 것이다.</w:t>
      </w:r>
      <w:r>
        <w:t xml:space="preserve"> </w:t>
      </w:r>
      <w:r>
        <w:t xml:space="preserve">그렇기에 아예 생체의 구조나 기능에 대한 가정은 제외하고 약물 농도 변화에 대한 아주 기본적인 지식만을 가지고 약동학적 분석을 수행하고자 하는 일반화된 방식이 필요했으며, 생체를 구획으로 보는 가정을 제외한 방법이라는 뜻에서 비구획분석이라는 이름을 사용하고 있다.</w:t>
      </w:r>
      <w:r>
        <w:t xml:space="preserve"> </w:t>
      </w:r>
      <w:r>
        <w:t xml:space="preserve"> </w:t>
      </w:r>
      <w:r>
        <w:t xml:space="preserve">당연히 이와 반대되는 개념은 생체의 구조와 기능을 구획과 구획 간의 약물이동으로 가정하여 보다 구체적인 약동학적 지식을 얻고자 하는 구획분석(compartmental analysis) 방법이다.</w:t>
      </w:r>
      <w:r>
        <w:t xml:space="preserve"> </w:t>
      </w:r>
      <w:r>
        <w:t xml:space="preserve">이 때 생체의 구조와 기능에 대한 가정을 수학적으로 표현한 것을 모델이라 하므로 다른 말로는 약동학적 모델링(pharmacokinetic modeling)이라고도 한다.</w:t>
      </w:r>
    </w:p>
    <w:p>
      <w:pPr>
        <w:pStyle w:val="BodyText"/>
      </w:pPr>
      <w:r>
        <w:t xml:space="preserve">그렇다면 이러한 가정 없이 우리는 대체 무엇을 얻을 수 있다는 말인가?</w:t>
      </w:r>
      <w:r>
        <w:t xml:space="preserve"> </w:t>
      </w:r>
      <w:r>
        <w:t xml:space="preserve">이 질문에 대한 답은 앞서 약동학적 분석의 목적이 `생체, 특히 각 개체의 약동학적 특성을 알고자 하는 것’이라고 한 바에서 찾을 수 있다.</w:t>
      </w:r>
      <w:r>
        <w:t xml:space="preserve"> </w:t>
      </w:r>
      <w:r>
        <w:t xml:space="preserve"> </w:t>
      </w:r>
      <w:r>
        <w:t xml:space="preserve">약의 궁극적인 목적은 생체에서의 효능 발현이며, 아쉽게도 모든 약은 필연적으로 부작용 또는 독성작용을 가진다.</w:t>
      </w:r>
      <w:r>
        <w:t xml:space="preserve"> </w:t>
      </w:r>
      <w:r>
        <w:t xml:space="preserve">효능과 독성이라고 하면 조금 극단적으로 받아들여지는 경우가 많아, 우리가 약을 쓸 때 의도한 생체 반응은 효능, 의도하지 않은 생체 반응은 부작용 또는 독성이라고 표현한다는 점을 명확히 하고자 한다.</w:t>
      </w:r>
      <w:r>
        <w:t xml:space="preserve"> </w:t>
      </w:r>
      <w:r>
        <w:t xml:space="preserve">그리고 의도한 것이듯 의도하지 않은 것이든 이러한 생체 반응의 정도는 각 개인 내에서 생성된 약물의 노출 정도와 일정한 상관성을 가지리라는 것은 누구나 쉽게 생각해 볼 수 있다.</w:t>
      </w:r>
    </w:p>
    <w:p>
      <w:pPr>
        <w:pStyle w:val="BodyText"/>
      </w:pPr>
      <w:r>
        <w:t xml:space="preserve">(ref:fig2-3) 약물에 대한 노출과 생체 반응의 필연적 관련성</w:t>
      </w:r>
    </w:p>
    <w:p>
      <w:pPr>
        <w:pStyle w:val="CaptionedFigure"/>
      </w:pPr>
      <w:r>
        <w:drawing>
          <wp:inline>
            <wp:extent cx="5334000" cy="2039843"/>
            <wp:effectExtent b="0" l="0" r="0" t="0"/>
            <wp:docPr descr="그림 2.3: (ref:fig2-3)" title="" id="134" name="Picture"/>
            <a:graphic>
              <a:graphicData uri="http://schemas.openxmlformats.org/drawingml/2006/picture">
                <pic:pic>
                  <pic:nvPicPr>
                    <pic:cNvPr descr="media-02/image3.png" id="135" name="Picture"/>
                    <pic:cNvPicPr>
                      <a:picLocks noChangeArrowheads="1" noChangeAspect="1"/>
                    </pic:cNvPicPr>
                  </pic:nvPicPr>
                  <pic:blipFill>
                    <a:blip r:embed="rId133"/>
                    <a:stretch>
                      <a:fillRect/>
                    </a:stretch>
                  </pic:blipFill>
                  <pic:spPr bwMode="auto">
                    <a:xfrm>
                      <a:off x="0" y="0"/>
                      <a:ext cx="5334000" cy="2039843"/>
                    </a:xfrm>
                    <a:prstGeom prst="rect">
                      <a:avLst/>
                    </a:prstGeom>
                    <a:noFill/>
                    <a:ln w="9525">
                      <a:noFill/>
                      <a:headEnd/>
                      <a:tailEnd/>
                    </a:ln>
                  </pic:spPr>
                </pic:pic>
              </a:graphicData>
            </a:graphic>
          </wp:inline>
        </w:drawing>
      </w:r>
    </w:p>
    <w:p>
      <w:pPr>
        <w:pStyle w:val="ImageCaption"/>
      </w:pPr>
      <w:bookmarkStart w:id="136" w:name="fig:fig2-3"/>
      <w:bookmarkEnd w:id="136"/>
      <w:r>
        <w:t xml:space="preserve">그림 2.3: (ref:fig2-3)</w:t>
      </w:r>
    </w:p>
    <w:p>
      <w:pPr>
        <w:pStyle w:val="BodyText"/>
      </w:pPr>
      <w:r>
        <w:t xml:space="preserve">특히 인체약동학 분야에서, 지금처럼 사람에서의 약물농도 측정에 관한 방법론이 일반화되지 않았던 과거에는 이러한 인체 반응을 투여된 용량과의 관계로 해석할 수밖에 없었지만, 이제는 같은 용량을 투여하였을 때에도 사람에 따라 다르게 형성되는 노출의 크기와 관련 짓는 것이 더욱 과학적이다.</w:t>
      </w:r>
      <w:r>
        <w:t xml:space="preserve"> </w:t>
      </w:r>
      <w:r>
        <w:t xml:space="preserve">그리고 `약물에 대한 노출’의 지표가 바로 약물 농도이다.</w:t>
      </w:r>
      <w:r>
        <w:t xml:space="preserve"> </w:t>
      </w:r>
      <w:r>
        <w:t xml:space="preserve">약물 농도는 시간에 따라 변하는 값으로 모든 값들을 일일이 사용하자면 이를 인체 반응의 정도와 연결시키기가 어렵다.</w:t>
      </w:r>
      <w:r>
        <w:t xml:space="preserve"> </w:t>
      </w:r>
      <w:r>
        <w:t xml:space="preserve">따라서, 비구획분석에서 인체 반응의 크기와 관련 지을 수 있는, 반응의 원인으로서 약물 노출의 지표값을 구하고자 하는 것이 1차적인 관심사가 된다.</w:t>
      </w:r>
    </w:p>
    <w:p>
      <w:pPr>
        <w:pStyle w:val="BodyText"/>
      </w:pPr>
      <w:r>
        <w:t xml:space="preserve">약물에 대한 생체반응의 원인이 되는 지표로써 가장 대표적인 것은 약물 투여 후 발생한 최대혈장농도(the maximum plasma concentration, C</w:t>
      </w:r>
      <w:r>
        <w:rPr>
          <w:vertAlign w:val="subscript"/>
        </w:rPr>
        <w:t xml:space="preserve">max</w:t>
      </w:r>
      <w:r>
        <w:t xml:space="preserve">)와 곡선하면적(Area under the time-plasma concentration curve, AUC)이다.</w:t>
      </w:r>
      <w:r>
        <w:t xml:space="preserve"> </w:t>
      </w:r>
      <w:r>
        <w:t xml:space="preserve">그리고, 약물 효과의 시작(onset) 등과 관련하여 최대혈장농도도달시간(Time to attainment of the maximum plasma concentration, T</w:t>
      </w:r>
      <w:r>
        <w:rPr>
          <w:vertAlign w:val="subscript"/>
        </w:rPr>
        <w:t xml:space="preserve">max</w:t>
      </w:r>
      <w:r>
        <w:t xml:space="preserve">) 등을 확인하기도 한다.</w:t>
      </w:r>
      <w:r>
        <w:t xml:space="preserve"> </w:t>
      </w:r>
      <w:r>
        <w:t xml:space="preserve">이는 투여 시각과 C</w:t>
      </w:r>
      <w:r>
        <w:rPr>
          <w:vertAlign w:val="subscript"/>
        </w:rPr>
        <w:t xml:space="preserve">max</w:t>
      </w:r>
      <w:r>
        <w:t xml:space="preserve">가 관찰된 시각 사이의 시간 차이를 의미한다.</w:t>
      </w:r>
      <w:r>
        <w:t xml:space="preserve"> </w:t>
      </w:r>
      <w:r>
        <w:t xml:space="preserve">이러한 지표들을 총칭하여 `파라미터’라 하며, 파라미터들은 단회 또는 반복 투여의 상황에서 적절하게 응용하여 사용한다.</w:t>
      </w:r>
      <w:r>
        <w:t xml:space="preserve"> </w:t>
      </w:r>
      <w:r>
        <w:t xml:space="preserve">비구획분석에서 파라미터들을 어떻게 얻는가의 방법론을 아는 것은 이 방법으로 구한 지표값의 의미와 한계를 아는 데에 매우 중요하므로 지금부터는 단회 투여 상황을 기준으로 하여 각 파라미터의 획득 방법에 대해 이야기하고자 한다.</w:t>
      </w:r>
    </w:p>
    <w:p>
      <w:pPr>
        <w:pStyle w:val="BodyText"/>
      </w:pPr>
      <w:r>
        <w:t xml:space="preserve">다시 한 번 강조하고자 하는 것은, 비구획분석에서는 가정을 최소화한다는 것이다.</w:t>
      </w:r>
      <w:r>
        <w:t xml:space="preserve"> </w:t>
      </w:r>
      <w:r>
        <w:t xml:space="preserve">따라서, C</w:t>
      </w:r>
      <w:r>
        <w:rPr>
          <w:vertAlign w:val="subscript"/>
        </w:rPr>
        <w:t xml:space="preserve">max</w:t>
      </w:r>
      <w:r>
        <w:t xml:space="preserve">는 각 개체에서 관찰된 혈장농도 중 최대치를 그대로 쓴다.</w:t>
      </w:r>
      <w:r>
        <w:t xml:space="preserve"> </w:t>
      </w:r>
      <w:r>
        <w:t xml:space="preserve">그러기에 이 값은 언제나 실제로 발생한 최대 농도보다 같거나 작을 수밖에 없으며, 우연히 특정한 채혈 시점에 실제 최대 농도가 발생할 확률은 매우 작으므로, 이 값은 언제나 음의 편차를 갖는(negatively biased) 특성이 있다.</w:t>
      </w:r>
      <w:r>
        <w:t xml:space="preserve"> </w:t>
      </w:r>
      <w:r>
        <w:t xml:space="preserve">이러한 편차를 최소화하기 위해서는 예상되는 T</w:t>
      </w:r>
      <w:r>
        <w:rPr>
          <w:vertAlign w:val="subscript"/>
        </w:rPr>
        <w:t xml:space="preserve">max</w:t>
      </w:r>
      <w:r>
        <w:t xml:space="preserve"> </w:t>
      </w:r>
      <w:r>
        <w:t xml:space="preserve">부근에서 채혈 간격을 좁혀 촘촘한 농도값을 얻으면 되지만, 인체 약동학연구에서는 과도하게 많은 채혈 시 환자가 부당한 위험을 감수해야만 한다는 문제가 있어 적절한 균형이 필요하다.</w:t>
      </w:r>
      <w:r>
        <w:t xml:space="preserve"> </w:t>
      </w:r>
      <w:r>
        <w:t xml:space="preserve">또한, C</w:t>
      </w:r>
      <w:r>
        <w:rPr>
          <w:vertAlign w:val="subscript"/>
        </w:rPr>
        <w:t xml:space="preserve">max</w:t>
      </w:r>
      <w:r>
        <w:t xml:space="preserve">와 관련하여 시간-농도 그래프를 부드럽게 꺾이는 그래프로 그리는 경우 실제 관측값보다 그래프가 위로 올라가는 상황이 생길 수 있어 오해의 원인이 된다.</w:t>
      </w:r>
      <w:r>
        <w:t xml:space="preserve"> </w:t>
      </w:r>
      <w:r>
        <w:t xml:space="preserve">따라서, 비구획분석에서 시간-농도 그래프를 그린다면, 단순히 점과 점을 잇는 형태가 더 나을 수 있다.</w:t>
      </w:r>
    </w:p>
    <w:p>
      <w:pPr>
        <w:pStyle w:val="BodyText"/>
      </w:pPr>
      <w:r>
        <w:t xml:space="preserve">더 어려운 것은 AUC인데, 이는 곡선하면적이라 설명한 바 있다.</w:t>
      </w:r>
      <w:r>
        <w:t xml:space="preserve"> </w:t>
      </w:r>
      <w:r>
        <w:t xml:space="preserve">그러나, 일반적인 약동학 연구에서는 각 시점 별 농도값을 측정할 뿐이므로 연속된 점의 형태로 결과를 얻을 수 있을 뿐 실제로 곡선 형태를 관찰할 수는 없다.</w:t>
      </w:r>
      <w:r>
        <w:t xml:space="preserve"> </w:t>
      </w:r>
      <w:r>
        <w:t xml:space="preserve"> </w:t>
      </w:r>
      <w:r>
        <w:t xml:space="preserve">이에 AUC를 산출하기 위한 특별한 방법이 도입되는데 이를 사다리꼴 공식(trapezoidal rule)이라 한다.</w:t>
      </w:r>
      <w:r>
        <w:t xml:space="preserve"> </w:t>
      </w:r>
      <w:r>
        <w:t xml:space="preserve">이에 대해서는 다음 문단에서 구체적으로 설명하기로 하고, 여기서는 우선 `면적’이라는 특성에 대해 먼저 생각해 보자.</w:t>
      </w:r>
      <w:r>
        <w:t xml:space="preserve"> </w:t>
      </w:r>
      <w:r>
        <w:t xml:space="preserve">모든 면적은 특정한 길이의 곱으로 산출되므로, 길이를 어떻게 정의하는가에 따라 면적은 달라질 수밖에 없다.</w:t>
      </w:r>
      <w:r>
        <w:t xml:space="preserve"> </w:t>
      </w:r>
      <w:r>
        <w:t xml:space="preserve">우리의 관심사는 x축이 시간, y축이 농도인 사분면(x와 y값이 모두 양의 값을 가진다.)에서 곡선하면적을 구하는 것인데, 농도 값은 우리가 임의로 조정할 수 있는 것이 아니라 관찰하는 것이다.</w:t>
      </w:r>
      <w:r>
        <w:t xml:space="preserve"> </w:t>
      </w:r>
      <w:r>
        <w:t xml:space="preserve">반면, x값에 해당하는 수치는 분석자가 임의로 지정할 수 있기 때문에, 곡선하면적을 구할 때에는 어느 시간까지를 구할 것인가를 먼저 지정해야 한다.</w:t>
      </w:r>
      <w:r>
        <w:t xml:space="preserve"> </w:t>
      </w:r>
      <w:r>
        <w:t xml:space="preserve">다시 말해, 같은 시간까지를 기준으로 하여 구한 곡선하면적이 아니라면, 이를 서로 비교하거나 요약하는 등의 행위는 무의미한 것이다.</w:t>
      </w:r>
      <w:r>
        <w:t xml:space="preserve"> </w:t>
      </w:r>
      <w:r>
        <w:t xml:space="preserve">이러한 고민은, 투여한 약물이 만들어낸 곡선하면적 전체(총 AUC)를 구하는 것이 가장 정보의 품질이 높은 결과이겠으나, 현실에서는 그렇게 할 수 없다는 데에서 기인한다.</w:t>
      </w:r>
      <w:r>
        <w:t xml:space="preserve"> </w:t>
      </w:r>
      <w:r>
        <w:t xml:space="preserve">따라서, 많은 경우에는 최종 측정 시점까지의 곡선하면적을 산출하여, 이를 AUC</w:t>
      </w:r>
      <w:r>
        <w:rPr>
          <w:vertAlign w:val="subscript"/>
        </w:rPr>
        <w:t xml:space="preserve">last</w:t>
      </w:r>
      <w:r>
        <w:t xml:space="preserve">라는 파라미터로 활용한다.</w:t>
      </w:r>
      <w:r>
        <w:t xml:space="preserve"> </w:t>
      </w:r>
      <w:r>
        <w:t xml:space="preserve">필연적으로 이는 총 AUC의 부분 AUC(partial AUC)이며, 충분한 시간(보통 반감기의 4-5배) 동안 측정이 이루어지지 않았거나, 각 대상자 별로 최종 측정 시점이 다른 경우 총 AUC와의 관련성이 떨어져 그 가치가 낮아지는 문제가 있다.</w:t>
      </w:r>
      <w:r>
        <w:t xml:space="preserve"> </w:t>
      </w:r>
      <w:r>
        <w:t xml:space="preserve"> </w:t>
      </w:r>
      <w:r>
        <w:t xml:space="preserve">이러한 문제를 보완하기 위해 대부분의 비구획분석에서 AUC</w:t>
      </w:r>
      <w:r>
        <w:rPr>
          <w:vertAlign w:val="subscript"/>
        </w:rPr>
        <w:t xml:space="preserve">last</w:t>
      </w:r>
      <w:r>
        <w:t xml:space="preserve">와 함께 산출하는 값이 AUC</w:t>
      </w:r>
      <w:r>
        <w:rPr>
          <w:vertAlign w:val="subscript"/>
        </w:rPr>
        <w:t xml:space="preserve">inf</w:t>
      </w:r>
      <w:r>
        <w:t xml:space="preserve">이다.</w:t>
      </w:r>
      <w:r>
        <w:t xml:space="preserve"> </w:t>
      </w:r>
      <w:r>
        <w:t xml:space="preserve">이에 대해서는 AUC</w:t>
      </w:r>
      <w:r>
        <w:rPr>
          <w:vertAlign w:val="subscript"/>
        </w:rPr>
        <w:t xml:space="preserve">last</w:t>
      </w:r>
      <w:r>
        <w:t xml:space="preserve">의 산출 방법에 이어 설명하도록 하겠다.</w:t>
      </w:r>
    </w:p>
    <w:bookmarkEnd w:id="137"/>
    <w:bookmarkStart w:id="162" w:name="비구획분석의-파라미터의-산출"/>
    <w:p>
      <w:pPr>
        <w:pStyle w:val="Heading2"/>
      </w:pPr>
      <w:r>
        <w:rPr>
          <w:rStyle w:val="SectionNumber"/>
        </w:rPr>
        <w:t xml:space="preserve">2.3</w:t>
      </w:r>
      <w:r>
        <w:tab/>
      </w:r>
      <w:r>
        <w:t xml:space="preserve">비구획분석의 파라미터의 산출</w:t>
      </w:r>
    </w:p>
    <w:p>
      <w:pPr>
        <w:pStyle w:val="FirstParagraph"/>
      </w:pPr>
      <w:r>
        <w:t xml:space="preserve">지금부터는 각 파라미터 값을 어떻게 얻는 지에 대해 구체적으로 설명하고자 한다.</w:t>
      </w:r>
      <w:r>
        <w:t xml:space="preserve"> </w:t>
      </w:r>
      <w:r>
        <w:t xml:space="preserve">우선, C</w:t>
      </w:r>
      <w:r>
        <w:rPr>
          <w:vertAlign w:val="subscript"/>
        </w:rPr>
        <w:t xml:space="preserve">max</w:t>
      </w:r>
      <w:r>
        <w:t xml:space="preserve">와 T</w:t>
      </w:r>
      <w:r>
        <w:rPr>
          <w:vertAlign w:val="subscript"/>
        </w:rPr>
        <w:t xml:space="preserve">max</w:t>
      </w:r>
      <w:r>
        <w:t xml:space="preserve">는 앞서 설명했듯이 실측값을 그대로 쓰기 때문에 별도의 산출 과정이 필요하지 않다. AUC와 관련된 파라미터들은 사다리꼴 공식을 기반으로 산출한다. 가장 많이 활용되는 사다리꼴 공식은 선형사다리꼴공식(linear trapezoidal rule)로, 그림</w:t>
      </w:r>
      <w:r>
        <w:t xml:space="preserve"> </w:t>
      </w:r>
      <w:r>
        <w:t xml:space="preserve">2.4</w:t>
      </w:r>
      <w:r>
        <w:t xml:space="preserve">에 보는 바와 같이 인접한 두 개의 측정값을 직선으로 연결하고 각 관찰값으로부터 x축에 수선을 그어 얻어지는 사다리꼴의 면적을 합산하는 방식이다.</w:t>
      </w:r>
    </w:p>
    <w:p>
      <w:pPr>
        <w:pStyle w:val="CaptionedFigure"/>
      </w:pPr>
      <w:r>
        <w:drawing>
          <wp:inline>
            <wp:extent cx="4207858" cy="2799844"/>
            <wp:effectExtent b="0" l="0" r="0" t="0"/>
            <wp:docPr descr="그림 2.4: AUC를 구하기 위한 선형사다리꼴 공식" title="" id="139" name="Picture"/>
            <a:graphic>
              <a:graphicData uri="http://schemas.openxmlformats.org/drawingml/2006/picture">
                <pic:pic>
                  <pic:nvPicPr>
                    <pic:cNvPr descr="media-02/image4.jpeg" id="140" name="Picture"/>
                    <pic:cNvPicPr>
                      <a:picLocks noChangeArrowheads="1" noChangeAspect="1"/>
                    </pic:cNvPicPr>
                  </pic:nvPicPr>
                  <pic:blipFill>
                    <a:blip r:embed="rId138"/>
                    <a:stretch>
                      <a:fillRect/>
                    </a:stretch>
                  </pic:blipFill>
                  <pic:spPr bwMode="auto">
                    <a:xfrm>
                      <a:off x="0" y="0"/>
                      <a:ext cx="4207858" cy="2799844"/>
                    </a:xfrm>
                    <a:prstGeom prst="rect">
                      <a:avLst/>
                    </a:prstGeom>
                    <a:noFill/>
                    <a:ln w="9525">
                      <a:noFill/>
                      <a:headEnd/>
                      <a:tailEnd/>
                    </a:ln>
                  </pic:spPr>
                </pic:pic>
              </a:graphicData>
            </a:graphic>
          </wp:inline>
        </w:drawing>
      </w:r>
    </w:p>
    <w:p>
      <w:pPr>
        <w:pStyle w:val="ImageCaption"/>
      </w:pPr>
      <w:bookmarkStart w:id="141" w:name="fig:image4"/>
      <w:bookmarkEnd w:id="141"/>
      <w:r>
        <w:t xml:space="preserve">그림 2.4: AUC를 구하기 위한 선형사다리꼴 공식</w:t>
      </w:r>
    </w:p>
    <w:p>
      <w:pPr>
        <w:pStyle w:val="BodyText"/>
      </w:pPr>
      <w:r>
        <w:t xml:space="preserve">따라서, AUC</w:t>
      </w:r>
      <w:r>
        <w:rPr>
          <w:vertAlign w:val="subscript"/>
        </w:rPr>
        <w:t xml:space="preserve">last</w:t>
      </w:r>
      <w:r>
        <w:t xml:space="preserve">를 산출하고자 한다면, 최종 관찰 시점까지 이 작업을 수행하면 된다. 다만, 실제 농도의 변화는 1차식을 따르기 때문에 각 측정치 간의 농도 변화가 실제로 직선으로 일어나지 않는다는 문제가 있다. 그러기에 이 방법을 사용하면, 농도 증가 구간에서는 실제 곡선하면적보다 작은 값이 산출되고, 농도 감소 구간에서는 실제보다 큰 값이 산출된다는 문제가 발생한다.</w:t>
      </w:r>
      <w:r>
        <w:t xml:space="preserve"> </w:t>
      </w:r>
      <w:r>
        <w:t xml:space="preserve">이를 해결하기 위한 가장 좋은 방법은 관찰 간격을 좁게 하여 곡선과 직선 간의 편차가 작아지게 하는 것이다. (그림</w:t>
      </w:r>
      <w:r>
        <w:t xml:space="preserve"> </w:t>
      </w:r>
      <w:r>
        <w:t xml:space="preserve">2.5</w:t>
      </w:r>
      <w:r>
        <w:t xml:space="preserve">)</w:t>
      </w:r>
    </w:p>
    <w:p>
      <w:pPr>
        <w:pStyle w:val="CaptionedFigure"/>
      </w:pPr>
      <w:r>
        <w:drawing>
          <wp:inline>
            <wp:extent cx="5334000" cy="2716085"/>
            <wp:effectExtent b="0" l="0" r="0" t="0"/>
            <wp:docPr descr="그림 2.5: 간헐적 관측으로 인한 사다리꼴 공식의 한계. 음영 처리된 영역 곡선하면적 산출 시, 농도가 상승하는 구간에서는 과소평가되고 농도가 하강하는 구간에서 과대평가됨을 알 수 있다. 관찰 간격을 줄임으로서 음영 처리된 영역을 줄일 수 있다." title="" id="143" name="Picture"/>
            <a:graphic>
              <a:graphicData uri="http://schemas.openxmlformats.org/drawingml/2006/picture">
                <pic:pic>
                  <pic:nvPicPr>
                    <pic:cNvPr descr="media-02/under-over.png" id="144" name="Picture"/>
                    <pic:cNvPicPr>
                      <a:picLocks noChangeArrowheads="1" noChangeAspect="1"/>
                    </pic:cNvPicPr>
                  </pic:nvPicPr>
                  <pic:blipFill>
                    <a:blip r:embed="rId142"/>
                    <a:stretch>
                      <a:fillRect/>
                    </a:stretch>
                  </pic:blipFill>
                  <pic:spPr bwMode="auto">
                    <a:xfrm>
                      <a:off x="0" y="0"/>
                      <a:ext cx="5334000" cy="2716085"/>
                    </a:xfrm>
                    <a:prstGeom prst="rect">
                      <a:avLst/>
                    </a:prstGeom>
                    <a:noFill/>
                    <a:ln w="9525">
                      <a:noFill/>
                      <a:headEnd/>
                      <a:tailEnd/>
                    </a:ln>
                  </pic:spPr>
                </pic:pic>
              </a:graphicData>
            </a:graphic>
          </wp:inline>
        </w:drawing>
      </w:r>
    </w:p>
    <w:p>
      <w:pPr>
        <w:pStyle w:val="ImageCaption"/>
      </w:pPr>
      <w:bookmarkStart w:id="145" w:name="fig:image5"/>
      <w:bookmarkEnd w:id="145"/>
      <w:r>
        <w:t xml:space="preserve">그림 2.5: 간헐적 관측으로 인한 사다리꼴 공식의 한계. 음영 처리된 영역 곡선하면적 산출 시, 농도가 상승하는 구간에서는 과소평가되고 농도가 하강하는 구간에서 과대평가됨을 알 수 있다. 관찰 간격을 줄임으로서 음영 처리된 영역을 줄일 수 있다.</w:t>
      </w:r>
    </w:p>
    <w:p>
      <w:pPr>
        <w:pStyle w:val="BodyText"/>
      </w:pPr>
      <w:r>
        <w:t xml:space="preserve">그러나, 실제 임상 약동학 연구에서 채혈 횟수는 제한될 수밖에 없으며, 동일한 간격으로 5 반감기 이상의 기간 동안 약동학 채혈을 수행하는 것은 불가능에 가깝다. 따라서, 농도의 변화가 큰 구간(비교적 투약 시점에 가까운 구간)에서는 가급적 관찰 간격을 좁게 하고, 농도의 변화가 작은 구간(비교적 투약 시점에서 먼 구간)에서는 관찰 간격을 넓혀서 이 문제를 해결한다. 농도의 변화가 작을수록 곡선과 직선 간의 오차가 적어지기 때문이다.</w:t>
      </w:r>
    </w:p>
    <w:p>
      <w:pPr>
        <w:pStyle w:val="BodyText"/>
      </w:pPr>
      <w:r>
        <w:t xml:space="preserve">환자 대상 연구 등 불가피하게 충분한 횟수의 약동학 채혈이 어려운 경우에는 농도 감소 구간에서 선형사다리꼴공식을 쓰면 실제 곡선하면적과 산출값 간의 차이가 너무 커진다. 이러한 경우에는 산술적으로 그러한 오차를 보완할 수 있는데, 이러한 목적으로 사용하는 것이 로그-선형사다리꼴공식(log-linear trapezoidal rule)이다. 이 방법은 각 관찰값을 직선이 아닌 로그함수의 형태로 이어 그 밑면적을 구한다. (그림</w:t>
      </w:r>
      <w:r>
        <w:t xml:space="preserve"> </w:t>
      </w:r>
      <w:r>
        <w:t xml:space="preserve">2.6</w:t>
      </w:r>
      <w:r>
        <w:t xml:space="preserve">)</w:t>
      </w:r>
    </w:p>
    <w:p>
      <w:pPr>
        <w:pStyle w:val="CaptionedFigure"/>
      </w:pPr>
      <w:r>
        <w:drawing>
          <wp:inline>
            <wp:extent cx="5334000" cy="2619056"/>
            <wp:effectExtent b="0" l="0" r="0" t="0"/>
            <wp:docPr descr="그림 2.6: 선형사다리꼴공식(왼쪽)과 로그-선형사다리꼴공식(오른쪽)의 차이. 선형사다리꼴공식을 사용할 때 실제 곡선하면적과 산출값 간의 오차(음영 부분)를 로그-선형사다리꼴공식을 사용하여 줄일 수 있음." title="" id="147" name="Picture"/>
            <a:graphic>
              <a:graphicData uri="http://schemas.openxmlformats.org/drawingml/2006/picture">
                <pic:pic>
                  <pic:nvPicPr>
                    <pic:cNvPr descr="media-02/log-linear.jpg" id="148" name="Picture"/>
                    <pic:cNvPicPr>
                      <a:picLocks noChangeArrowheads="1" noChangeAspect="1"/>
                    </pic:cNvPicPr>
                  </pic:nvPicPr>
                  <pic:blipFill>
                    <a:blip r:embed="rId146"/>
                    <a:stretch>
                      <a:fillRect/>
                    </a:stretch>
                  </pic:blipFill>
                  <pic:spPr bwMode="auto">
                    <a:xfrm>
                      <a:off x="0" y="0"/>
                      <a:ext cx="5334000" cy="2619056"/>
                    </a:xfrm>
                    <a:prstGeom prst="rect">
                      <a:avLst/>
                    </a:prstGeom>
                    <a:noFill/>
                    <a:ln w="9525">
                      <a:noFill/>
                      <a:headEnd/>
                      <a:tailEnd/>
                    </a:ln>
                  </pic:spPr>
                </pic:pic>
              </a:graphicData>
            </a:graphic>
          </wp:inline>
        </w:drawing>
      </w:r>
    </w:p>
    <w:p>
      <w:pPr>
        <w:pStyle w:val="ImageCaption"/>
      </w:pPr>
      <w:bookmarkStart w:id="149" w:name="fig:image6"/>
      <w:bookmarkEnd w:id="149"/>
      <w:r>
        <w:t xml:space="preserve">그림 2.6: 선형사다리꼴공식(왼쪽)과 로그-선형사다리꼴공식(오른쪽)의 차이. 선형사다리꼴공식을 사용할 때 실제 곡선하면적과 산출값 간의 오차(음영 부분)를 로그-선형사다리꼴공식을 사용하여 줄일 수 있음.</w:t>
      </w:r>
    </w:p>
    <w:p>
      <w:pPr>
        <w:pStyle w:val="BodyText"/>
      </w:pPr>
      <w:r>
        <w:t xml:space="preserve">이는 오차를 줄인다는 측면에서 강점은 있지만, 관찰값 간의 농도 변화가 실제로 그렇게 일어났다는 근거 없이 형태적 근사에 기반하기 때문에 생물학적동등성 입증 등 약동학 파라미터가 제품 허가 등의 유일한 근거가 되는 규제적 사안에는 인정되지 않는다. 하지만, 학술적인 목적 등 이외의 상황에서는 널리 활용되고 있다. 또한, 이러한 방법을 사용할 때라도 농도 증가 구간에 대해서는 선형사다리꼴공식을 적용하는 것이 일반적이다. (그림</w:t>
      </w:r>
      <w:r>
        <w:t xml:space="preserve"> </w:t>
      </w:r>
      <w:r>
        <w:t xml:space="preserve">2.7</w:t>
      </w:r>
      <w:r>
        <w:t xml:space="preserve">)</w:t>
      </w:r>
    </w:p>
    <w:p>
      <w:pPr>
        <w:pStyle w:val="CaptionedFigure"/>
      </w:pPr>
      <w:r>
        <w:drawing>
          <wp:inline>
            <wp:extent cx="5334000" cy="3596263"/>
            <wp:effectExtent b="0" l="0" r="0" t="0"/>
            <wp:docPr descr="그림 2.7: 농도 증가/감소 구간에서 선형사다리꼴공식/로그-선형사다리꼴을 각각 사용하는 예" title="" id="151" name="Picture"/>
            <a:graphic>
              <a:graphicData uri="http://schemas.openxmlformats.org/drawingml/2006/picture">
                <pic:pic>
                  <pic:nvPicPr>
                    <pic:cNvPr descr="media-02/lin-log.jpg" id="152" name="Picture"/>
                    <pic:cNvPicPr>
                      <a:picLocks noChangeArrowheads="1" noChangeAspect="1"/>
                    </pic:cNvPicPr>
                  </pic:nvPicPr>
                  <pic:blipFill>
                    <a:blip r:embed="rId150"/>
                    <a:stretch>
                      <a:fillRect/>
                    </a:stretch>
                  </pic:blipFill>
                  <pic:spPr bwMode="auto">
                    <a:xfrm>
                      <a:off x="0" y="0"/>
                      <a:ext cx="5334000" cy="3596263"/>
                    </a:xfrm>
                    <a:prstGeom prst="rect">
                      <a:avLst/>
                    </a:prstGeom>
                    <a:noFill/>
                    <a:ln w="9525">
                      <a:noFill/>
                      <a:headEnd/>
                      <a:tailEnd/>
                    </a:ln>
                  </pic:spPr>
                </pic:pic>
              </a:graphicData>
            </a:graphic>
          </wp:inline>
        </w:drawing>
      </w:r>
    </w:p>
    <w:p>
      <w:pPr>
        <w:pStyle w:val="ImageCaption"/>
      </w:pPr>
      <w:bookmarkStart w:id="153" w:name="fig:image7"/>
      <w:bookmarkEnd w:id="153"/>
      <w:r>
        <w:t xml:space="preserve">그림 2.7: 농도 증가/감소 구간에서 선형사다리꼴공식/로그-선형사다리꼴을 각각 사용하는 예</w:t>
      </w:r>
    </w:p>
    <w:p>
      <w:pPr>
        <w:pStyle w:val="BodyText"/>
      </w:pPr>
      <w:r>
        <w:t xml:space="preserve">AUC</w:t>
      </w:r>
      <w:r>
        <w:rPr>
          <w:vertAlign w:val="subscript"/>
        </w:rPr>
        <w:t xml:space="preserve">inf</w:t>
      </w:r>
      <w:r>
        <w:t xml:space="preserve"> </w:t>
      </w:r>
      <w:r>
        <w:t xml:space="preserve">역시 산출해야 하는 파라미터이다. AUC</w:t>
      </w:r>
      <w:r>
        <w:rPr>
          <w:vertAlign w:val="subscript"/>
        </w:rPr>
        <w:t xml:space="preserve">inf</w:t>
      </w:r>
      <w:r>
        <w:t xml:space="preserve">는 앞서 구한 AUC</w:t>
      </w:r>
      <w:r>
        <w:rPr>
          <w:vertAlign w:val="subscript"/>
        </w:rPr>
        <w:t xml:space="preserve">last</w:t>
      </w:r>
      <w:r>
        <w:t xml:space="preserve">에 최종 측정 시각 이후의 면적을 더하는 방식으로 산출하는데, 최종 측정 시각 이후에는 실측한 관찰값이 없으므로, 이 면적을 구할 때에는 당연히 가정이 포함될 수밖에 없다. 첫 번째 가정은, `약물의 제거가 1차식을 따라 일어났다(선형약동학을 따른다)’는 것이다. 이와 같은 상황에서는 다음의 관계식을 적용할 수 있다.</w:t>
      </w:r>
    </w:p>
    <w:p>
      <w:pPr>
        <w:pStyle w:val="BodyText"/>
      </w:pPr>
      <w:r>
        <w:t xml:space="preserve">특정 시점에서 체내에 잔존하는 약물의 양 = 청소율 × 해당 시점 이후의 곡선하면적</w:t>
      </w:r>
    </w:p>
    <w:p>
      <w:pPr>
        <w:pStyle w:val="BodyText"/>
      </w:pPr>
      <w:r>
        <w:t xml:space="preserve">그리고 이 식의 양변을 분포용적으로 나누어 주면,</w:t>
      </w:r>
    </w:p>
    <w:p>
      <w:pPr>
        <w:pStyle w:val="BodyText"/>
      </w:pPr>
      <w:r>
        <w:t xml:space="preserve">특정 시점에서 관찰된 약물농도 = 제거속도상수 × 해당 시점 이후의 곡선하면적</w:t>
      </w:r>
      <w:r>
        <w:br/>
      </w:r>
      <w:r>
        <w:t xml:space="preserve">∴ 해당 시점 이후의 곡선하면적 = 특정 시점에서 관찰된 약물농도 / 제거속도상수</w:t>
      </w:r>
    </w:p>
    <w:p>
      <w:pPr>
        <w:pStyle w:val="BodyText"/>
      </w:pPr>
      <w:r>
        <w:t xml:space="preserve">의 식을 얻을 수 있으며, 이 식의 시점을 최종 관찰 시점으로 하면 궁극적으로 다음의 식 (2.1)을 얻을 수 있다.</w:t>
      </w:r>
    </w:p>
    <w:p>
      <w:pPr>
        <w:pStyle w:val="BodyText"/>
      </w:pPr>
      <m:oMathPara>
        <m:oMathParaPr>
          <m:jc m:val="center"/>
        </m:oMathParaPr>
        <m:oMath>
          <m:r>
            <m:t>A</m:t>
          </m:r>
          <m:r>
            <m:t>U</m:t>
          </m:r>
          <m:r>
            <m:t>C</m:t>
          </m:r>
          <m:d>
            <m:dPr>
              <m:begChr m:val="("/>
              <m:endChr m:val=")"/>
              <m:sepChr m:val=""/>
              <m:grow/>
            </m:dPr>
            <m:e>
              <m:r>
                <m:t>A</m:t>
              </m:r>
              <m:r>
                <m:t>U</m:t>
              </m:r>
              <m:sSubSup>
                <m:e>
                  <m:r>
                    <m:t>C</m:t>
                  </m:r>
                </m:e>
                <m:sub>
                  <m:sSub>
                    <m:e>
                      <m:r>
                        <m:t>t</m:t>
                      </m:r>
                    </m:e>
                    <m:sub>
                      <m:r>
                        <m:t>l</m:t>
                      </m:r>
                      <m:r>
                        <m:t>a</m:t>
                      </m:r>
                      <m:r>
                        <m:t>s</m:t>
                      </m:r>
                      <m:r>
                        <m:t>t</m:t>
                      </m:r>
                    </m:sub>
                  </m:sSub>
                </m:sub>
                <m:sup>
                  <m:r>
                    <m:rPr>
                      <m:sty m:val="p"/>
                    </m:rPr>
                    <m:t>∞</m:t>
                  </m:r>
                </m:sup>
              </m:sSubSup>
            </m:e>
          </m:d>
          <m:r>
            <m:rPr>
              <m:sty m:val="p"/>
            </m:rPr>
            <m:t>=</m:t>
          </m:r>
          <m:r>
            <m:t> </m:t>
          </m:r>
          <m:f>
            <m:fPr>
              <m:type m:val="bar"/>
            </m:fPr>
            <m:num>
              <m:d>
                <m:dPr>
                  <m:begChr m:val="("/>
                  <m:endChr m:val=")"/>
                  <m:sepChr m:val=""/>
                  <m:grow/>
                </m:dPr>
                <m:e>
                  <m:sSub>
                    <m:e>
                      <m:r>
                        <m:t>C</m:t>
                      </m:r>
                    </m:e>
                    <m:sub>
                      <m:r>
                        <m:t>l</m:t>
                      </m:r>
                      <m:r>
                        <m:t>a</m:t>
                      </m:r>
                      <m:r>
                        <m:t>s</m:t>
                      </m:r>
                      <m:r>
                        <m:t>t</m:t>
                      </m:r>
                    </m:sub>
                  </m:sSub>
                </m:e>
              </m:d>
            </m:num>
            <m:den>
              <m:sSub>
                <m:e>
                  <m:r>
                    <m:t>λ</m:t>
                  </m:r>
                </m:e>
                <m:sub>
                  <m:r>
                    <m:t>z</m:t>
                  </m:r>
                </m:sub>
              </m:sSub>
            </m:den>
          </m:f>
          <m:r>
            <m:t>  </m:t>
          </m:r>
          <m:d>
            <m:dPr>
              <m:begChr m:val="("/>
              <m:endChr m:val=")"/>
              <m:sepChr m:val=""/>
              <m:grow/>
            </m:dPr>
            <m:e>
              <m:r>
                <m:t>2.1</m:t>
              </m:r>
            </m:e>
          </m:d>
        </m:oMath>
      </m:oMathPara>
    </w:p>
    <w:p>
      <w:pPr>
        <w:pStyle w:val="FirstParagraph"/>
      </w:pPr>
      <w:r>
        <w:t xml:space="preserve">C</w:t>
      </w:r>
      <w:r>
        <w:rPr>
          <w:vertAlign w:val="subscript"/>
        </w:rPr>
        <w:t xml:space="preserve">last</w:t>
      </w:r>
      <w:r>
        <w:t xml:space="preserve"> </w:t>
      </w:r>
      <w:r>
        <w:t xml:space="preserve">값은 알고 있으므로 알아내야 하는 값은 λ</w:t>
      </w:r>
      <w:r>
        <w:rPr>
          <w:vertAlign w:val="subscript"/>
        </w:rPr>
        <w:t xml:space="preserve">z</w:t>
      </w:r>
      <w:r>
        <w:t xml:space="preserve">이며, 여기서 두 번째 가정이 필요하다. 약물 흡수와 분포에 의한 혈장-조직 간 평형 등은 투약으로부터 가까운 시점에 완료되므로 가장 늦은 시점의 관찰값들이 약물의 제거를 대변한다는 것이다. 이에 시기적으로 가장 늦은 관찰값들을 로그변환하면 그러한 값들은 직선적인 관계를 가져야 하고(첫 번째 가정에 의해), 이 직선의 기울기가 바로 λ</w:t>
      </w:r>
      <w:r>
        <w:rPr>
          <w:vertAlign w:val="subscript"/>
        </w:rPr>
        <w:t xml:space="preserve">z</w:t>
      </w:r>
      <w:r>
        <w:t xml:space="preserve">가 된다. 그리고 이 기울기는 아래 그림</w:t>
      </w:r>
      <w:r>
        <w:t xml:space="preserve"> </w:t>
      </w:r>
      <w:r>
        <w:t xml:space="preserve">2.8</w:t>
      </w:r>
      <w:r>
        <w:t xml:space="preserve">과 같이 3개 이상의 로그변환한 농도 관찰값들에 대한 선형회귀(linear regression)로 얻을 수 있다.</w:t>
      </w:r>
    </w:p>
    <w:p>
      <w:pPr>
        <w:pStyle w:val="CaptionedFigure"/>
      </w:pPr>
      <w:r>
        <w:drawing>
          <wp:inline>
            <wp:extent cx="3733800" cy="2703786"/>
            <wp:effectExtent b="0" l="0" r="0" t="0"/>
            <wp:docPr descr="그림 2.8: λz를 구하기 위한 선형회귀" title="" id="155" name="Picture"/>
            <a:graphic>
              <a:graphicData uri="http://schemas.openxmlformats.org/drawingml/2006/picture">
                <pic:pic>
                  <pic:nvPicPr>
                    <pic:cNvPr descr="media-02/terminal.jpg" id="156" name="Picture"/>
                    <pic:cNvPicPr>
                      <a:picLocks noChangeArrowheads="1" noChangeAspect="1"/>
                    </pic:cNvPicPr>
                  </pic:nvPicPr>
                  <pic:blipFill>
                    <a:blip r:embed="rId154"/>
                    <a:stretch>
                      <a:fillRect/>
                    </a:stretch>
                  </pic:blipFill>
                  <pic:spPr bwMode="auto">
                    <a:xfrm>
                      <a:off x="0" y="0"/>
                      <a:ext cx="3733800" cy="2703786"/>
                    </a:xfrm>
                    <a:prstGeom prst="rect">
                      <a:avLst/>
                    </a:prstGeom>
                    <a:noFill/>
                    <a:ln w="9525">
                      <a:noFill/>
                      <a:headEnd/>
                      <a:tailEnd/>
                    </a:ln>
                  </pic:spPr>
                </pic:pic>
              </a:graphicData>
            </a:graphic>
          </wp:inline>
        </w:drawing>
      </w:r>
    </w:p>
    <w:p>
      <w:pPr>
        <w:pStyle w:val="ImageCaption"/>
      </w:pPr>
      <w:bookmarkStart w:id="157" w:name="fig:image8"/>
      <w:bookmarkEnd w:id="157"/>
      <w:r>
        <w:t xml:space="preserve">그림 2.8: λ</w:t>
      </w:r>
      <w:r>
        <w:rPr>
          <w:vertAlign w:val="subscript"/>
        </w:rPr>
        <w:t xml:space="preserve">z</w:t>
      </w:r>
      <w:r>
        <w:t xml:space="preserve">를 구하기 위한 선형회귀</w:t>
      </w:r>
    </w:p>
    <w:p>
      <w:pPr>
        <w:pStyle w:val="BodyText"/>
      </w:pPr>
      <w:r>
        <w:t xml:space="preserve">이러한 방법으로</w:t>
      </w:r>
      <w:r>
        <w:t xml:space="preserve"> </w:t>
      </w:r>
      <m:oMath>
        <m:sSubSup>
          <m:e>
            <m:r>
              <m:t>A</m:t>
            </m:r>
            <m:r>
              <m:t>U</m:t>
            </m:r>
            <m:r>
              <m:t>C</m:t>
            </m:r>
          </m:e>
          <m:sub>
            <m:sSub>
              <m:e>
                <m:r>
                  <m:t>t</m:t>
                </m:r>
              </m:e>
              <m:sub>
                <m:r>
                  <m:t>l</m:t>
                </m:r>
                <m:r>
                  <m:t>a</m:t>
                </m:r>
                <m:r>
                  <m:t>s</m:t>
                </m:r>
                <m:r>
                  <m:t>t</m:t>
                </m:r>
              </m:sub>
            </m:sSub>
          </m:sub>
          <m:sup>
            <m:r>
              <m:rPr>
                <m:sty m:val="p"/>
              </m:rPr>
              <m:t>∞</m:t>
            </m:r>
          </m:sup>
        </m:sSubSup>
      </m:oMath>
      <w:r>
        <w:t xml:space="preserve">를 구하면, 이를 AUC</w:t>
      </w:r>
      <w:r>
        <w:rPr>
          <w:vertAlign w:val="subscript"/>
        </w:rPr>
        <w:t xml:space="preserve">last</w:t>
      </w:r>
      <w:r>
        <w:t xml:space="preserve">에 더해 AUC</w:t>
      </w:r>
      <w:r>
        <w:rPr>
          <w:vertAlign w:val="subscript"/>
        </w:rPr>
        <w:t xml:space="preserve">inf</w:t>
      </w:r>
      <w:r>
        <w:t xml:space="preserve"> </w:t>
      </w:r>
      <w:r>
        <w:t xml:space="preserve">값을 얻을 수 있다. 그러나 이 값은 어디까지나 회귀라는 방법에 의존하기 때문에 최소 3개 이상의 관찰값이 실제 최종적 제거를 반영하는 구간에서 확보되었을 때 그 정확성을 담보할 수 있다. 만일 그러지 않은 경우라면, 분포의 영향이 남아 있는 구간의 관찰값들이 회귀에 포함되어, 산출되는</w:t>
      </w:r>
      <w:r>
        <w:t xml:space="preserve"> </w:t>
      </w:r>
      <m:oMath>
        <m:sSub>
          <m:e>
            <m:r>
              <m:t>λ</m:t>
            </m:r>
          </m:e>
          <m:sub>
            <m:r>
              <m:t>z</m:t>
            </m:r>
          </m:sub>
        </m:sSub>
      </m:oMath>
      <w:r>
        <w:t xml:space="preserve"> </w:t>
      </w:r>
      <w:r>
        <w:t xml:space="preserve">값이 부정확하게 커지는 결과를 초래할 것이다. 이와 더불어, 규제적인 사유 등으로 비교적 정확한 AUC</w:t>
      </w:r>
      <w:r>
        <w:rPr>
          <w:vertAlign w:val="subscript"/>
        </w:rPr>
        <w:t xml:space="preserve">inf</w:t>
      </w:r>
      <w:r>
        <w:t xml:space="preserve">를 얻고자 하는 경우에는, 그 구성요소 중 불확실성이 큰</w:t>
      </w:r>
      <w:r>
        <w:t xml:space="preserve"> </w:t>
      </w:r>
      <m:oMath>
        <m:sSubSup>
          <m:e>
            <m:r>
              <m:t>A</m:t>
            </m:r>
            <m:r>
              <m:t>U</m:t>
            </m:r>
            <m:r>
              <m:t>C</m:t>
            </m:r>
          </m:e>
          <m:sub>
            <m:sSub>
              <m:e>
                <m:r>
                  <m:t>t</m:t>
                </m:r>
              </m:e>
              <m:sub>
                <m:r>
                  <m:t>l</m:t>
                </m:r>
                <m:r>
                  <m:t>a</m:t>
                </m:r>
                <m:r>
                  <m:t>s</m:t>
                </m:r>
                <m:r>
                  <m:t>t</m:t>
                </m:r>
              </m:sub>
            </m:sSub>
          </m:sub>
          <m:sup>
            <m:r>
              <m:rPr>
                <m:sty m:val="p"/>
              </m:rPr>
              <m:t>∞</m:t>
            </m:r>
          </m:sup>
        </m:sSubSup>
      </m:oMath>
      <w:r>
        <w:t xml:space="preserve">의 비율이 충분히 낮은가(예를 들어, AUC</w:t>
      </w:r>
      <w:r>
        <w:rPr>
          <w:vertAlign w:val="subscript"/>
        </w:rPr>
        <w:t xml:space="preserve">inf</w:t>
      </w:r>
      <w:r>
        <w:t xml:space="preserve"> </w:t>
      </w:r>
      <w:r>
        <w:t xml:space="preserve">값의 20% 미만)도 생각해 보아야 할 것이다. 이는 분석 방법으로는 해결할 수 없는 문제이며, 사전에 충분한 시점까지 관찰값이 확보되어야 하는 것이므로 AUC</w:t>
      </w:r>
      <w:r>
        <w:rPr>
          <w:vertAlign w:val="subscript"/>
        </w:rPr>
        <w:t xml:space="preserve">inf</w:t>
      </w:r>
      <w:r>
        <w:t xml:space="preserve">를 주된 파라미터로 평가하는 경우에는 특히 유의하여야 한다.</w:t>
      </w:r>
    </w:p>
    <w:p>
      <w:pPr>
        <w:pStyle w:val="BodyText"/>
      </w:pPr>
      <w:r>
        <w:t xml:space="preserve">잊지 말아야 할 것은 이 산출 과정에 있어 몇 가지 변형이 가능하다는 것이다.</w:t>
      </w:r>
      <w:r>
        <w:t xml:space="preserve"> </w:t>
      </w:r>
      <w:r>
        <w:t xml:space="preserve">첫 번째로</w:t>
      </w:r>
      <w:r>
        <w:t xml:space="preserve"> </w:t>
      </w:r>
      <m:oMath>
        <m:sSub>
          <m:e>
            <m:r>
              <m:t>λ</m:t>
            </m:r>
          </m:e>
          <m:sub>
            <m:r>
              <m:t>z</m:t>
            </m:r>
          </m:sub>
        </m:sSub>
      </m:oMath>
      <w:r>
        <w:t xml:space="preserve">를 구함에 있어, 선형회귀를 어떻게 적용할 것인가가 달라질 수 있다.</w:t>
      </w:r>
      <w:r>
        <w:t xml:space="preserve"> </w:t>
      </w:r>
      <w:r>
        <w:t xml:space="preserve">많은 경우에는 최종 관찰값으로부터 시작해 3개 이상(3개, 4개, 5개…)의 관찰값에 대한 회귀 결과 중 가장 결정계수(r</w:t>
      </w:r>
      <w:r>
        <w:rPr>
          <w:vertAlign w:val="superscript"/>
        </w:rPr>
        <w:t xml:space="preserve">2</w:t>
      </w:r>
      <w:r>
        <w:t xml:space="preserve">, R-Squared) 값이 큰 경우를 선택해 그 기울기를 구한다.</w:t>
      </w:r>
      <w:r>
        <w:t xml:space="preserve"> </w:t>
      </w:r>
      <w:r>
        <w:t xml:space="preserve">따라서, 각 개체 별로 선형회귀에 포함된 관찰값의 개수가 다를 수 있다.</w:t>
      </w:r>
      <w:r>
        <w:t xml:space="preserve"> </w:t>
      </w:r>
      <w:r>
        <w:t xml:space="preserve">그러나 분석자가 모든 개체에 대해 반드시 최종 3개의 관찰값만을 이용하도록 지정할 수도 있다.</w:t>
      </w:r>
      <w:r>
        <w:t xml:space="preserve"> </w:t>
      </w:r>
      <w:r>
        <w:t xml:space="preserve">당연히 어떤 조건으로 분석을 수행하는가에 따라, 결과값이 달라진다.</w:t>
      </w:r>
      <w:r>
        <w:t xml:space="preserve"> </w:t>
      </w:r>
      <w:r>
        <w:t xml:space="preserve">두 번째는 정량분석 방법이나 연구 상황 등에 따라 C</w:t>
      </w:r>
      <w:r>
        <w:rPr>
          <w:vertAlign w:val="subscript"/>
        </w:rPr>
        <w:t xml:space="preserve">last</w:t>
      </w:r>
      <w:r>
        <w:t xml:space="preserve"> </w:t>
      </w:r>
      <w:r>
        <w:t xml:space="preserve">값이 인접한 다른 측정값들에서 얻는 직선적 경향을 벗어나는 결과를 얻을 때도 있다(C</w:t>
      </w:r>
      <w:r>
        <w:rPr>
          <w:vertAlign w:val="subscript"/>
        </w:rPr>
        <w:t xml:space="preserve">last</w:t>
      </w:r>
      <w:r>
        <w:t xml:space="preserve"> </w:t>
      </w:r>
      <w:r>
        <w:t xml:space="preserve">값이 이전 시점 농도에 비해 높은 경우 등).</w:t>
      </w:r>
      <w:r>
        <w:t xml:space="preserve"> </w:t>
      </w:r>
      <w:r>
        <w:t xml:space="preserve">이 경우에는 그러한 값이 오히려 타당하지 않은</w:t>
      </w:r>
      <w:r>
        <w:t xml:space="preserve"> </w:t>
      </w:r>
      <m:oMath>
        <m:sSubSup>
          <m:e>
            <m:r>
              <m:t>A</m:t>
            </m:r>
            <m:r>
              <m:t>U</m:t>
            </m:r>
            <m:r>
              <m:t>C</m:t>
            </m:r>
          </m:e>
          <m:sub>
            <m:sSub>
              <m:e>
                <m:r>
                  <m:t>t</m:t>
                </m:r>
              </m:e>
              <m:sub>
                <m:r>
                  <m:t>l</m:t>
                </m:r>
                <m:r>
                  <m:t>a</m:t>
                </m:r>
                <m:r>
                  <m:t>s</m:t>
                </m:r>
                <m:r>
                  <m:t>t</m:t>
                </m:r>
              </m:sub>
            </m:sSub>
          </m:sub>
          <m:sup>
            <m:r>
              <m:rPr>
                <m:sty m:val="p"/>
              </m:rPr>
              <m:t>∞</m:t>
            </m:r>
          </m:sup>
        </m:sSubSup>
      </m:oMath>
      <w:r>
        <w:t xml:space="preserve"> </w:t>
      </w:r>
      <w:r>
        <w:t xml:space="preserve">값을 만들어 낼 수 있기 때문에</w:t>
      </w:r>
      <w:r>
        <w:t xml:space="preserve"> </w:t>
      </w:r>
      <m:oMath>
        <m:sSub>
          <m:e>
            <m:r>
              <m:t>C</m:t>
            </m:r>
          </m:e>
          <m:sub>
            <m:r>
              <m:t>l</m:t>
            </m:r>
            <m:r>
              <m:t>a</m:t>
            </m:r>
            <m:r>
              <m:t>s</m:t>
            </m:r>
            <m:r>
              <m:t>t</m:t>
            </m:r>
          </m:sub>
        </m:sSub>
      </m:oMath>
      <w:r>
        <w:t xml:space="preserve">를 대신해</w:t>
      </w:r>
      <w:r>
        <w:t xml:space="preserve"> </w:t>
      </w:r>
      <m:oMath>
        <m:sSub>
          <m:e>
            <m:acc>
              <m:accPr>
                <m:chr m:val="̂"/>
              </m:accPr>
              <m:e>
                <m:r>
                  <m:t>C</m:t>
                </m:r>
              </m:e>
            </m:acc>
          </m:e>
          <m:sub>
            <m:r>
              <m:t>l</m:t>
            </m:r>
            <m:r>
              <m:t>a</m:t>
            </m:r>
            <m:r>
              <m:t>s</m:t>
            </m:r>
            <m:r>
              <m:t>t</m:t>
            </m:r>
          </m:sub>
        </m:sSub>
      </m:oMath>
      <w:r>
        <w:t xml:space="preserve"> </w:t>
      </w:r>
      <w:r>
        <w:t xml:space="preserve">(회귀직선으로부터 최종 측정 시점에서 예상되는 농도값)을 사용하기도 한다. (그림</w:t>
      </w:r>
      <w:r>
        <w:t xml:space="preserve"> </w:t>
      </w:r>
      <w:r>
        <w:t xml:space="preserve">2.9</w:t>
      </w:r>
      <w:r>
        <w:t xml:space="preserve">)</w:t>
      </w:r>
    </w:p>
    <w:p>
      <w:pPr>
        <w:pStyle w:val="CaptionedFigure"/>
      </w:pPr>
      <w:r>
        <w:drawing>
          <wp:inline>
            <wp:extent cx="5334000" cy="2072998"/>
            <wp:effectExtent b="0" l="0" r="0" t="0"/>
            <wp:docPr descr="그림 2.9: Clast(C*) 값이 인접한 다른 측정값들에서 얻는 직선적 경향을 벗어나는 결과를 얻을 때. Clast를 대신해 {\widehat{C}}_{{last}} (회귀직선으로부터 최종 측정 시점에서 예상되는 농도값)을 사용하기도 한다. 과대예측(overestimation)된 음영부분을 최소화할 수 있다." title="" id="159" name="Picture"/>
            <a:graphic>
              <a:graphicData uri="http://schemas.openxmlformats.org/drawingml/2006/picture">
                <pic:pic>
                  <pic:nvPicPr>
                    <pic:cNvPr descr="media-02/chat.jpg" id="160" name="Picture"/>
                    <pic:cNvPicPr>
                      <a:picLocks noChangeArrowheads="1" noChangeAspect="1"/>
                    </pic:cNvPicPr>
                  </pic:nvPicPr>
                  <pic:blipFill>
                    <a:blip r:embed="rId158"/>
                    <a:stretch>
                      <a:fillRect/>
                    </a:stretch>
                  </pic:blipFill>
                  <pic:spPr bwMode="auto">
                    <a:xfrm>
                      <a:off x="0" y="0"/>
                      <a:ext cx="5334000" cy="2072998"/>
                    </a:xfrm>
                    <a:prstGeom prst="rect">
                      <a:avLst/>
                    </a:prstGeom>
                    <a:noFill/>
                    <a:ln w="9525">
                      <a:noFill/>
                      <a:headEnd/>
                      <a:tailEnd/>
                    </a:ln>
                  </pic:spPr>
                </pic:pic>
              </a:graphicData>
            </a:graphic>
          </wp:inline>
        </w:drawing>
      </w:r>
    </w:p>
    <w:p>
      <w:pPr>
        <w:pStyle w:val="ImageCaption"/>
      </w:pPr>
      <w:bookmarkStart w:id="161" w:name="fig:image9"/>
      <w:bookmarkEnd w:id="161"/>
      <w:r>
        <w:t xml:space="preserve">그림 2.9: C</w:t>
      </w:r>
      <w:r>
        <w:rPr>
          <w:vertAlign w:val="subscript"/>
        </w:rPr>
        <w:t xml:space="preserve">last</w:t>
      </w:r>
      <w:r>
        <w:t xml:space="preserve">(C*) 값이 인접한 다른 측정값들에서 얻는 직선적 경향을 벗어나는 결과를 얻을 때. C</w:t>
      </w:r>
      <w:r>
        <w:rPr>
          <w:vertAlign w:val="subscript"/>
        </w:rPr>
        <w:t xml:space="preserve">last</w:t>
      </w:r>
      <w:r>
        <w:t xml:space="preserve">를 대신해</w:t>
      </w:r>
      <w:r>
        <w:t xml:space="preserve"> </w:t>
      </w:r>
      <m:oMath>
        <m:sSub>
          <m:e>
            <m:acc>
              <m:accPr>
                <m:chr m:val="̂"/>
              </m:accPr>
              <m:e>
                <m:r>
                  <m:t>C</m:t>
                </m:r>
              </m:e>
            </m:acc>
          </m:e>
          <m:sub>
            <m:r>
              <m:t>l</m:t>
            </m:r>
            <m:r>
              <m:t>a</m:t>
            </m:r>
            <m:r>
              <m:t>s</m:t>
            </m:r>
            <m:r>
              <m:t>t</m:t>
            </m:r>
          </m:sub>
        </m:sSub>
      </m:oMath>
      <w:r>
        <w:t xml:space="preserve"> </w:t>
      </w:r>
      <w:r>
        <w:t xml:space="preserve">(회귀직선으로부터 최종 측정 시점에서 예상되는 농도값)을 사용하기도 한다. 과대예측(overestimation)된 음영부분을 최소화할 수 있다.</w:t>
      </w:r>
    </w:p>
    <w:p>
      <w:pPr>
        <w:pStyle w:val="BodyText"/>
      </w:pPr>
      <w:r>
        <w:t xml:space="preserve">이상의 산출 과정으로부터 우리는 비구획분석을 수행하거나 결과를 해석할 때에 반드시 다음의 사항을 고려해야 한다는 것을 알 수 있다.</w:t>
      </w:r>
    </w:p>
    <w:p>
      <w:pPr>
        <w:pStyle w:val="Compact"/>
        <w:numPr>
          <w:ilvl w:val="0"/>
          <w:numId w:val="1002"/>
        </w:numPr>
      </w:pPr>
      <w:r>
        <w:t xml:space="preserve">모든 개체에서 최종 관찰 시점을 포함한 전반적인 약동학 채혈 시점이 같은가?</w:t>
      </w:r>
    </w:p>
    <w:p>
      <w:pPr>
        <w:pStyle w:val="Compact"/>
        <w:numPr>
          <w:ilvl w:val="0"/>
          <w:numId w:val="1002"/>
        </w:numPr>
      </w:pPr>
      <w:r>
        <w:t xml:space="preserve">충분히 긴 시간까지 관찰이 이루어지고, 최소 3개 이상의 관찰값이 선형 제거를 반영하는가?</w:t>
      </w:r>
    </w:p>
    <w:p>
      <w:pPr>
        <w:pStyle w:val="Compact"/>
        <w:numPr>
          <w:ilvl w:val="0"/>
          <w:numId w:val="1002"/>
        </w:numPr>
      </w:pPr>
      <w:r>
        <w:t xml:space="preserve">정량한계미만 데이터 등으로 인해 개체 별로 인정 가능한 최종 관찰 시점이 달라지는가?</w:t>
      </w:r>
    </w:p>
    <w:p>
      <w:pPr>
        <w:pStyle w:val="Compact"/>
        <w:numPr>
          <w:ilvl w:val="0"/>
          <w:numId w:val="1002"/>
        </w:numPr>
      </w:pPr>
      <w:r>
        <w:t xml:space="preserve">어떤 방식과 가정을 통해 λ</w:t>
      </w:r>
      <w:r>
        <w:rPr>
          <w:vertAlign w:val="subscript"/>
        </w:rPr>
        <w:t xml:space="preserve">z</w:t>
      </w:r>
      <w:r>
        <w:t xml:space="preserve">에 대한 회귀와</w:t>
      </w:r>
      <w:r>
        <w:t xml:space="preserve"> </w:t>
      </w:r>
      <m:oMath>
        <m:sSubSup>
          <m:e>
            <m:r>
              <m:t>A</m:t>
            </m:r>
            <m:r>
              <m:t>U</m:t>
            </m:r>
            <m:r>
              <m:t>C</m:t>
            </m:r>
          </m:e>
          <m:sub>
            <m:sSub>
              <m:e>
                <m:r>
                  <m:t>t</m:t>
                </m:r>
              </m:e>
              <m:sub>
                <m:r>
                  <m:t>l</m:t>
                </m:r>
                <m:r>
                  <m:t>a</m:t>
                </m:r>
                <m:r>
                  <m:t>s</m:t>
                </m:r>
                <m:r>
                  <m:t>t</m:t>
                </m:r>
              </m:sub>
            </m:sSub>
          </m:sub>
          <m:sup>
            <m:r>
              <m:rPr>
                <m:sty m:val="p"/>
              </m:rPr>
              <m:t>∞</m:t>
            </m:r>
          </m:sup>
        </m:sSubSup>
      </m:oMath>
      <w:r>
        <w:t xml:space="preserve">의 산출을 수행하였는가?</w:t>
      </w:r>
    </w:p>
    <w:p>
      <w:pPr>
        <w:pStyle w:val="FirstParagraph"/>
      </w:pPr>
      <w:r>
        <w:t xml:space="preserve">일반적으로 비구획분석 결과는 전임상에서 종간 비교나 생물학적동등성시험 시 한 개체 내에서 교차시험의 결과를 비교하는 용도로 많이 활용되는데, 위의 사항에 대한 고려를 간과하고 결과값만을 비교하여 잘못된 결론을 도출하는 경우가 빈번하다. 따라서, 숙련된 약동학 전문가라면 이러한 사항들을 충분히 사전에 파악하여 결과 해석에 반영하여야 할 것이다.</w:t>
      </w:r>
    </w:p>
    <w:bookmarkEnd w:id="162"/>
    <w:bookmarkStart w:id="167" w:name="비구획분석에서-추정하는-파라미터"/>
    <w:p>
      <w:pPr>
        <w:pStyle w:val="Heading2"/>
      </w:pPr>
      <w:r>
        <w:rPr>
          <w:rStyle w:val="SectionNumber"/>
        </w:rPr>
        <w:t xml:space="preserve">2.4</w:t>
      </w:r>
      <w:r>
        <w:tab/>
      </w:r>
      <w:r>
        <w:t xml:space="preserve">비구획분석에서 추정하는 파라미터</w:t>
      </w:r>
    </w:p>
    <w:p>
      <w:pPr>
        <w:pStyle w:val="FirstParagraph"/>
      </w:pPr>
      <w:r>
        <w:t xml:space="preserve">앞서 비구획분석은 인체 반응의 크기와 관련 지을 수 있는, 반응의 원인으로서 약물 노출에 대한 지표값을 구하고자 하는 것이 1차적인 관심사라 언급한 바 있다.</w:t>
      </w:r>
      <w:r>
        <w:t xml:space="preserve"> </w:t>
      </w:r>
      <w:r>
        <w:t xml:space="preserve">이에 따라, 지금까지는 이러한 지표로써 사용할 수 있는 C</w:t>
      </w:r>
      <w:r>
        <w:rPr>
          <w:vertAlign w:val="subscript"/>
        </w:rPr>
        <w:t xml:space="preserve">max</w:t>
      </w:r>
      <w:r>
        <w:t xml:space="preserve">, AUC</w:t>
      </w:r>
      <w:r>
        <w:rPr>
          <w:vertAlign w:val="subscript"/>
        </w:rPr>
        <w:t xml:space="preserve">last</w:t>
      </w:r>
      <w:r>
        <w:t xml:space="preserve">, AUC</w:t>
      </w:r>
      <w:r>
        <w:rPr>
          <w:vertAlign w:val="subscript"/>
        </w:rPr>
        <w:t xml:space="preserve">inf</w:t>
      </w:r>
      <w:r>
        <w:t xml:space="preserve"> </w:t>
      </w:r>
      <w:r>
        <w:t xml:space="preserve">등의 파라미터를 산출하고 요약하는 방법에 대해 살펴 보았다.</w:t>
      </w:r>
      <w:r>
        <w:t xml:space="preserve"> </w:t>
      </w:r>
      <w:r>
        <w:t xml:space="preserve">그런데 이러한 파라미터를 얻었다고 해서 약동학 연구의 결과 분석이 끝났다고 할 수 있을까?</w:t>
      </w:r>
      <w:r>
        <w:t xml:space="preserve"> </w:t>
      </w:r>
      <w:r>
        <w:t xml:space="preserve">만일, 하나의 연구에서 약동학적 측정값과 약력학적 측정값이 모두 확보된다면, 이 파라미터들은 각 개체의 반응 정도를 나타내는 데에 있어 용량 값의 한계를 보완할 수 있는 훌륭한 가교로 작용할 수 있다.</w:t>
      </w:r>
      <w:r>
        <w:t xml:space="preserve"> </w:t>
      </w:r>
      <w:r>
        <w:t xml:space="preserve">그러나, 신약 개발 등 다양한 상황에서 약동학 연구에서 얻은 정보 또는 지식은 다른 여러 연구 결과와 통합적으로 해석되는 경우가 많다.</w:t>
      </w:r>
      <w:r>
        <w:t xml:space="preserve"> </w:t>
      </w:r>
      <w:r>
        <w:t xml:space="preserve">앞서 산출한 파라미터들은 특정 연구에서 발생한 관찰의 결과를 정보로써 요약(경험적)한 것에 불과하기 때문에 이를 다른 연구 결과와 엮어 해석할 수 있는 지식(연역적)이라고 보기에는 어려움이 있다.</w:t>
      </w:r>
    </w:p>
    <w:p>
      <w:pPr>
        <w:pStyle w:val="BodyText"/>
      </w:pPr>
      <w:r>
        <w:t xml:space="preserve">약동학적 지식이라 함은 각 개체에서 그러한 약동학적 결과를 초래한 생리학적 원인이 무엇인가를 알고 그 작용을 정량적으로 표현하는 것을 의미한다. 대상 집단에서 약물의 흡수, 분포, 제거가 어떻게 일어나는가를 아는 것은 궁극적으로 용량용법 등을 결정하는 데에 매우 중요하다. 그러기에 비구획분석에서도 단순히 관찰 결과의 요약을 넘어 그러한 생리학적 요인에 대한 추정치를 확보하고자 한다. 다만, 이는 실측된 결과를 바탕으로 우리가 정확히 알 수 없는 복잡한 인체 작용을 추정하는 것이기에 추가적인 가정을 필요로 하며, 이 가정은 오래된 약동학적 원리에 기반한다. 지금부터는 반복투여 상황에서 항정상태 도달 특성 등과 관련하여, 일반적으로 더 중요하게 생각되는 분포, 제거와 관련된 약동학적 지식들을 얻기 위해 비구획분석에서 어떻게 접근하는 지에 대해 설명한다.</w:t>
      </w:r>
    </w:p>
    <w:p>
      <w:pPr>
        <w:pStyle w:val="BodyText"/>
      </w:pPr>
      <w:r>
        <w:t xml:space="preserve">관심의 대상이 되는 첫 번째 지식은 청소율(CL)의 값이다.</w:t>
      </w:r>
      <w:r>
        <w:t xml:space="preserve"> </w:t>
      </w:r>
      <w:r>
        <w:t xml:space="preserve">청소율은 생체가 가진 고유의 약물 제거능력을 대변하는 값이다.</w:t>
      </w:r>
      <w:r>
        <w:t xml:space="preserve"> </w:t>
      </w:r>
      <w:r>
        <w:t xml:space="preserve">비구획분석에서는 다음의 과정을 통해 이를 추정하고자 한다.</w:t>
      </w:r>
      <w:r>
        <w:t xml:space="preserve"> </w:t>
      </w:r>
      <w:r>
        <w:t xml:space="preserve">우선, 한 개체의 체내에서 시간에 따른 약물량의 변화는 다음 식 (2.2)과 같다.</w:t>
      </w:r>
    </w:p>
    <w:p>
      <w:pPr>
        <w:pStyle w:val="BodyText"/>
      </w:pPr>
      <m:oMathPara>
        <m:oMathParaPr>
          <m:jc m:val="center"/>
        </m:oMathParaPr>
        <m:oMath>
          <m:f>
            <m:fPr>
              <m:type m:val="bar"/>
            </m:fPr>
            <m:num>
              <m:r>
                <m:t>d</m:t>
              </m:r>
              <m:r>
                <m:t>A</m:t>
              </m:r>
            </m:num>
            <m:den>
              <m:r>
                <m:t>d</m:t>
              </m:r>
              <m:r>
                <m:t>t</m:t>
              </m:r>
            </m:den>
          </m:f>
          <m:r>
            <m:rPr>
              <m:sty m:val="p"/>
            </m:rPr>
            <m:t>=</m:t>
          </m:r>
          <m:r>
            <m:rPr>
              <m:sty m:val="p"/>
            </m:rPr>
            <m:t>−</m:t>
          </m:r>
          <m:r>
            <m:t>C</m:t>
          </m:r>
          <m:r>
            <m:t>L</m:t>
          </m:r>
          <m:r>
            <m:rPr>
              <m:sty m:val="p"/>
            </m:rPr>
            <m:t>⋅</m:t>
          </m:r>
          <m:r>
            <m:t>C</m:t>
          </m:r>
          <m:r>
            <m:t>  </m:t>
          </m:r>
          <m:d>
            <m:dPr>
              <m:begChr m:val="("/>
              <m:endChr m:val=")"/>
              <m:sepChr m:val=""/>
              <m:grow/>
            </m:dPr>
            <m:e>
              <m:r>
                <m:t>2.2</m:t>
              </m:r>
            </m:e>
          </m:d>
        </m:oMath>
      </m:oMathPara>
    </w:p>
    <w:p>
      <w:pPr>
        <w:pStyle w:val="FirstParagraph"/>
      </w:pPr>
      <w:r>
        <w:t xml:space="preserve">약물의 투여 및 제거는 혈장을 기준으로 이루어진다는 것을 상기하는 것이 좋다.</w:t>
      </w:r>
      <w:r>
        <w:t xml:space="preserve"> </w:t>
      </w:r>
      <w:r>
        <w:t xml:space="preserve">분포 등 다양한 과정이 이루어질 수 있지만, 일단 투여된 약물은 혈장에 도달해야 체내에 흡수되었다고 생각하며, 제거 역시 혈장으로부터 간이나 신장을 통해 이루어진다.</w:t>
      </w:r>
      <w:r>
        <w:t xml:space="preserve"> </w:t>
      </w:r>
      <w:r>
        <w:t xml:space="preserve">그러기에 식 (2.2)을 약물 투여 시점으로부터 무한대 시간까지 적분하면, 식 (2.3)의 관계를 얻을 수 있다.</w:t>
      </w:r>
    </w:p>
    <w:p>
      <w:pPr>
        <w:pStyle w:val="BodyText"/>
      </w:pPr>
      <m:oMathPara>
        <m:oMathParaPr>
          <m:jc m:val="center"/>
        </m:oMathParaPr>
        <m:oMath>
          <m:r>
            <m:t>T</m:t>
          </m:r>
          <m:r>
            <m:t>o</m:t>
          </m:r>
          <m:r>
            <m:t>t</m:t>
          </m:r>
          <m:r>
            <m:t>a</m:t>
          </m:r>
          <m:r>
            <m:t>l</m:t>
          </m:r>
          <m:r>
            <m:t> </m:t>
          </m:r>
          <m:r>
            <m:t>a</m:t>
          </m:r>
          <m:r>
            <m:t>m</m:t>
          </m:r>
          <m:r>
            <m:t>o</m:t>
          </m:r>
          <m:r>
            <m:t>u</m:t>
          </m:r>
          <m:r>
            <m:t>n</m:t>
          </m:r>
          <m:r>
            <m:t>t</m:t>
          </m:r>
          <m:r>
            <m:t> </m:t>
          </m:r>
          <m:r>
            <m:t>a</m:t>
          </m:r>
          <m:r>
            <m:t>d</m:t>
          </m:r>
          <m:r>
            <m:t>m</m:t>
          </m:r>
          <m:r>
            <m:t>i</m:t>
          </m:r>
          <m:r>
            <m:t>n</m:t>
          </m:r>
          <m:r>
            <m:t>i</m:t>
          </m:r>
          <m:r>
            <m:t>s</m:t>
          </m:r>
          <m:r>
            <m:t>t</m:t>
          </m:r>
          <m:r>
            <m:t>e</m:t>
          </m:r>
          <m:r>
            <m:t>r</m:t>
          </m:r>
          <m:r>
            <m:t>e</m:t>
          </m:r>
          <m:r>
            <m:t>d</m:t>
          </m:r>
          <m:r>
            <m:t> </m:t>
          </m:r>
          <m:r>
            <m:t>t</m:t>
          </m:r>
          <m:r>
            <m:t>o</m:t>
          </m:r>
          <m:r>
            <m:t> </m:t>
          </m:r>
          <m:r>
            <m:t>p</m:t>
          </m:r>
          <m:r>
            <m:t>l</m:t>
          </m:r>
          <m:r>
            <m:t>a</m:t>
          </m:r>
          <m:r>
            <m:t>s</m:t>
          </m:r>
          <m:r>
            <m:t>m</m:t>
          </m:r>
          <m:r>
            <m:t>a</m:t>
          </m:r>
          <m:r>
            <m:rPr>
              <m:sty m:val="p"/>
            </m:rPr>
            <m:t>=</m:t>
          </m:r>
          <m:r>
            <m:t>C</m:t>
          </m:r>
          <m:r>
            <m:t>L</m:t>
          </m:r>
          <m:r>
            <m:t> </m:t>
          </m:r>
          <m:r>
            <m:rPr>
              <m:sty m:val="p"/>
            </m:rPr>
            <m:t>⋅</m:t>
          </m:r>
          <m:r>
            <m:t>t</m:t>
          </m:r>
          <m:r>
            <m:t>o</m:t>
          </m:r>
          <m:r>
            <m:t>t</m:t>
          </m:r>
          <m:r>
            <m:t>a</m:t>
          </m:r>
          <m:r>
            <m:t>l</m:t>
          </m:r>
          <m:r>
            <m:t> </m:t>
          </m:r>
          <m:r>
            <m:t>A</m:t>
          </m:r>
          <m:r>
            <m:t>U</m:t>
          </m:r>
          <m:r>
            <m:t>C</m:t>
          </m:r>
          <m:r>
            <m:t>  </m:t>
          </m:r>
          <m:d>
            <m:dPr>
              <m:begChr m:val="("/>
              <m:endChr m:val=")"/>
              <m:sepChr m:val=""/>
              <m:grow/>
            </m:dPr>
            <m:e>
              <m:r>
                <m:t>2.3</m:t>
              </m:r>
            </m:e>
          </m:d>
        </m:oMath>
      </m:oMathPara>
    </w:p>
    <w:p>
      <w:pPr>
        <w:pStyle w:val="FirstParagraph"/>
      </w:pPr>
      <w:r>
        <w:t xml:space="preserve">그리고 비구획분석에서는 total AUC에 대한 지표로써 AUC</w:t>
      </w:r>
      <w:r>
        <w:rPr>
          <w:vertAlign w:val="subscript"/>
        </w:rPr>
        <w:t xml:space="preserve">inf</w:t>
      </w:r>
      <w:r>
        <w:t xml:space="preserve">를 확보할 수 있다.</w:t>
      </w:r>
      <w:r>
        <w:t xml:space="preserve"> </w:t>
      </w:r>
      <w:r>
        <w:t xml:space="preserve">그런데 문제는 좌변의 `Total amount administered to plasma’이다.</w:t>
      </w:r>
      <w:r>
        <w:t xml:space="preserve"> </w:t>
      </w:r>
      <w:r>
        <w:t xml:space="preserve">만일, 약물을 혈관 내(ex&gt; 정맥내주사 등)로 투여했다면, 투여한 모든 양이 혈장에 도달한다고 가정할 수 있다.</w:t>
      </w:r>
      <w:r>
        <w:t xml:space="preserve"> </w:t>
      </w:r>
      <w:r>
        <w:t xml:space="preserve">따라서, 이 때는 청소율을 식 (2.4)와 같이 추정할 수 있다.</w:t>
      </w:r>
    </w:p>
    <w:p>
      <w:pPr>
        <w:pStyle w:val="BodyText"/>
      </w:pPr>
      <m:oMathPara>
        <m:oMathParaPr>
          <m:jc m:val="center"/>
        </m:oMathParaPr>
        <m:oMath>
          <m:r>
            <m:t>C</m:t>
          </m:r>
          <m:r>
            <m:t>L</m:t>
          </m:r>
          <m:r>
            <m:rPr>
              <m:sty m:val="p"/>
            </m:rPr>
            <m:t>=</m:t>
          </m:r>
          <m:f>
            <m:fPr>
              <m:type m:val="bar"/>
            </m:fPr>
            <m:num>
              <m:r>
                <m:t>D</m:t>
              </m:r>
              <m:r>
                <m:t>o</m:t>
              </m:r>
              <m:r>
                <m:t>s</m:t>
              </m:r>
              <m:r>
                <m:t>e</m:t>
              </m:r>
            </m:num>
            <m:den>
              <m:sSub>
                <m:e>
                  <m:r>
                    <m:t>A</m:t>
                  </m:r>
                  <m:r>
                    <m:t>U</m:t>
                  </m:r>
                  <m:r>
                    <m:t>C</m:t>
                  </m:r>
                </m:e>
                <m:sub>
                  <m:r>
                    <m:rPr>
                      <m:sty m:val="p"/>
                    </m:rPr>
                    <m:t>inf</m:t>
                  </m:r>
                </m:sub>
              </m:sSub>
            </m:den>
          </m:f>
          <m:r>
            <m:t>  </m:t>
          </m:r>
          <m:d>
            <m:dPr>
              <m:begChr m:val="("/>
              <m:endChr m:val=")"/>
              <m:sepChr m:val=""/>
              <m:grow/>
            </m:dPr>
            <m:e>
              <m:r>
                <m:t>2.4</m:t>
              </m:r>
            </m:e>
          </m:d>
        </m:oMath>
      </m:oMathPara>
    </w:p>
    <w:p>
      <w:pPr>
        <w:pStyle w:val="FirstParagraph"/>
      </w:pPr>
      <w:r>
        <w:t xml:space="preserve">그러나 경구 투여 등 혈관 외의 위치에 약물을 투여했다면, 투여한 양 중 혈장에 도달한 양의 비율이 얼마인지 알 수 없다.</w:t>
      </w:r>
      <w:r>
        <w:t xml:space="preserve"> </w:t>
      </w:r>
      <w:r>
        <w:t xml:space="preserve">물론, 혈관 내 및 혈관 외 투여 결과가 모두 있다면 청소율이 같다는 가정 하에 두 경우에 구한 AUC</w:t>
      </w:r>
      <w:r>
        <w:rPr>
          <w:vertAlign w:val="subscript"/>
        </w:rPr>
        <w:t xml:space="preserve">inf</w:t>
      </w:r>
      <w:r>
        <w:t xml:space="preserve"> </w:t>
      </w:r>
      <w:r>
        <w:t xml:space="preserve">값의 비 등으로 이 값을 산출할 수 있다.</w:t>
      </w:r>
      <w:r>
        <w:t xml:space="preserve"> </w:t>
      </w:r>
      <w:r>
        <w:t xml:space="preserve">그러나 혈관 외로 투여하는 제형을 가진 약물을 대상으로 하는 약동학 연구에서는 꼭 필요한 경우가 아니라면, 활성성분을 혈관 내 투여하는 대조군을 설정하지 않는다.</w:t>
      </w:r>
      <w:r>
        <w:t xml:space="preserve"> </w:t>
      </w:r>
      <w:r>
        <w:t xml:space="preserve">이 경우에는 투여한 양 중 혈장에 도달한 양의 비율을 나타내는 생체이용률(Bioavailability, F)라는 파라미터를 도입하여 식 (2.5)와 같이 문제를 해결한다.</w:t>
      </w:r>
    </w:p>
    <w:p>
      <w:pPr>
        <w:pStyle w:val="BodyText"/>
      </w:pPr>
      <m:oMathPara>
        <m:oMathParaPr>
          <m:jc m:val="center"/>
        </m:oMathParaPr>
        <m:oMath>
          <m:m>
            <m:mPr>
              <m:baseJc m:val="center"/>
              <m:plcHide m:val="on"/>
              <m:mcs>
                <m:mc>
                  <m:mcPr>
                    <m:mcJc m:val="right"/>
                    <m:count m:val="1"/>
                  </m:mcPr>
                </m:mc>
                <m:mc>
                  <m:mcPr>
                    <m:mcJc m:val="left"/>
                    <m:count m:val="1"/>
                  </m:mcPr>
                </m:mc>
              </m:mcs>
            </m:mPr>
            <m:mr>
              <m:e>
                <m:r>
                  <m:t>T</m:t>
                </m:r>
                <m:r>
                  <m:t>o</m:t>
                </m:r>
                <m:r>
                  <m:t>t</m:t>
                </m:r>
                <m:r>
                  <m:t>a</m:t>
                </m:r>
                <m:r>
                  <m:t>l</m:t>
                </m:r>
                <m:r>
                  <m:t> </m:t>
                </m:r>
                <m:r>
                  <m:t>a</m:t>
                </m:r>
                <m:r>
                  <m:t>m</m:t>
                </m:r>
                <m:r>
                  <m:t>o</m:t>
                </m:r>
                <m:r>
                  <m:t>u</m:t>
                </m:r>
                <m:r>
                  <m:t>n</m:t>
                </m:r>
                <m:r>
                  <m:t>t</m:t>
                </m:r>
                <m:r>
                  <m:t> </m:t>
                </m:r>
                <m:r>
                  <m:t>a</m:t>
                </m:r>
                <m:r>
                  <m:t>d</m:t>
                </m:r>
                <m:r>
                  <m:t>m</m:t>
                </m:r>
                <m:r>
                  <m:t>i</m:t>
                </m:r>
                <m:r>
                  <m:t>n</m:t>
                </m:r>
                <m:r>
                  <m:t>i</m:t>
                </m:r>
                <m:r>
                  <m:t>s</m:t>
                </m:r>
                <m:r>
                  <m:t>t</m:t>
                </m:r>
                <m:r>
                  <m:t>e</m:t>
                </m:r>
                <m:r>
                  <m:t>r</m:t>
                </m:r>
                <m:r>
                  <m:t>e</m:t>
                </m:r>
                <m:r>
                  <m:t>d</m:t>
                </m:r>
                <m:r>
                  <m:t> </m:t>
                </m:r>
                <m:r>
                  <m:t>t</m:t>
                </m:r>
                <m:r>
                  <m:t>o</m:t>
                </m:r>
                <m:r>
                  <m:t> </m:t>
                </m:r>
                <m:r>
                  <m:t>p</m:t>
                </m:r>
                <m:r>
                  <m:t>l</m:t>
                </m:r>
                <m:r>
                  <m:t>a</m:t>
                </m:r>
                <m:r>
                  <m:t>s</m:t>
                </m:r>
                <m:r>
                  <m:t>m</m:t>
                </m:r>
                <m:r>
                  <m:t>a</m:t>
                </m:r>
              </m:e>
              <m:e>
                <m:r>
                  <m:rPr>
                    <m:sty m:val="p"/>
                  </m:rPr>
                  <m:t>=</m:t>
                </m:r>
                <m:r>
                  <m:t>F</m:t>
                </m:r>
                <m:r>
                  <m:rPr>
                    <m:sty m:val="p"/>
                  </m:rPr>
                  <m:t>⋅</m:t>
                </m:r>
                <m:r>
                  <m:t>D</m:t>
                </m:r>
                <m:r>
                  <m:t>o</m:t>
                </m:r>
                <m:r>
                  <m:t>s</m:t>
                </m:r>
                <m:r>
                  <m:t>e</m:t>
                </m:r>
                <m:r>
                  <m:rPr>
                    <m:sty m:val="p"/>
                  </m:rPr>
                  <m:t>=</m:t>
                </m:r>
                <m:r>
                  <m:t>C</m:t>
                </m:r>
                <m:r>
                  <m:t>L</m:t>
                </m:r>
                <m:r>
                  <m:t> </m:t>
                </m:r>
                <m:r>
                  <m:rPr>
                    <m:sty m:val="p"/>
                  </m:rPr>
                  <m:t>⋅</m:t>
                </m:r>
                <m:r>
                  <m:t>t</m:t>
                </m:r>
                <m:r>
                  <m:t>o</m:t>
                </m:r>
                <m:r>
                  <m:t>t</m:t>
                </m:r>
                <m:r>
                  <m:t>a</m:t>
                </m:r>
                <m:r>
                  <m:t>l</m:t>
                </m:r>
                <m:r>
                  <m:t> </m:t>
                </m:r>
                <m:r>
                  <m:t>A</m:t>
                </m:r>
                <m:r>
                  <m:t>U</m:t>
                </m:r>
                <m:r>
                  <m:t>C</m:t>
                </m:r>
                <m:r>
                  <m:t> </m:t>
                </m:r>
              </m:e>
            </m:mr>
            <m:mr>
              <m:e>
                <m:f>
                  <m:fPr>
                    <m:type m:val="bar"/>
                  </m:fPr>
                  <m:num>
                    <m:r>
                      <m:t>C</m:t>
                    </m:r>
                    <m:r>
                      <m:t>L</m:t>
                    </m:r>
                  </m:num>
                  <m:den>
                    <m:r>
                      <m:t>F</m:t>
                    </m:r>
                  </m:den>
                </m:f>
              </m:e>
              <m:e>
                <m:r>
                  <m:rPr>
                    <m:sty m:val="p"/>
                  </m:rPr>
                  <m:t>=</m:t>
                </m:r>
                <m:f>
                  <m:fPr>
                    <m:type m:val="bar"/>
                  </m:fPr>
                  <m:num>
                    <m:r>
                      <m:t>D</m:t>
                    </m:r>
                    <m:r>
                      <m:t>o</m:t>
                    </m:r>
                    <m:r>
                      <m:t>s</m:t>
                    </m:r>
                    <m:r>
                      <m:t>e</m:t>
                    </m:r>
                  </m:num>
                  <m:den>
                    <m:sSub>
                      <m:e>
                        <m:r>
                          <m:t>A</m:t>
                        </m:r>
                        <m:r>
                          <m:t>U</m:t>
                        </m:r>
                        <m:r>
                          <m:t>C</m:t>
                        </m:r>
                      </m:e>
                      <m:sub>
                        <m:r>
                          <m:rPr>
                            <m:sty m:val="p"/>
                          </m:rPr>
                          <m:t>inf</m:t>
                        </m:r>
                      </m:sub>
                    </m:sSub>
                  </m:den>
                </m:f>
              </m:e>
            </m:mr>
          </m:m>
          <m:r>
            <m:t>  </m:t>
          </m:r>
          <m:d>
            <m:dPr>
              <m:begChr m:val="("/>
              <m:endChr m:val=")"/>
              <m:sepChr m:val=""/>
              <m:grow/>
            </m:dPr>
            <m:e>
              <m:r>
                <m:t>2.5</m:t>
              </m:r>
            </m:e>
          </m:d>
        </m:oMath>
      </m:oMathPara>
    </w:p>
    <w:p>
      <w:pPr>
        <w:pStyle w:val="FirstParagraph"/>
      </w:pPr>
      <w:r>
        <w:t xml:space="preserve">즉, 혈관 외 투여 시 투여 용량을 AUC</w:t>
      </w:r>
      <w:r>
        <w:rPr>
          <w:vertAlign w:val="subscript"/>
        </w:rPr>
        <w:t xml:space="preserve">inf</w:t>
      </w:r>
      <w:r>
        <w:t xml:space="preserve"> </w:t>
      </w:r>
      <w:r>
        <w:t xml:space="preserve">값으로 나누어 산출하는 값은 청소율을 생체이용률로 나눈 값에 대한 추정값이며, 반드시 CL/F라 표기해야 한다. 그리고 생체이용률은 언제나 1보다 작기 때문에 이 값은 언제나 청소율 자체보다 큰 값을 가진다. 가장 빈번하게 이용되는 혈관 외 투여 경로는 경구로서, 이 경우 CL/F 값을 별도로 경구청소율(oral clearance)이라 한다.</w:t>
      </w:r>
    </w:p>
    <w:p>
      <w:pPr>
        <w:pStyle w:val="BodyText"/>
      </w:pPr>
      <w:r>
        <w:t xml:space="preserve">두 번째 관심 대상은 분포용적(V</w:t>
      </w:r>
      <w:r>
        <w:rPr>
          <w:vertAlign w:val="subscript"/>
        </w:rPr>
        <w:t xml:space="preserve">d</w:t>
      </w:r>
      <w:r>
        <w:t xml:space="preserve">)의 크기이다.</w:t>
      </w:r>
      <w:r>
        <w:t xml:space="preserve"> </w:t>
      </w:r>
      <w:r>
        <w:t xml:space="preserve">이는 그 이름 자체만으로도 비구획분석에서도 마치 생체 전체를 하나의 구획으로 가정하는 것과 같은 오해를 유발한다.</w:t>
      </w:r>
      <w:r>
        <w:t xml:space="preserve"> </w:t>
      </w:r>
      <w:r>
        <w:t xml:space="preserve">사실 이는 독립변인(질량으로써의 약물 용량)과 종속변인(약물 농도) 간의 관계를 정의하기 위한 scaling factor에 가까운 값이다.</w:t>
      </w:r>
      <w:r>
        <w:t xml:space="preserve"> </w:t>
      </w:r>
      <w:r>
        <w:t xml:space="preserve">특정 용량을 투여했을 때, 투여 후 관찰된 농도값이 있다면 둘은 분명 어느 정도의 비례관계를 가질 것인데 이 둘을 어떤 파라미터로 연결해야 할까? 이 고민에 대한 대안이 바로 분포용적인 것이다. 그리고 일반적 관계에서 질량은 (농도×부피)이므로, scaling factor가 마치 가상의 부피와 같은 역할을 하는 것으로 이해하는 것이 좋다. 이는 체내에서 약물의 분포특성과 어느 정도 관련을 가지지만, 실제 분포 특성에 대해서는 매우 대략적인 정보만을 제공한다. 그나마 의미를 부여해 보자면, `생체 전체를 혈장으로 가정했을 때 그 부피’ 정도로 해석해 볼 수는 있겠으나, 그 역시 정확한 해석은 아니다.</w:t>
      </w:r>
    </w:p>
    <w:p>
      <w:pPr>
        <w:pStyle w:val="BodyText"/>
      </w:pPr>
      <w:r>
        <w:t xml:space="preserve">실제 비구획분석에서는 이 값을 추정할 때, 식 (2.6)의 관계를 이용한다.</w:t>
      </w:r>
    </w:p>
    <w:p>
      <w:pPr>
        <w:pStyle w:val="BodyText"/>
      </w:pPr>
      <m:oMathPara>
        <m:oMathParaPr>
          <m:jc m:val="center"/>
        </m:oMathParaPr>
        <m:oMath>
          <m:m>
            <m:mPr>
              <m:baseJc m:val="center"/>
              <m:plcHide m:val="on"/>
              <m:mcs>
                <m:mc>
                  <m:mcPr>
                    <m:mcJc m:val="right"/>
                    <m:count m:val="1"/>
                  </m:mcPr>
                </m:mc>
                <m:mc>
                  <m:mcPr>
                    <m:mcJc m:val="left"/>
                    <m:count m:val="1"/>
                  </m:mcPr>
                </m:mc>
              </m:mcs>
            </m:mPr>
            <m:mr>
              <m:e>
                <m:f>
                  <m:fPr>
                    <m:type m:val="bar"/>
                  </m:fPr>
                  <m:num>
                    <m:r>
                      <m:t>d</m:t>
                    </m:r>
                    <m:r>
                      <m:t>A</m:t>
                    </m:r>
                  </m:num>
                  <m:den>
                    <m:r>
                      <m:t>d</m:t>
                    </m:r>
                    <m:r>
                      <m:t>t</m:t>
                    </m:r>
                  </m:den>
                </m:f>
              </m:e>
              <m:e>
                <m:r>
                  <m:rPr>
                    <m:sty m:val="p"/>
                  </m:rPr>
                  <m:t>=</m:t>
                </m:r>
                <m:r>
                  <m:rPr>
                    <m:sty m:val="p"/>
                  </m:rPr>
                  <m:t>−</m:t>
                </m:r>
                <m:r>
                  <m:t>k</m:t>
                </m:r>
                <m:r>
                  <m:rPr>
                    <m:sty m:val="p"/>
                  </m:rPr>
                  <m:t>⋅</m:t>
                </m:r>
                <m:r>
                  <m:t>A</m:t>
                </m:r>
                <m:r>
                  <m:rPr>
                    <m:sty m:val="p"/>
                  </m:rPr>
                  <m:t>=</m:t>
                </m:r>
                <m:r>
                  <m:rPr>
                    <m:sty m:val="p"/>
                  </m:rPr>
                  <m:t>−</m:t>
                </m:r>
                <m:r>
                  <m:t>C</m:t>
                </m:r>
                <m:r>
                  <m:t>L</m:t>
                </m:r>
                <m:r>
                  <m:rPr>
                    <m:sty m:val="p"/>
                  </m:rPr>
                  <m:t>⋅</m:t>
                </m:r>
                <m:r>
                  <m:t>C</m:t>
                </m:r>
              </m:e>
            </m:mr>
            <m:mr>
              <m:e>
                <m:r>
                  <m:rPr>
                    <m:sty m:val="p"/>
                  </m:rPr>
                  <m:t>−</m:t>
                </m:r>
                <m:r>
                  <m:t>k</m:t>
                </m:r>
                <m:r>
                  <m:rPr>
                    <m:sty m:val="p"/>
                  </m:rPr>
                  <m:t>⋅</m:t>
                </m:r>
                <m:sSub>
                  <m:e>
                    <m:r>
                      <m:t>V</m:t>
                    </m:r>
                  </m:e>
                  <m:sub>
                    <m:r>
                      <m:t>d</m:t>
                    </m:r>
                  </m:sub>
                </m:sSub>
                <m:r>
                  <m:rPr>
                    <m:sty m:val="p"/>
                  </m:rPr>
                  <m:t>⋅</m:t>
                </m:r>
                <m:r>
                  <m:t>C</m:t>
                </m:r>
              </m:e>
              <m:e>
                <m:r>
                  <m:rPr>
                    <m:sty m:val="p"/>
                  </m:rPr>
                  <m:t>=</m:t>
                </m:r>
                <m:r>
                  <m:rPr>
                    <m:sty m:val="p"/>
                  </m:rPr>
                  <m:t>−</m:t>
                </m:r>
                <m:r>
                  <m:t>C</m:t>
                </m:r>
                <m:r>
                  <m:t>L</m:t>
                </m:r>
                <m:r>
                  <m:rPr>
                    <m:sty m:val="p"/>
                  </m:rPr>
                  <m:t>⋅</m:t>
                </m:r>
                <m:r>
                  <m:t>C</m:t>
                </m:r>
              </m:e>
            </m:mr>
            <m:mr>
              <m:e>
                <m:sSub>
                  <m:e>
                    <m:r>
                      <m:t>V</m:t>
                    </m:r>
                  </m:e>
                  <m:sub>
                    <m:r>
                      <m:t>d</m:t>
                    </m:r>
                  </m:sub>
                </m:sSub>
              </m:e>
              <m:e>
                <m:r>
                  <m:rPr>
                    <m:sty m:val="p"/>
                  </m:rPr>
                  <m:t>=</m:t>
                </m:r>
                <m:f>
                  <m:fPr>
                    <m:type m:val="bar"/>
                  </m:fPr>
                  <m:num>
                    <m:r>
                      <m:t>C</m:t>
                    </m:r>
                    <m:r>
                      <m:t>L</m:t>
                    </m:r>
                  </m:num>
                  <m:den>
                    <m:r>
                      <m:t>k</m:t>
                    </m:r>
                  </m:den>
                </m:f>
              </m:e>
            </m:mr>
          </m:m>
          <m:r>
            <m:t>  </m:t>
          </m:r>
          <m:d>
            <m:dPr>
              <m:begChr m:val="("/>
              <m:endChr m:val=")"/>
              <m:sepChr m:val=""/>
              <m:grow/>
            </m:dPr>
            <m:e>
              <m:r>
                <m:t>2.6</m:t>
              </m:r>
            </m:e>
          </m:d>
        </m:oMath>
      </m:oMathPara>
    </w:p>
    <w:p>
      <w:pPr>
        <w:pStyle w:val="FirstParagraph"/>
      </w:pPr>
      <w:r>
        <w:t xml:space="preserve">청소율은 앞서 추정하는 방식을 제시하였으며, 비구획분석에서 k(elimination rate constant)에 가장 가까운 지표는 λ</w:t>
      </w:r>
      <w:r>
        <w:rPr>
          <w:vertAlign w:val="subscript"/>
        </w:rPr>
        <w:t xml:space="preserve">z</w:t>
      </w:r>
      <w:r>
        <w:t xml:space="preserve">이다. 따라서, 이 방식에 의하면 이 두 값을 구한 후에 분포용적 값을 추정할 수 있다. 분포용적은 투여된 용량을 어떠한 농도값과 관련지을 것인가에 따라 다양한 방법으로 추정할 수 있는데, 여기에서는 최종제거 구간의 농도들과 연결을 지어 λ</w:t>
      </w:r>
      <w:r>
        <w:rPr>
          <w:vertAlign w:val="subscript"/>
        </w:rPr>
        <w:t xml:space="preserve">z</w:t>
      </w:r>
      <w:r>
        <w:t xml:space="preserve">로부터 이 값을 추정한 것이다. 이렇게 구한 분포용적은 λ</w:t>
      </w:r>
      <w:r>
        <w:rPr>
          <w:vertAlign w:val="subscript"/>
        </w:rPr>
        <w:t xml:space="preserve">z</w:t>
      </w:r>
      <w:r>
        <w:t xml:space="preserve">로부터 추정했다 하여 V</w:t>
      </w:r>
      <w:r>
        <w:rPr>
          <w:vertAlign w:val="subscript"/>
        </w:rPr>
        <w:t xml:space="preserve">z</w:t>
      </w:r>
      <w:r>
        <w:t xml:space="preserve">로 표현한다. (</w:t>
      </w:r>
      <m:oMath>
        <m:sSub>
          <m:e>
            <m:r>
              <m:t>V</m:t>
            </m:r>
          </m:e>
          <m:sub>
            <m:r>
              <m:t>z</m:t>
            </m:r>
          </m:sub>
        </m:sSub>
        <m:r>
          <m:rPr>
            <m:sty m:val="p"/>
          </m:rPr>
          <m:t>=</m:t>
        </m:r>
        <m:f>
          <m:fPr>
            <m:type m:val="bar"/>
          </m:fPr>
          <m:num>
            <m:r>
              <m:t>C</m:t>
            </m:r>
            <m:r>
              <m:t>L</m:t>
            </m:r>
          </m:num>
          <m:den>
            <m:sSub>
              <m:e>
                <m:r>
                  <m:t>λ</m:t>
                </m:r>
              </m:e>
              <m:sub>
                <m:r>
                  <m:t>z</m:t>
                </m:r>
              </m:sub>
            </m:sSub>
          </m:den>
        </m:f>
        <m:r>
          <m:rPr>
            <m:sty m:val="p"/>
          </m:rPr>
          <m:t>=</m:t>
        </m:r>
        <m:f>
          <m:fPr>
            <m:type m:val="bar"/>
          </m:fPr>
          <m:num>
            <m:r>
              <m:t>D</m:t>
            </m:r>
            <m:r>
              <m:t>o</m:t>
            </m:r>
            <m:r>
              <m:t>s</m:t>
            </m:r>
            <m:r>
              <m:t>e</m:t>
            </m:r>
          </m:num>
          <m:den>
            <m:r>
              <m:t>A</m:t>
            </m:r>
            <m:r>
              <m:t>U</m:t>
            </m:r>
            <m:sSub>
              <m:e>
                <m:r>
                  <m:t>C</m:t>
                </m:r>
              </m:e>
              <m:sub>
                <m:r>
                  <m:t>i</m:t>
                </m:r>
                <m:r>
                  <m:t>n</m:t>
                </m:r>
                <m:r>
                  <m:t>f</m:t>
                </m:r>
              </m:sub>
            </m:sSub>
            <m:r>
              <m:rPr>
                <m:sty m:val="p"/>
              </m:rPr>
              <m:t>⋅</m:t>
            </m:r>
            <m:sSub>
              <m:e>
                <m:r>
                  <m:t>λ</m:t>
                </m:r>
              </m:e>
              <m:sub>
                <m:r>
                  <m:t>z</m:t>
                </m:r>
              </m:sub>
            </m:sSub>
          </m:den>
        </m:f>
      </m:oMath>
      <w:r>
        <w:t xml:space="preserve">) 한 가지 추가적으로 언급할 것은 우변의 CL와 관련한 것이다. 앞서 대부분의 약동학 연구에서는 CL/F를 구한다 하였으므로, 이를 통해 추정한 분포용적의 값은 엄밀히 V</w:t>
      </w:r>
      <w:r>
        <w:rPr>
          <w:vertAlign w:val="subscript"/>
        </w:rPr>
        <w:t xml:space="preserve">z</w:t>
      </w:r>
      <w:r>
        <w:t xml:space="preserve">/F가 되며, 그렇게 표기하는 것이 옳다. 또한, 청소율과 마찬가지로 경구분포용적(oral volume of distribution)이라는 용어를 사용한다.</w:t>
      </w:r>
    </w:p>
    <w:p>
      <w:pPr>
        <w:pStyle w:val="BodyText"/>
      </w:pPr>
      <w:r>
        <w:t xml:space="preserve">마지막으로 언급할 것은 반감기(half-life)이다.</w:t>
      </w:r>
      <w:r>
        <w:t xml:space="preserve"> </w:t>
      </w:r>
      <w:r>
        <w:t xml:space="preserve">특정 약물이 선형약동학 특성을 보일 때, 의약품의 혈장농도가 어느 기준 시점의 값으로부터 반이 되는데 걸리는 시간을 의미한다.</w:t>
      </w:r>
      <w:r>
        <w:t xml:space="preserve"> </w:t>
      </w:r>
      <w:r>
        <w:t xml:space="preserve">체내 제거에 필요한 시간이나 항정상태 도달 시간 등을 결정하는 요인으로서, 약동학 전문가뿐만 아니라 대부분의 전임상/임상 전문가들이 그 의미에 대해 이해하고 있는 파라미터이다.</w:t>
      </w:r>
      <w:r>
        <w:t xml:space="preserve"> </w:t>
      </w:r>
      <w:r>
        <w:t xml:space="preserve">따라서, 관련된 의사 소통에 매우 자주 사용하며 상호 간의 이해의 수준이 높다.</w:t>
      </w:r>
      <w:r>
        <w:t xml:space="preserve"> </w:t>
      </w:r>
      <w:r>
        <w:t xml:space="preserve">그리고 반감기와 관련된 사항을 수학적으로 나타내면 그림</w:t>
      </w:r>
      <w:r>
        <w:t xml:space="preserve"> </w:t>
      </w:r>
      <w:r>
        <w:t xml:space="preserve">2.10</w:t>
      </w:r>
      <w:r>
        <w:t xml:space="preserve">과 같다.</w:t>
      </w:r>
      <w:r>
        <w:t xml:space="preserve"> </w:t>
      </w:r>
    </w:p>
    <w:p>
      <w:pPr>
        <w:pStyle w:val="CaptionedFigure"/>
      </w:pPr>
      <w:r>
        <w:drawing>
          <wp:inline>
            <wp:extent cx="5334000" cy="2563216"/>
            <wp:effectExtent b="0" l="0" r="0" t="0"/>
            <wp:docPr descr="그림 2.10: 반감기와 관련된 수식" title="" id="164" name="Picture"/>
            <a:graphic>
              <a:graphicData uri="http://schemas.openxmlformats.org/drawingml/2006/picture">
                <pic:pic>
                  <pic:nvPicPr>
                    <pic:cNvPr descr="media-02/image10.png" id="165" name="Picture"/>
                    <pic:cNvPicPr>
                      <a:picLocks noChangeArrowheads="1" noChangeAspect="1"/>
                    </pic:cNvPicPr>
                  </pic:nvPicPr>
                  <pic:blipFill>
                    <a:blip r:embed="rId163"/>
                    <a:stretch>
                      <a:fillRect/>
                    </a:stretch>
                  </pic:blipFill>
                  <pic:spPr bwMode="auto">
                    <a:xfrm>
                      <a:off x="0" y="0"/>
                      <a:ext cx="5334000" cy="2563216"/>
                    </a:xfrm>
                    <a:prstGeom prst="rect">
                      <a:avLst/>
                    </a:prstGeom>
                    <a:noFill/>
                    <a:ln w="9525">
                      <a:noFill/>
                      <a:headEnd/>
                      <a:tailEnd/>
                    </a:ln>
                  </pic:spPr>
                </pic:pic>
              </a:graphicData>
            </a:graphic>
          </wp:inline>
        </w:drawing>
      </w:r>
    </w:p>
    <w:p>
      <w:pPr>
        <w:pStyle w:val="ImageCaption"/>
      </w:pPr>
      <w:bookmarkStart w:id="166" w:name="fig:half-life-formula"/>
      <w:bookmarkEnd w:id="166"/>
      <w:r>
        <w:t xml:space="preserve">그림 2.10: 반감기와 관련된 수식</w:t>
      </w:r>
    </w:p>
    <w:p>
      <w:pPr>
        <w:pStyle w:val="BodyText"/>
      </w:pPr>
      <w:r>
        <w:t xml:space="preserve">반복하지만, 비구획분석에서 k에 가장 가까운 지표는 λ</w:t>
      </w:r>
      <w:r>
        <w:rPr>
          <w:vertAlign w:val="subscript"/>
        </w:rPr>
        <w:t xml:space="preserve">z</w:t>
      </w:r>
      <w:r>
        <w:t xml:space="preserve">이다. 따라서, 비구획분석에서는 다음의 식 (2.7)을 통해 반감기 값을 제시한다.</w:t>
      </w:r>
    </w:p>
    <w:p>
      <w:pPr>
        <w:pStyle w:val="BodyText"/>
      </w:pPr>
      <m:oMathPara>
        <m:oMathParaPr>
          <m:jc m:val="center"/>
        </m:oMathParaPr>
        <m:oMath>
          <m:sSub>
            <m:e>
              <m:r>
                <m:t>t</m:t>
              </m:r>
            </m:e>
            <m:sub>
              <m:r>
                <m:t>1</m:t>
              </m:r>
              <m:r>
                <m:rPr>
                  <m:sty m:val="p"/>
                </m:rPr>
                <m:t>/</m:t>
              </m:r>
              <m:r>
                <m:t>2</m:t>
              </m:r>
            </m:sub>
          </m:sSub>
          <m:r>
            <m:rPr>
              <m:sty m:val="p"/>
            </m:rPr>
            <m:t>=</m:t>
          </m:r>
          <m:f>
            <m:fPr>
              <m:type m:val="bar"/>
            </m:fPr>
            <m:num>
              <m:r>
                <m:t>l</m:t>
              </m:r>
              <m:r>
                <m:t>n</m:t>
              </m:r>
              <m:r>
                <m:t>2</m:t>
              </m:r>
            </m:num>
            <m:den>
              <m:sSub>
                <m:e>
                  <m:r>
                    <m:t>λ</m:t>
                  </m:r>
                </m:e>
                <m:sub>
                  <m:r>
                    <m:t>z</m:t>
                  </m:r>
                </m:sub>
              </m:sSub>
            </m:den>
          </m:f>
          <m:r>
            <m:t>  </m:t>
          </m:r>
          <m:d>
            <m:dPr>
              <m:begChr m:val="("/>
              <m:endChr m:val=")"/>
              <m:sepChr m:val=""/>
              <m:grow/>
            </m:dPr>
            <m:e>
              <m:r>
                <m:t>2.7</m:t>
              </m:r>
            </m:e>
          </m:d>
        </m:oMath>
      </m:oMathPara>
    </w:p>
    <w:p>
      <w:pPr>
        <w:pStyle w:val="FirstParagraph"/>
      </w:pPr>
      <w:r>
        <w:t xml:space="preserve">이상은 비구획분석에서 산출한 파라미터를 통해 추가적인 의미를 찾고자 하는 시도에 대한 설명이었으며, 이를 보다 분명히 하고자 산출이라는 용어보다는 미지의 값에 대한 `추정’이라는 용어를 사용하였다(통계학적인 추정과는 다른 의미이다).</w:t>
      </w:r>
      <w:r>
        <w:t xml:space="preserve"> </w:t>
      </w:r>
      <w:r>
        <w:t xml:space="preserve">그러나, 이상의 과정으로부터 알 수 있듯이 이러한 값들은 계산에 사용되는 파라미터의 값에 크게 의존한다.</w:t>
      </w:r>
      <w:r>
        <w:t xml:space="preserve"> </w:t>
      </w:r>
      <w:r>
        <w:t xml:space="preserve">정확히는 약동학적 원리를 이용해 그러한 파라미터들의 형태를 변경한 것에 불과하다.</w:t>
      </w:r>
      <w:r>
        <w:t xml:space="preserve"> </w:t>
      </w:r>
      <w:r>
        <w:t xml:space="preserve">따라서, 계산에 사용되는 파라미터의 신뢰성이 보장되지 않는 상황에서 이러한 추정값들을 참값(true value)라고 착각해서는 안 되며, 분석 방법이나 추정 공식이 달라지면 그 값 역시 달라진다는 점을 인지하여야 한다.</w:t>
      </w:r>
    </w:p>
    <w:p>
      <w:pPr>
        <w:pStyle w:val="BodyText"/>
      </w:pPr>
      <w:r>
        <w:t xml:space="preserve"> </w:t>
      </w:r>
      <w:r>
        <w:t xml:space="preserve">실제 생리학적으로는 각 개인의 청소율과 분포용적에 해당하는 기능이 고유의 참값으로 존재하며, 그러한 기능들 간의 상호작용을 통해 반감기 등이 정해지는 것이다.</w:t>
      </w:r>
      <w:r>
        <w:t xml:space="preserve"> </w:t>
      </w:r>
      <w:r>
        <w:t xml:space="preserve">즉, 비구획분석에서 추정하는 것이 원인이 되는 생리학적 작용이며, 형성된 농도 및 그에 따른 산출 파라미터 값이 결과이다.</w:t>
      </w:r>
      <w:r>
        <w:t xml:space="preserve"> </w:t>
      </w:r>
      <w:r>
        <w:t xml:space="preserve">우리는 결과를 통해 원인을 들여다 보고자 하는 것이다.</w:t>
      </w:r>
    </w:p>
    <w:bookmarkEnd w:id="167"/>
    <w:bookmarkStart w:id="172" w:name="비구획분석의-개념-확장-항정상태에-대한-추정"/>
    <w:p>
      <w:pPr>
        <w:pStyle w:val="Heading2"/>
      </w:pPr>
      <w:r>
        <w:rPr>
          <w:rStyle w:val="SectionNumber"/>
        </w:rPr>
        <w:t xml:space="preserve">2.5</w:t>
      </w:r>
      <w:r>
        <w:tab/>
      </w:r>
      <w:r>
        <w:t xml:space="preserve">비구획분석의 개념 확장 – 항정상태에 대한 추정</w:t>
      </w:r>
    </w:p>
    <w:p>
      <w:pPr>
        <w:pStyle w:val="FirstParagraph"/>
      </w:pPr>
      <w:r>
        <w:t xml:space="preserve"> </w:t>
      </w:r>
    </w:p>
    <w:p>
      <w:pPr>
        <w:pStyle w:val="BodyText"/>
      </w:pPr>
      <w:r>
        <w:t xml:space="preserve">앞서 비구획분석에서 산출 또는 추정하는 파라미터들은 다양한 한계를 가짐을 설명하였다.</w:t>
      </w:r>
      <w:r>
        <w:t xml:space="preserve"> </w:t>
      </w:r>
      <w:r>
        <w:t xml:space="preserve">이 절에서는 또다른 차원에 대한 설명을 추가하고자 한다.</w:t>
      </w:r>
      <w:r>
        <w:t xml:space="preserve"> </w:t>
      </w:r>
      <w:r>
        <w:t xml:space="preserve">비구획분석은 기본적으로 1회의 약물 투여 후 충분한 시간 동안 관찰한 약물 농도를 기반으로 분석을 수행한다.</w:t>
      </w:r>
      <w:r>
        <w:t xml:space="preserve"> </w:t>
      </w:r>
      <w:r>
        <w:t xml:space="preserve">그렇기에 단회 투여 약동학 연구에서 대상 인구집단에서의 기초적 약동학 특성을 확인하고자 할 때 많이 사용된다.</w:t>
      </w:r>
      <w:r>
        <w:t xml:space="preserve"> </w:t>
      </w:r>
      <w:r>
        <w:t xml:space="preserve">그런데, 대부분의 약물은 반복투여 기반의 용량용법을 설정하는 경우가 많으므로, 이러한 단회투여 연구 결과를 기반으로 항정상태 등에 대한 예측 정보를 얻고자 한다.</w:t>
      </w:r>
    </w:p>
    <w:p>
      <w:pPr>
        <w:pStyle w:val="BodyText"/>
      </w:pPr>
      <w:r>
        <w:t xml:space="preserve"> </w:t>
      </w:r>
      <w:r>
        <w:t xml:space="preserve">이제 항정상태의 정의를 생각해 보자.</w:t>
      </w:r>
      <w:r>
        <w:t xml:space="preserve"> </w:t>
      </w:r>
      <w:r>
        <w:t xml:space="preserve">항정상태는 단위시간 동안에 체내로 들어온 약물량과 제거된 약물량이 같아져서, 일정한 범위 내에서 약물의 농도가 유지되는 상태를 의미한다.</w:t>
      </w:r>
      <w:r>
        <w:t xml:space="preserve"> </w:t>
      </w:r>
      <w:r>
        <w:t xml:space="preserve">일반적으로 단위시간은 투여 간격을 의미하는데, 동일한 약물 사용 시 이 간격이 작아질수록 제거될 수 있는 약물량이 적어지므로 투여 간격 중 발생할 수 있는 변동(최대농도와 최소농도 간의 차이, fluctuation)의 크기가 작아지며, 투여 간격이 거의 0에 가까워지는 지속정맥주입 시에는 변동 없이 일정한 농도를 유지하게 된다. 우리가 관심이 있는 것은, 특정한 용량용법 유지 시, 항정상태에서의 평균농도(C</w:t>
      </w:r>
      <w:r>
        <w:rPr>
          <w:vertAlign w:val="subscript"/>
        </w:rPr>
        <w:t xml:space="preserve">ss,avg</w:t>
      </w:r>
      <w:r>
        <w:t xml:space="preserve">)가 어느 수준일 것인가이다.</w:t>
      </w:r>
      <w:r>
        <w:t xml:space="preserve"> </w:t>
      </w:r>
      <w:r>
        <w:t xml:space="preserve"> </w:t>
      </w:r>
      <w:r>
        <w:t xml:space="preserve">희망하는 투여간격과 목표 C</w:t>
      </w:r>
      <w:r>
        <w:rPr>
          <w:vertAlign w:val="subscript"/>
        </w:rPr>
        <w:t xml:space="preserve">ss,avg</w:t>
      </w:r>
      <w:r>
        <w:t xml:space="preserve">를 정하고 이를 만족시킬 수 있는 용량을 찾는 것이 가장 기본적인 요구이다.</w:t>
      </w:r>
      <w:r>
        <w:t xml:space="preserve"> </w:t>
      </w:r>
      <w:r>
        <w:t xml:space="preserve">단회 투여 시 비구획분석과 마찬가지로, 이 역시 용량과 농도 간의 관계이므로 일종의 scaling factor가 필요할 것이다.</w:t>
      </w:r>
    </w:p>
    <w:p>
      <w:pPr>
        <w:pStyle w:val="BodyText"/>
      </w:pPr>
      <w:r>
        <w:t xml:space="preserve">그런데, 그림</w:t>
      </w:r>
      <w:r>
        <w:t xml:space="preserve"> </w:t>
      </w:r>
      <w:r>
        <w:t xml:space="preserve">2.11</w:t>
      </w:r>
      <w:r>
        <w:t xml:space="preserve">와 같은 약동학적 특성을 가지는 약물 A를 가정해 보자.</w:t>
      </w:r>
    </w:p>
    <w:p>
      <w:pPr>
        <w:pStyle w:val="CaptionedFigure"/>
      </w:pPr>
      <w:r>
        <w:drawing>
          <wp:inline>
            <wp:extent cx="5334000" cy="3558784"/>
            <wp:effectExtent b="0" l="0" r="0" t="0"/>
            <wp:docPr descr="그림 2.11: AUCinf가 동일하지만 시간-농도 양상이 다른 사례" title="" id="169" name="Picture"/>
            <a:graphic>
              <a:graphicData uri="http://schemas.openxmlformats.org/drawingml/2006/picture">
                <pic:pic>
                  <pic:nvPicPr>
                    <pic:cNvPr descr="media-02/2comp-plot.png" id="170" name="Picture"/>
                    <pic:cNvPicPr>
                      <a:picLocks noChangeArrowheads="1" noChangeAspect="1"/>
                    </pic:cNvPicPr>
                  </pic:nvPicPr>
                  <pic:blipFill>
                    <a:blip r:embed="rId168"/>
                    <a:stretch>
                      <a:fillRect/>
                    </a:stretch>
                  </pic:blipFill>
                  <pic:spPr bwMode="auto">
                    <a:xfrm>
                      <a:off x="0" y="0"/>
                      <a:ext cx="5334000" cy="3558784"/>
                    </a:xfrm>
                    <a:prstGeom prst="rect">
                      <a:avLst/>
                    </a:prstGeom>
                    <a:noFill/>
                    <a:ln w="9525">
                      <a:noFill/>
                      <a:headEnd/>
                      <a:tailEnd/>
                    </a:ln>
                  </pic:spPr>
                </pic:pic>
              </a:graphicData>
            </a:graphic>
          </wp:inline>
        </w:drawing>
      </w:r>
    </w:p>
    <w:p>
      <w:pPr>
        <w:pStyle w:val="ImageCaption"/>
      </w:pPr>
      <w:bookmarkStart w:id="171" w:name="fig:image11"/>
      <w:bookmarkEnd w:id="171"/>
      <w:r>
        <w:t xml:space="preserve">그림 2.11: AUC</w:t>
      </w:r>
      <w:r>
        <w:rPr>
          <w:vertAlign w:val="subscript"/>
        </w:rPr>
        <w:t xml:space="preserve">inf</w:t>
      </w:r>
      <w:r>
        <w:t xml:space="preserve">가 동일하지만 시간-농도 양상이 다른 사례</w:t>
      </w:r>
    </w:p>
    <w:p>
      <w:pPr>
        <w:pStyle w:val="BodyText"/>
      </w:pPr>
      <w:r>
        <w:t xml:space="preserve">그리고 동일 용량으로 투여된 다른 약물 B가 A와 같은 AUC</w:t>
      </w:r>
      <w:r>
        <w:rPr>
          <w:vertAlign w:val="subscript"/>
        </w:rPr>
        <w:t xml:space="preserve">inf</w:t>
      </w:r>
      <w:r>
        <w:t xml:space="preserve">값을 갖지만, 투여 직후부터 최종측정시점까지 λ</w:t>
      </w:r>
      <w:r>
        <w:rPr>
          <w:vertAlign w:val="subscript"/>
        </w:rPr>
        <w:t xml:space="preserve">z</w:t>
      </w:r>
      <w:r>
        <w:t xml:space="preserve">의 기울기만으로 제거되었다고 가정하자.</w:t>
      </w:r>
      <w:r>
        <w:t xml:space="preserve"> </w:t>
      </w:r>
      <w:r>
        <w:t xml:space="preserve">이 경우, 두 약물에서 추정되는 V</w:t>
      </w:r>
      <w:r>
        <w:rPr>
          <w:vertAlign w:val="subscript"/>
        </w:rPr>
        <w:t xml:space="preserve">z</w:t>
      </w:r>
      <w:r>
        <w:t xml:space="preserve">의 값은 같다.</w:t>
      </w:r>
      <w:r>
        <w:t xml:space="preserve"> </w:t>
      </w:r>
      <w:r>
        <w:t xml:space="preserve">과연 두 약물의 항정상태는 같게 형성될 것인가?</w:t>
      </w:r>
      <w:r>
        <w:t xml:space="preserve"> </w:t>
      </w:r>
      <w:r>
        <w:t xml:space="preserve"> </w:t>
      </w:r>
      <w:r>
        <w:t xml:space="preserve">약동학을 어느 정도 공부한 사람이라면 이 질문에 대한 답이</w:t>
      </w:r>
      <w:r>
        <w:t xml:space="preserve"> </w:t>
      </w:r>
      <w:r>
        <w:t xml:space="preserve">“</w:t>
      </w:r>
      <w:r>
        <w:t xml:space="preserve">아니오</w:t>
      </w:r>
      <w:r>
        <w:t xml:space="preserve">”</w:t>
      </w:r>
      <w:r>
        <w:t xml:space="preserve">라는 것은 쉽게</w:t>
      </w:r>
      <w:r>
        <w:t xml:space="preserve"> </w:t>
      </w:r>
      <w:r>
        <w:t xml:space="preserve">추론할 수 있다.</w:t>
      </w:r>
      <w:r>
        <w:t xml:space="preserve"> </w:t>
      </w:r>
      <w:r>
        <w:t xml:space="preserve">즉, 같은 V</w:t>
      </w:r>
      <w:r>
        <w:rPr>
          <w:vertAlign w:val="subscript"/>
        </w:rPr>
        <w:t xml:space="preserve">z</w:t>
      </w:r>
      <w:r>
        <w:t xml:space="preserve">가 같은 C</w:t>
      </w:r>
      <w:r>
        <w:rPr>
          <w:vertAlign w:val="subscript"/>
        </w:rPr>
        <w:t xml:space="preserve">ss,avg</w:t>
      </w:r>
      <w:r>
        <w:t xml:space="preserve">를 보장하지 않는다.</w:t>
      </w:r>
      <w:r>
        <w:t xml:space="preserve"> </w:t>
      </w:r>
      <w:r>
        <w:t xml:space="preserve">그래서, 비구획분석에서는 항정상태분포용적(volume of distribution at steady state, V</w:t>
      </w:r>
      <w:r>
        <w:rPr>
          <w:vertAlign w:val="subscript"/>
        </w:rPr>
        <w:t xml:space="preserve">ss</w:t>
      </w:r>
      <w:r>
        <w:t xml:space="preserve">)를 별도로 구하여 이 문제를 해결하고자 한다.</w:t>
      </w:r>
    </w:p>
    <w:p>
      <w:pPr>
        <w:pStyle w:val="BodyText"/>
      </w:pPr>
    </w:p>
    <w:p>
      <w:pPr>
        <w:pStyle w:val="BodyText"/>
      </w:pPr>
      <w:r>
        <w:t xml:space="preserve">V</w:t>
      </w:r>
      <w:r>
        <w:rPr>
          <w:vertAlign w:val="subscript"/>
        </w:rPr>
        <w:t xml:space="preserve">ss</w:t>
      </w:r>
      <w:r>
        <w:t xml:space="preserve">를 구하기 위해서는 우선 곡선의 형태 차이를 확인하여야 한다.</w:t>
      </w:r>
      <w:r>
        <w:t xml:space="preserve"> </w:t>
      </w:r>
      <w:r>
        <w:t xml:space="preserve">그리고 이러한 형태의 차이를 정량화하기 위해 모멘트(moment)라는 개념을 도입한다.</w:t>
      </w:r>
      <w:r>
        <w:t xml:space="preserve"> </w:t>
      </w:r>
      <w:r>
        <w:t xml:space="preserve">이는 물리학적 개념인데, 여기에서는 특정 시점의 농도값과 그것이 유지된 시간의 곱으로 정의한다.</w:t>
      </w:r>
      <w:r>
        <w:t xml:space="preserve"> </w:t>
      </w:r>
      <w:r>
        <w:t xml:space="preserve">이렇게 되면, 투여 직후에는 약물 A에서 B보다 그 값이 크고, 시간이 지남에 따라 B보다 A가 그 값이 커지는 등 시간에 따른 곡선 형태의 변화를 반영할 수 있게 된다.</w:t>
      </w:r>
      <w:r>
        <w:t xml:space="preserve"> </w:t>
      </w:r>
      <w:r>
        <w:t xml:space="preserve">이에 덧붙여, 이론적으로 모멘트 값을 투여 시각으로부터 무한대까지 적분(area under the moment curve, AUMC)하고, 이 값을 total AUC로 나누면 시간에 해당하는 값이 하나 남게 되는데, 이는 각 농도가 평균적으로 유지된 시간이라는 개념이 된다.</w:t>
      </w:r>
      <w:r>
        <w:t xml:space="preserve"> </w:t>
      </w:r>
      <w:r>
        <w:t xml:space="preserve">실제 비구획분석에서는 이를 다음의 식 (2.8)으로 구한다.</w:t>
      </w:r>
    </w:p>
    <w:p>
      <w:pPr>
        <w:pStyle w:val="BodyText"/>
      </w:pPr>
      <m:oMathPara>
        <m:oMathParaPr>
          <m:jc m:val="center"/>
        </m:oMathParaPr>
        <m:oMath>
          <m:m>
            <m:mPr>
              <m:baseJc m:val="center"/>
              <m:plcHide m:val="on"/>
              <m:mcs>
                <m:mc>
                  <m:mcPr>
                    <m:mcJc m:val="right"/>
                    <m:count m:val="1"/>
                  </m:mcPr>
                </m:mc>
                <m:mc>
                  <m:mcPr>
                    <m:mcJc m:val="left"/>
                    <m:count m:val="1"/>
                  </m:mcPr>
                </m:mc>
              </m:mcs>
            </m:mPr>
            <m:mr>
              <m:e>
                <m:r>
                  <m:t>A</m:t>
                </m:r>
                <m:r>
                  <m:t>U</m:t>
                </m:r>
                <m:r>
                  <m:t>M</m:t>
                </m:r>
                <m:r>
                  <m:t>C</m:t>
                </m:r>
                <m:d>
                  <m:dPr>
                    <m:begChr m:val="("/>
                    <m:endChr m:val=")"/>
                    <m:sepChr m:val=""/>
                    <m:grow/>
                  </m:dPr>
                  <m:e>
                    <m:sSub>
                      <m:e>
                        <m:r>
                          <m:t>t</m:t>
                        </m:r>
                      </m:e>
                      <m:sub>
                        <m:r>
                          <m:t>i</m:t>
                        </m:r>
                      </m:sub>
                    </m:sSub>
                    <m:r>
                      <m:rPr>
                        <m:sty m:val="p"/>
                      </m:rPr>
                      <m:t>−</m:t>
                    </m:r>
                    <m:sSub>
                      <m:e>
                        <m:r>
                          <m:t>t</m:t>
                        </m:r>
                      </m:e>
                      <m:sub>
                        <m:r>
                          <m:t>i</m:t>
                        </m:r>
                        <m:r>
                          <m:rPr>
                            <m:sty m:val="p"/>
                          </m:rPr>
                          <m:t>+</m:t>
                        </m:r>
                        <m:r>
                          <m:t>1</m:t>
                        </m:r>
                      </m:sub>
                    </m:sSub>
                  </m:e>
                </m:d>
              </m:e>
              <m:e>
                <m:r>
                  <m:rPr>
                    <m:sty m:val="p"/>
                  </m:rPr>
                  <m:t>=</m:t>
                </m:r>
                <m:f>
                  <m:fPr>
                    <m:type m:val="bar"/>
                  </m:fPr>
                  <m:num>
                    <m:sSub>
                      <m:e>
                        <m:r>
                          <m:t>t</m:t>
                        </m:r>
                      </m:e>
                      <m:sub>
                        <m:r>
                          <m:t>i</m:t>
                        </m:r>
                      </m:sub>
                    </m:sSub>
                    <m:r>
                      <m:rPr>
                        <m:sty m:val="p"/>
                      </m:rPr>
                      <m:t>⋅</m:t>
                    </m:r>
                    <m:r>
                      <m:t>C</m:t>
                    </m:r>
                    <m:d>
                      <m:dPr>
                        <m:begChr m:val="("/>
                        <m:endChr m:val=")"/>
                        <m:sepChr m:val=""/>
                        <m:grow/>
                      </m:dPr>
                      <m:e>
                        <m:sSub>
                          <m:e>
                            <m:r>
                              <m:t>t</m:t>
                            </m:r>
                          </m:e>
                          <m:sub>
                            <m:r>
                              <m:t>i</m:t>
                            </m:r>
                          </m:sub>
                        </m:sSub>
                      </m:e>
                    </m:d>
                    <m:r>
                      <m:rPr>
                        <m:sty m:val="p"/>
                      </m:rPr>
                      <m:t>+</m:t>
                    </m:r>
                    <m:sSub>
                      <m:e>
                        <m:r>
                          <m:t>t</m:t>
                        </m:r>
                      </m:e>
                      <m:sub>
                        <m:r>
                          <m:t>i</m:t>
                        </m:r>
                        <m:r>
                          <m:rPr>
                            <m:sty m:val="p"/>
                          </m:rPr>
                          <m:t>+</m:t>
                        </m:r>
                        <m:r>
                          <m:t>1</m:t>
                        </m:r>
                      </m:sub>
                    </m:sSub>
                    <m:r>
                      <m:rPr>
                        <m:sty m:val="p"/>
                      </m:rPr>
                      <m:t>⋅</m:t>
                    </m:r>
                    <m:r>
                      <m:t>C</m:t>
                    </m:r>
                    <m:d>
                      <m:dPr>
                        <m:begChr m:val="("/>
                        <m:endChr m:val=")"/>
                        <m:sepChr m:val=""/>
                        <m:grow/>
                      </m:dPr>
                      <m:e>
                        <m:sSub>
                          <m:e>
                            <m:r>
                              <m:t>t</m:t>
                            </m:r>
                          </m:e>
                          <m:sub>
                            <m:r>
                              <m:t>i</m:t>
                            </m:r>
                            <m:r>
                              <m:rPr>
                                <m:sty m:val="p"/>
                              </m:rPr>
                              <m:t>+</m:t>
                            </m:r>
                            <m:r>
                              <m:t>1</m:t>
                            </m:r>
                          </m:sub>
                        </m:sSub>
                      </m:e>
                    </m:d>
                  </m:num>
                  <m:den>
                    <m:r>
                      <m:t>2</m:t>
                    </m:r>
                  </m:den>
                </m:f>
                <m:r>
                  <m:rPr>
                    <m:sty m:val="p"/>
                  </m:rPr>
                  <m:t>⋅</m:t>
                </m:r>
                <m:d>
                  <m:dPr>
                    <m:begChr m:val="("/>
                    <m:endChr m:val=")"/>
                    <m:sepChr m:val=""/>
                    <m:grow/>
                  </m:dPr>
                  <m:e>
                    <m:sSub>
                      <m:e>
                        <m:r>
                          <m:t>t</m:t>
                        </m:r>
                      </m:e>
                      <m:sub>
                        <m:r>
                          <m:t>i</m:t>
                        </m:r>
                        <m:r>
                          <m:rPr>
                            <m:sty m:val="p"/>
                          </m:rPr>
                          <m:t>+</m:t>
                        </m:r>
                        <m:r>
                          <m:t>1</m:t>
                        </m:r>
                      </m:sub>
                    </m:sSub>
                    <m:r>
                      <m:rPr>
                        <m:sty m:val="p"/>
                      </m:rPr>
                      <m:t>−</m:t>
                    </m:r>
                    <m:sSub>
                      <m:e>
                        <m:r>
                          <m:t>t</m:t>
                        </m:r>
                      </m:e>
                      <m:sub>
                        <m:r>
                          <m:t>i</m:t>
                        </m:r>
                      </m:sub>
                    </m:sSub>
                  </m:e>
                </m:d>
                <m:r>
                  <m:rPr>
                    <m:sty m:val="p"/>
                  </m:rPr>
                  <m:t>)</m:t>
                </m:r>
              </m:e>
            </m:mr>
            <m:mr>
              <m:e>
                <m:r>
                  <m:t>A</m:t>
                </m:r>
                <m:r>
                  <m:t>U</m:t>
                </m:r>
                <m:r>
                  <m:t>M</m:t>
                </m:r>
                <m:sSub>
                  <m:e>
                    <m:r>
                      <m:t>C</m:t>
                    </m:r>
                  </m:e>
                  <m:sub>
                    <m:r>
                      <m:rPr>
                        <m:sty m:val="p"/>
                      </m:rPr>
                      <m:t>inf</m:t>
                    </m:r>
                  </m:sub>
                </m:sSub>
              </m:e>
              <m:e>
                <m:r>
                  <m:rPr>
                    <m:sty m:val="p"/>
                  </m:rPr>
                  <m:t>=</m:t>
                </m:r>
                <m:r>
                  <m:t>A</m:t>
                </m:r>
                <m:r>
                  <m:t>U</m:t>
                </m:r>
                <m:r>
                  <m:t>M</m:t>
                </m:r>
                <m:sSub>
                  <m:e>
                    <m:r>
                      <m:t>C</m:t>
                    </m:r>
                  </m:e>
                  <m:sub>
                    <m:r>
                      <m:t>l</m:t>
                    </m:r>
                    <m:r>
                      <m:t>a</m:t>
                    </m:r>
                    <m:r>
                      <m:t>s</m:t>
                    </m:r>
                    <m:r>
                      <m:t>t</m:t>
                    </m:r>
                  </m:sub>
                </m:sSub>
                <m:r>
                  <m:rPr>
                    <m:sty m:val="p"/>
                  </m:rPr>
                  <m:t>+</m:t>
                </m:r>
                <m:f>
                  <m:fPr>
                    <m:type m:val="bar"/>
                  </m:fPr>
                  <m:num>
                    <m:r>
                      <m:t>C</m:t>
                    </m:r>
                    <m:d>
                      <m:dPr>
                        <m:begChr m:val="("/>
                        <m:endChr m:val=")"/>
                        <m:sepChr m:val=""/>
                        <m:grow/>
                      </m:dPr>
                      <m:e>
                        <m:sSub>
                          <m:e>
                            <m:r>
                              <m:t>t</m:t>
                            </m:r>
                          </m:e>
                          <m:sub>
                            <m:r>
                              <m:t>l</m:t>
                            </m:r>
                            <m:r>
                              <m:t>a</m:t>
                            </m:r>
                            <m:r>
                              <m:t>s</m:t>
                            </m:r>
                            <m:r>
                              <m:t>t</m:t>
                            </m:r>
                          </m:sub>
                        </m:sSub>
                      </m:e>
                    </m:d>
                    <m:r>
                      <m:rPr>
                        <m:sty m:val="p"/>
                      </m:rPr>
                      <m:t>⋅</m:t>
                    </m:r>
                    <m:sSub>
                      <m:e>
                        <m:r>
                          <m:t>t</m:t>
                        </m:r>
                      </m:e>
                      <m:sub>
                        <m:r>
                          <m:t>l</m:t>
                        </m:r>
                        <m:r>
                          <m:t>a</m:t>
                        </m:r>
                        <m:r>
                          <m:t>s</m:t>
                        </m:r>
                        <m:r>
                          <m:t>t</m:t>
                        </m:r>
                      </m:sub>
                    </m:sSub>
                  </m:num>
                  <m:den>
                    <m:sSub>
                      <m:e>
                        <m:r>
                          <m:t>λ</m:t>
                        </m:r>
                      </m:e>
                      <m:sub>
                        <m:r>
                          <m:t>z</m:t>
                        </m:r>
                      </m:sub>
                    </m:sSub>
                  </m:den>
                </m:f>
                <m:r>
                  <m:rPr>
                    <m:sty m:val="p"/>
                  </m:rPr>
                  <m:t>+</m:t>
                </m:r>
                <m:f>
                  <m:fPr>
                    <m:type m:val="bar"/>
                  </m:fPr>
                  <m:num>
                    <m:sSub>
                      <m:e>
                        <m:r>
                          <m:t>t</m:t>
                        </m:r>
                      </m:e>
                      <m:sub>
                        <m:r>
                          <m:t>l</m:t>
                        </m:r>
                        <m:r>
                          <m:t>a</m:t>
                        </m:r>
                        <m:r>
                          <m:t>s</m:t>
                        </m:r>
                        <m:r>
                          <m:t>t</m:t>
                        </m:r>
                      </m:sub>
                    </m:sSub>
                  </m:num>
                  <m:den>
                    <m:sSubSup>
                      <m:e>
                        <m:r>
                          <m:t>λ</m:t>
                        </m:r>
                      </m:e>
                      <m:sub>
                        <m:r>
                          <m:t>z</m:t>
                        </m:r>
                      </m:sub>
                      <m:sup>
                        <m:r>
                          <m:t>2</m:t>
                        </m:r>
                      </m:sup>
                    </m:sSubSup>
                  </m:den>
                </m:f>
              </m:e>
            </m:mr>
            <m:mr>
              <m:e>
                <m:r>
                  <m:t>M</m:t>
                </m:r>
                <m:r>
                  <m:t>R</m:t>
                </m:r>
                <m:r>
                  <m:t>T</m:t>
                </m:r>
              </m:e>
              <m:e>
                <m:r>
                  <m:rPr>
                    <m:sty m:val="p"/>
                  </m:rPr>
                  <m:t>=</m:t>
                </m:r>
                <m:f>
                  <m:fPr>
                    <m:type m:val="bar"/>
                  </m:fPr>
                  <m:num>
                    <m:r>
                      <m:t>A</m:t>
                    </m:r>
                    <m:r>
                      <m:t>U</m:t>
                    </m:r>
                    <m:r>
                      <m:t>M</m:t>
                    </m:r>
                    <m:sSub>
                      <m:e>
                        <m:r>
                          <m:t>C</m:t>
                        </m:r>
                      </m:e>
                      <m:sub>
                        <m:r>
                          <m:rPr>
                            <m:sty m:val="p"/>
                          </m:rPr>
                          <m:t>inf</m:t>
                        </m:r>
                      </m:sub>
                    </m:sSub>
                  </m:num>
                  <m:den>
                    <m:r>
                      <m:t>A</m:t>
                    </m:r>
                    <m:r>
                      <m:t>U</m:t>
                    </m:r>
                    <m:sSub>
                      <m:e>
                        <m:r>
                          <m:t>C</m:t>
                        </m:r>
                      </m:e>
                      <m:sub>
                        <m:r>
                          <m:rPr>
                            <m:sty m:val="p"/>
                          </m:rPr>
                          <m:t>inf</m:t>
                        </m:r>
                      </m:sub>
                    </m:sSub>
                  </m:den>
                </m:f>
              </m:e>
            </m:mr>
          </m:m>
          <m:r>
            <m:t>  </m:t>
          </m:r>
          <m:d>
            <m:dPr>
              <m:begChr m:val="("/>
              <m:endChr m:val=")"/>
              <m:sepChr m:val=""/>
              <m:grow/>
            </m:dPr>
            <m:e>
              <m:r>
                <m:t>2.8</m:t>
              </m:r>
            </m:e>
          </m:d>
        </m:oMath>
      </m:oMathPara>
    </w:p>
    <w:p>
      <w:pPr>
        <w:pStyle w:val="FirstParagraph"/>
      </w:pPr>
      <w:r>
        <w:t xml:space="preserve">위는 인접한 채혈 시각 간의 AUMC를 구하는 방법이며, AUMC</w:t>
      </w:r>
      <w:r>
        <w:rPr>
          <w:vertAlign w:val="subscript"/>
        </w:rPr>
        <w:t xml:space="preserve">last</w:t>
      </w:r>
      <w:r>
        <w:t xml:space="preserve">, AUMC</w:t>
      </w:r>
      <w:r>
        <w:rPr>
          <w:vertAlign w:val="subscript"/>
        </w:rPr>
        <w:t xml:space="preserve">inf</w:t>
      </w:r>
      <w:r>
        <w:t xml:space="preserve">는 대응하는 AUC의 기간과 같은 의미이다.</w:t>
      </w:r>
      <w:r>
        <w:t xml:space="preserve"> </w:t>
      </w:r>
      <w:r>
        <w:t xml:space="preserve">각 농도가 평균적으로 유지된 시간이라는 개념을 평균잔류시간(Mean residence time, MRT)이라 하는데, 조금 더 생각해 보면 적분 개념에서 각각의 농도는 약물 분자 하나하나의 합으로 이루어질 것이며, 그것이 평균적으로 유지된 시간이라는 것은 개별 분자 하나하나가 체내에 머무른 시간과 같다는 것을 알 수 있다.</w:t>
      </w:r>
      <w:r>
        <w:t xml:space="preserve"> </w:t>
      </w:r>
      <w:r>
        <w:t xml:space="preserve">따라서, 이 둘은 같은 의미로 사용된다.</w:t>
      </w:r>
      <w:r>
        <w:t xml:space="preserve"> </w:t>
      </w:r>
      <w:r>
        <w:t xml:space="preserve">다만, 위는 정맥주사 이후 제거만이 존재할 때의 MRT를 산출하는 방법이며, 정맥내주입(식 (2.9)) 또는 경구투여(식 (2.10)) 등 다른 투여 방법을 이용할 때에는 다소 변형이 필요하다(약물농도의 변화에 영향을 주는 것이 제거만이 아니기 때문임).</w:t>
      </w:r>
    </w:p>
    <w:p>
      <w:pPr>
        <w:pStyle w:val="BodyText"/>
      </w:pPr>
      <m:oMathPara>
        <m:oMathParaPr>
          <m:jc m:val="center"/>
        </m:oMathParaPr>
        <m:oMath>
          <m:r>
            <m:t>M</m:t>
          </m:r>
          <m:r>
            <m:t>R</m:t>
          </m:r>
          <m:r>
            <m:t>T</m:t>
          </m:r>
          <m:r>
            <m:rPr>
              <m:sty m:val="p"/>
            </m:rPr>
            <m:t>=</m:t>
          </m:r>
          <m:f>
            <m:fPr>
              <m:type m:val="bar"/>
            </m:fPr>
            <m:num>
              <m:r>
                <m:t>A</m:t>
              </m:r>
              <m:r>
                <m:t>U</m:t>
              </m:r>
              <m:r>
                <m:t>M</m:t>
              </m:r>
              <m:sSubSup>
                <m:e>
                  <m:r>
                    <m:t>C</m:t>
                  </m:r>
                </m:e>
                <m:sub>
                  <m:r>
                    <m:t>0</m:t>
                  </m:r>
                </m:sub>
                <m:sup>
                  <m:r>
                    <m:rPr>
                      <m:sty m:val="p"/>
                    </m:rPr>
                    <m:t>∞</m:t>
                  </m:r>
                </m:sup>
              </m:sSubSup>
            </m:num>
            <m:den>
              <m:r>
                <m:t>A</m:t>
              </m:r>
              <m:r>
                <m:t>U</m:t>
              </m:r>
              <m:sSubSup>
                <m:e>
                  <m:r>
                    <m:t>C</m:t>
                  </m:r>
                </m:e>
                <m:sub>
                  <m:r>
                    <m:t>0</m:t>
                  </m:r>
                </m:sub>
                <m:sup>
                  <m:r>
                    <m:rPr>
                      <m:sty m:val="p"/>
                    </m:rPr>
                    <m:t>∞</m:t>
                  </m:r>
                </m:sup>
              </m:sSubSup>
            </m:den>
          </m:f>
          <m:r>
            <m:rPr>
              <m:sty m:val="p"/>
            </m:rPr>
            <m:t>−</m:t>
          </m:r>
          <m:f>
            <m:fPr>
              <m:type m:val="bar"/>
            </m:fPr>
            <m:num>
              <m:sSub>
                <m:e>
                  <m:r>
                    <m:t>T</m:t>
                  </m:r>
                </m:e>
                <m:sub>
                  <m:r>
                    <m:t>i</m:t>
                  </m:r>
                  <m:r>
                    <m:t>n</m:t>
                  </m:r>
                  <m:r>
                    <m:t>f</m:t>
                  </m:r>
                </m:sub>
              </m:sSub>
            </m:num>
            <m:den>
              <m:r>
                <m:t>2</m:t>
              </m:r>
            </m:den>
          </m:f>
          <m:r>
            <m:t>  </m:t>
          </m:r>
          <m:d>
            <m:dPr>
              <m:begChr m:val="("/>
              <m:endChr m:val=")"/>
              <m:sepChr m:val=""/>
              <m:grow/>
            </m:dPr>
            <m:e>
              <m:r>
                <m:t>2.9</m:t>
              </m:r>
            </m:e>
          </m:d>
        </m:oMath>
      </m:oMathPara>
    </w:p>
    <w:p>
      <w:pPr>
        <w:pStyle w:val="FirstParagraph"/>
      </w:pPr>
      <m:oMathPara>
        <m:oMathParaPr>
          <m:jc m:val="center"/>
        </m:oMathParaPr>
        <m:oMath>
          <m:r>
            <m:t>M</m:t>
          </m:r>
          <m:r>
            <m:t>R</m:t>
          </m:r>
          <m:r>
            <m:t>T</m:t>
          </m:r>
          <m:r>
            <m:rPr>
              <m:sty m:val="p"/>
            </m:rPr>
            <m:t>=</m:t>
          </m:r>
          <m:f>
            <m:fPr>
              <m:type m:val="bar"/>
            </m:fPr>
            <m:num>
              <m:r>
                <m:t>A</m:t>
              </m:r>
              <m:r>
                <m:t>U</m:t>
              </m:r>
              <m:r>
                <m:t>M</m:t>
              </m:r>
              <m:sSubSup>
                <m:e>
                  <m:r>
                    <m:t>C</m:t>
                  </m:r>
                </m:e>
                <m:sub>
                  <m:r>
                    <m:t>0</m:t>
                  </m:r>
                </m:sub>
                <m:sup>
                  <m:r>
                    <m:rPr>
                      <m:sty m:val="p"/>
                    </m:rPr>
                    <m:t>∞</m:t>
                  </m:r>
                </m:sup>
              </m:sSubSup>
            </m:num>
            <m:den>
              <m:r>
                <m:t>A</m:t>
              </m:r>
              <m:r>
                <m:t>U</m:t>
              </m:r>
              <m:sSubSup>
                <m:e>
                  <m:r>
                    <m:t>C</m:t>
                  </m:r>
                </m:e>
                <m:sub>
                  <m:r>
                    <m:t>0</m:t>
                  </m:r>
                </m:sub>
                <m:sup>
                  <m:r>
                    <m:rPr>
                      <m:sty m:val="p"/>
                    </m:rPr>
                    <m:t>∞</m:t>
                  </m:r>
                </m:sup>
              </m:sSubSup>
            </m:den>
          </m:f>
          <m:r>
            <m:rPr>
              <m:sty m:val="p"/>
            </m:rPr>
            <m:t>−</m:t>
          </m:r>
          <m:f>
            <m:fPr>
              <m:type m:val="bar"/>
            </m:fPr>
            <m:num>
              <m:r>
                <m:t>1</m:t>
              </m:r>
            </m:num>
            <m:den>
              <m:sSub>
                <m:e>
                  <m:r>
                    <m:t>k</m:t>
                  </m:r>
                </m:e>
                <m:sub>
                  <m:r>
                    <m:t>a</m:t>
                  </m:r>
                </m:sub>
              </m:sSub>
            </m:den>
          </m:f>
          <m:r>
            <m:t>  </m:t>
          </m:r>
          <m:d>
            <m:dPr>
              <m:begChr m:val="("/>
              <m:endChr m:val=")"/>
              <m:sepChr m:val=""/>
              <m:grow/>
            </m:dPr>
            <m:e>
              <m:r>
                <m:t>2.10</m:t>
              </m:r>
            </m:e>
          </m:d>
        </m:oMath>
      </m:oMathPara>
    </w:p>
    <w:p>
      <w:pPr>
        <w:pStyle w:val="FirstParagraph"/>
      </w:pPr>
      <w:r>
        <w:t xml:space="preserve">MRT와 반감기는 둘 다 시간을 단위로 쓴다는 차원에서 쉽게 혼동을 야기한다.</w:t>
      </w:r>
      <w:r>
        <w:t xml:space="preserve"> </w:t>
      </w:r>
      <w:r>
        <w:t xml:space="preserve">MRT는 약물의 분포 양상을 설명하기 위해 도입되는 산술적인 개념인 반면, 반감기는 실측데이터로부터 쉽게 확인이 가능한 직관적인 개념이다.</w:t>
      </w:r>
      <w:r>
        <w:t xml:space="preserve"> </w:t>
      </w:r>
      <w:r>
        <w:t xml:space="preserve">만일, 어떤 약물이 그림</w:t>
      </w:r>
      <w:r>
        <w:t xml:space="preserve"> </w:t>
      </w:r>
      <w:r>
        <w:t xml:space="preserve">2.11</w:t>
      </w:r>
      <w:r>
        <w:t xml:space="preserve">의 B와 같이 단순한 하나의 기울기를 가지는 제거 곡선을 가지는 약물이라면 둘의 관계는 `반감기 = MRT · ln(2)’ 라는 단순한 식으로 나타낼 수 있다.</w:t>
      </w:r>
      <w:r>
        <w:t xml:space="preserve"> </w:t>
      </w:r>
      <w:r>
        <w:t xml:space="preserve">그러나 MRT는 그림</w:t>
      </w:r>
      <w:r>
        <w:t xml:space="preserve"> </w:t>
      </w:r>
      <w:r>
        <w:t xml:space="preserve">2.11</w:t>
      </w:r>
      <w:r>
        <w:t xml:space="preserve">의 A와 같이 제거 곡선이 두 개 이상의 기울기를 가지는 경우에 그 의미를 가지는 파라미터이며, 각각의 기울기가 나타나는 양상에 따라 MRT가 다른 값으로 산출될 것임을 예상해 볼 수 있다.</w:t>
      </w:r>
      <w:r>
        <w:t xml:space="preserve"> </w:t>
      </w:r>
      <w:r>
        <w:t xml:space="preserve">이 경우, MRT와 반감기의 관계는 약동학적 양상에 따라 다르게 나타나게 된다.</w:t>
      </w:r>
      <w:r>
        <w:t xml:space="preserve"> </w:t>
      </w:r>
      <w:r>
        <w:t xml:space="preserve">보다 자세한 사항은 참고문헌</w:t>
      </w:r>
      <w:r>
        <w:t xml:space="preserve">(</w:t>
      </w:r>
      <w:hyperlink w:anchor="ref-sobol2004relationships">
        <w:r>
          <w:rPr>
            <w:rStyle w:val="Hyperlink"/>
          </w:rPr>
          <w:t xml:space="preserve">Sobol and Bialer 2004</w:t>
        </w:r>
      </w:hyperlink>
      <w:r>
        <w:t xml:space="preserve">)</w:t>
      </w:r>
      <w:r>
        <w:t xml:space="preserve">을 참고할 수 있다.</w:t>
      </w:r>
    </w:p>
    <w:p>
      <w:pPr>
        <w:pStyle w:val="BodyText"/>
      </w:pPr>
      <w:r>
        <w:t xml:space="preserve">MRT를 구했다면, 이를 이용하여 V</w:t>
      </w:r>
      <w:r>
        <w:rPr>
          <w:vertAlign w:val="subscript"/>
        </w:rPr>
        <w:t xml:space="preserve">ss</w:t>
      </w:r>
      <w:r>
        <w:t xml:space="preserve">를 구할 수 있다. 다시 항정상태의 특성을 상기해 보면투여 간격 중 투여량과 제거량은 같아야 하며, 이는 식 (2.11)의 유도 과정을 거친다.</w:t>
      </w:r>
      <w:r>
        <w:t xml:space="preserve"> </w:t>
      </w:r>
    </w:p>
    <w:p>
      <w:pPr>
        <w:pStyle w:val="BodyText"/>
      </w:pPr>
      <m:oMathPara>
        <m:oMathParaPr>
          <m:jc m:val="center"/>
        </m:oMathParaPr>
        <m:oMath>
          <m:m>
            <m:mPr>
              <m:baseJc m:val="center"/>
              <m:plcHide m:val="on"/>
              <m:mcs>
                <m:mc>
                  <m:mcPr>
                    <m:mcJc m:val="right"/>
                    <m:count m:val="1"/>
                  </m:mcPr>
                </m:mc>
                <m:mc>
                  <m:mcPr>
                    <m:mcJc m:val="left"/>
                    <m:count m:val="1"/>
                  </m:mcPr>
                </m:mc>
              </m:mcs>
            </m:mPr>
            <m:mr>
              <m:e>
                <m:r>
                  <m:t>A</m:t>
                </m:r>
                <m:r>
                  <m:t>d</m:t>
                </m:r>
                <m:r>
                  <m:t>m</m:t>
                </m:r>
                <m:r>
                  <m:t>i</m:t>
                </m:r>
                <m:r>
                  <m:t>n</m:t>
                </m:r>
                <m:r>
                  <m:t>i</m:t>
                </m:r>
                <m:r>
                  <m:t>s</m:t>
                </m:r>
                <m:r>
                  <m:t>t</m:t>
                </m:r>
                <m:r>
                  <m:t>e</m:t>
                </m:r>
                <m:r>
                  <m:t>r</m:t>
                </m:r>
                <m:r>
                  <m:t>e</m:t>
                </m:r>
                <m:r>
                  <m:t>d</m:t>
                </m:r>
                <m:r>
                  <m:t> </m:t>
                </m:r>
                <m:r>
                  <m:t>a</m:t>
                </m:r>
                <m:r>
                  <m:t>m</m:t>
                </m:r>
                <m:r>
                  <m:t>o</m:t>
                </m:r>
                <m:r>
                  <m:t>u</m:t>
                </m:r>
                <m:r>
                  <m:t>n</m:t>
                </m:r>
                <m:r>
                  <m:t>t</m:t>
                </m:r>
                <m:r>
                  <m:t> </m:t>
                </m:r>
                <m:r>
                  <m:t>d</m:t>
                </m:r>
                <m:r>
                  <m:t>u</m:t>
                </m:r>
                <m:r>
                  <m:t>r</m:t>
                </m:r>
                <m:r>
                  <m:t>i</m:t>
                </m:r>
                <m:r>
                  <m:t>n</m:t>
                </m:r>
                <m:r>
                  <m:t>g</m:t>
                </m:r>
                <m:r>
                  <m:t> </m:t>
                </m:r>
                <m:r>
                  <m:t>a</m:t>
                </m:r>
                <m:r>
                  <m:t> </m:t>
                </m:r>
                <m:r>
                  <m:t>d</m:t>
                </m:r>
                <m:r>
                  <m:t>o</m:t>
                </m:r>
                <m:r>
                  <m:t>s</m:t>
                </m:r>
                <m:r>
                  <m:t>i</m:t>
                </m:r>
                <m:r>
                  <m:t>n</m:t>
                </m:r>
                <m:r>
                  <m:t>g</m:t>
                </m:r>
                <m:r>
                  <m:t> </m:t>
                </m:r>
                <m:r>
                  <m:t>i</m:t>
                </m:r>
                <m:r>
                  <m:t>n</m:t>
                </m:r>
                <m:r>
                  <m:t>t</m:t>
                </m:r>
                <m:r>
                  <m:t>e</m:t>
                </m:r>
                <m:r>
                  <m:t>r</m:t>
                </m:r>
                <m:r>
                  <m:t>v</m:t>
                </m:r>
                <m:r>
                  <m:t>a</m:t>
                </m:r>
                <m:r>
                  <m:t>l</m:t>
                </m:r>
              </m:e>
              <m:e>
                <m:r>
                  <m:rPr>
                    <m:sty m:val="p"/>
                  </m:rPr>
                  <m:t>=</m:t>
                </m:r>
                <m:r>
                  <m:t>D</m:t>
                </m:r>
                <m:r>
                  <m:t>o</m:t>
                </m:r>
                <m:r>
                  <m:t>s</m:t>
                </m:r>
                <m:r>
                  <m:t>e</m:t>
                </m:r>
                <m:r>
                  <m:rPr>
                    <m:sty m:val="p"/>
                  </m:rPr>
                  <m:t>=</m:t>
                </m:r>
                <m:sSub>
                  <m:e>
                    <m:r>
                      <m:t>C</m:t>
                    </m:r>
                  </m:e>
                  <m:sub>
                    <m:r>
                      <m:t>s</m:t>
                    </m:r>
                    <m:r>
                      <m:t>s</m:t>
                    </m:r>
                    <m:r>
                      <m:rPr>
                        <m:sty m:val="p"/>
                      </m:rPr>
                      <m:t>,</m:t>
                    </m:r>
                    <m:r>
                      <m:t>a</m:t>
                    </m:r>
                    <m:r>
                      <m:t>v</m:t>
                    </m:r>
                    <m:r>
                      <m:t>g</m:t>
                    </m:r>
                  </m:sub>
                </m:sSub>
                <m:r>
                  <m:rPr>
                    <m:sty m:val="p"/>
                  </m:rPr>
                  <m:t>⋅</m:t>
                </m:r>
                <m:sSub>
                  <m:e>
                    <m:r>
                      <m:t>V</m:t>
                    </m:r>
                  </m:e>
                  <m:sub>
                    <m:r>
                      <m:t>s</m:t>
                    </m:r>
                    <m:r>
                      <m:t>s</m:t>
                    </m:r>
                  </m:sub>
                </m:sSub>
              </m:e>
            </m:mr>
            <m:mr>
              <m:e>
                <m:r>
                  <m:t>E</m:t>
                </m:r>
                <m:r>
                  <m:t>l</m:t>
                </m:r>
                <m:r>
                  <m:t>i</m:t>
                </m:r>
                <m:r>
                  <m:t>m</m:t>
                </m:r>
                <m:r>
                  <m:t>i</m:t>
                </m:r>
                <m:r>
                  <m:t>n</m:t>
                </m:r>
                <m:r>
                  <m:t>a</m:t>
                </m:r>
                <m:r>
                  <m:t>t</m:t>
                </m:r>
                <m:r>
                  <m:t>e</m:t>
                </m:r>
                <m:r>
                  <m:t>d</m:t>
                </m:r>
                <m:r>
                  <m:t> </m:t>
                </m:r>
                <m:r>
                  <m:t>a</m:t>
                </m:r>
                <m:r>
                  <m:t>m</m:t>
                </m:r>
                <m:r>
                  <m:t>o</m:t>
                </m:r>
                <m:r>
                  <m:t>u</m:t>
                </m:r>
                <m:r>
                  <m:t>n</m:t>
                </m:r>
                <m:r>
                  <m:t>t</m:t>
                </m:r>
                <m:r>
                  <m:t> </m:t>
                </m:r>
                <m:r>
                  <m:t>d</m:t>
                </m:r>
                <m:r>
                  <m:t>u</m:t>
                </m:r>
                <m:r>
                  <m:t>r</m:t>
                </m:r>
                <m:r>
                  <m:t>i</m:t>
                </m:r>
                <m:r>
                  <m:t>n</m:t>
                </m:r>
                <m:r>
                  <m:t>g</m:t>
                </m:r>
                <m:r>
                  <m:t> </m:t>
                </m:r>
                <m:r>
                  <m:t>a</m:t>
                </m:r>
                <m:r>
                  <m:t> </m:t>
                </m:r>
                <m:r>
                  <m:t>d</m:t>
                </m:r>
                <m:r>
                  <m:t>o</m:t>
                </m:r>
                <m:r>
                  <m:t>s</m:t>
                </m:r>
                <m:r>
                  <m:t>i</m:t>
                </m:r>
                <m:r>
                  <m:t>n</m:t>
                </m:r>
                <m:r>
                  <m:t>g</m:t>
                </m:r>
                <m:r>
                  <m:t> </m:t>
                </m:r>
                <m:r>
                  <m:t>i</m:t>
                </m:r>
                <m:r>
                  <m:t>n</m:t>
                </m:r>
                <m:r>
                  <m:t>t</m:t>
                </m:r>
                <m:r>
                  <m:t>e</m:t>
                </m:r>
                <m:r>
                  <m:t>r</m:t>
                </m:r>
                <m:r>
                  <m:t>v</m:t>
                </m:r>
                <m:r>
                  <m:t>a</m:t>
                </m:r>
                <m:r>
                  <m:t>l</m:t>
                </m:r>
              </m:e>
              <m:e>
                <m:r>
                  <m:rPr>
                    <m:sty m:val="p"/>
                  </m:rPr>
                  <m:t>=</m:t>
                </m:r>
                <m:r>
                  <m:t>D</m:t>
                </m:r>
                <m:r>
                  <m:t>o</m:t>
                </m:r>
                <m:r>
                  <m:t>s</m:t>
                </m:r>
                <m:r>
                  <m:t>e</m:t>
                </m:r>
                <m:r>
                  <m:rPr>
                    <m:sty m:val="p"/>
                  </m:rPr>
                  <m:t>=</m:t>
                </m:r>
                <m:r>
                  <m:t>C</m:t>
                </m:r>
                <m:r>
                  <m:t>L</m:t>
                </m:r>
                <m:r>
                  <m:rPr>
                    <m:sty m:val="p"/>
                  </m:rPr>
                  <m:t>⋅</m:t>
                </m:r>
                <m:r>
                  <m:t>t</m:t>
                </m:r>
                <m:r>
                  <m:t>o</m:t>
                </m:r>
                <m:r>
                  <m:t>t</m:t>
                </m:r>
                <m:r>
                  <m:t>a</m:t>
                </m:r>
                <m:r>
                  <m:t>l</m:t>
                </m:r>
                <m:r>
                  <m:t> </m:t>
                </m:r>
                <m:r>
                  <m:t>A</m:t>
                </m:r>
                <m:r>
                  <m:t>U</m:t>
                </m:r>
                <m:r>
                  <m:t>C</m:t>
                </m:r>
              </m:e>
            </m:mr>
            <m:mr>
              <m:e>
                <m:r>
                  <m:t> </m:t>
                </m:r>
                <m:r>
                  <m:t> </m:t>
                </m:r>
              </m:e>
              <m:e>
                <m:r>
                  <m:rPr>
                    <m:sty m:val="p"/>
                  </m:rPr>
                  <m:t>=</m:t>
                </m:r>
                <m:r>
                  <m:t>C</m:t>
                </m:r>
                <m:r>
                  <m:t>L</m:t>
                </m:r>
                <m:r>
                  <m:rPr>
                    <m:sty m:val="p"/>
                  </m:rPr>
                  <m:t>⋅</m:t>
                </m:r>
                <m:r>
                  <m:t>A</m:t>
                </m:r>
                <m:r>
                  <m:t>U</m:t>
                </m:r>
                <m:sSub>
                  <m:e>
                    <m:r>
                      <m:t>C</m:t>
                    </m:r>
                  </m:e>
                  <m:sub>
                    <m:r>
                      <m:t>τ</m:t>
                    </m:r>
                  </m:sub>
                </m:sSub>
              </m:e>
            </m:mr>
            <m:mr>
              <m:e>
                <m:sSub>
                  <m:e>
                    <m:r>
                      <m:t>C</m:t>
                    </m:r>
                  </m:e>
                  <m:sub>
                    <m:r>
                      <m:t>s</m:t>
                    </m:r>
                    <m:r>
                      <m:t>s</m:t>
                    </m:r>
                    <m:r>
                      <m:rPr>
                        <m:sty m:val="p"/>
                      </m:rPr>
                      <m:t>,</m:t>
                    </m:r>
                    <m:r>
                      <m:t>a</m:t>
                    </m:r>
                    <m:r>
                      <m:t>v</m:t>
                    </m:r>
                    <m:r>
                      <m:t>g</m:t>
                    </m:r>
                  </m:sub>
                </m:sSub>
                <m:r>
                  <m:rPr>
                    <m:sty m:val="p"/>
                  </m:rPr>
                  <m:t>⋅</m:t>
                </m:r>
                <m:sSub>
                  <m:e>
                    <m:r>
                      <m:t>V</m:t>
                    </m:r>
                  </m:e>
                  <m:sub>
                    <m:r>
                      <m:t>s</m:t>
                    </m:r>
                    <m:r>
                      <m:t>s</m:t>
                    </m:r>
                  </m:sub>
                </m:sSub>
              </m:e>
              <m:e>
                <m:r>
                  <m:rPr>
                    <m:sty m:val="p"/>
                  </m:rPr>
                  <m:t>=</m:t>
                </m:r>
                <m:r>
                  <m:t>C</m:t>
                </m:r>
                <m:r>
                  <m:t>L</m:t>
                </m:r>
                <m:r>
                  <m:rPr>
                    <m:sty m:val="p"/>
                  </m:rPr>
                  <m:t>⋅</m:t>
                </m:r>
                <m:r>
                  <m:t>A</m:t>
                </m:r>
                <m:r>
                  <m:t>U</m:t>
                </m:r>
                <m:sSub>
                  <m:e>
                    <m:r>
                      <m:t>C</m:t>
                    </m:r>
                  </m:e>
                  <m:sub>
                    <m:r>
                      <m:t>τ</m:t>
                    </m:r>
                  </m:sub>
                </m:sSub>
              </m:e>
            </m:mr>
            <m:mr>
              <m:e>
                <m:sSub>
                  <m:e>
                    <m:r>
                      <m:t>V</m:t>
                    </m:r>
                  </m:e>
                  <m:sub>
                    <m:r>
                      <m:t>s</m:t>
                    </m:r>
                    <m:r>
                      <m:t>s</m:t>
                    </m:r>
                  </m:sub>
                </m:sSub>
              </m:e>
              <m:e>
                <m:r>
                  <m:rPr>
                    <m:sty m:val="p"/>
                  </m:rPr>
                  <m:t>=</m:t>
                </m:r>
                <m:r>
                  <m:t>C</m:t>
                </m:r>
                <m:r>
                  <m:t>L</m:t>
                </m:r>
                <m:r>
                  <m:rPr>
                    <m:sty m:val="p"/>
                  </m:rPr>
                  <m:t>⋅</m:t>
                </m:r>
                <m:r>
                  <m:t>M</m:t>
                </m:r>
                <m:r>
                  <m:t>R</m:t>
                </m:r>
                <m:r>
                  <m:t>T</m:t>
                </m:r>
              </m:e>
            </m:mr>
          </m:m>
          <m:r>
            <m:t>  </m:t>
          </m:r>
          <m:d>
            <m:dPr>
              <m:begChr m:val="("/>
              <m:endChr m:val=")"/>
              <m:sepChr m:val=""/>
              <m:grow/>
            </m:dPr>
            <m:e>
              <m:r>
                <m:t>2.11</m:t>
              </m:r>
            </m:e>
          </m:d>
        </m:oMath>
      </m:oMathPara>
    </w:p>
    <w:p>
      <w:pPr>
        <w:pStyle w:val="FirstParagraph"/>
      </w:pPr>
      <w:r>
        <w:t xml:space="preserve">AUC</w:t>
      </w:r>
      <w:r>
        <w:rPr>
          <w:vertAlign w:val="subscript"/>
        </w:rPr>
        <w:t xml:space="preserve">τ</w:t>
      </w:r>
      <w:r>
        <w:t xml:space="preserve">는 1회의 투여 간격 동안의 시간-농도 곡선하면적을 의미하는데, 이 시기의 평균 농도는 C</w:t>
      </w:r>
      <w:r>
        <w:rPr>
          <w:vertAlign w:val="subscript"/>
        </w:rPr>
        <w:t xml:space="preserve">ss,avg</w:t>
      </w:r>
      <w:r>
        <w:t xml:space="preserve">이므로 AUC</w:t>
      </w:r>
      <w:r>
        <w:rPr>
          <w:vertAlign w:val="subscript"/>
        </w:rPr>
        <w:t xml:space="preserve">τ</w:t>
      </w:r>
      <w:r>
        <w:t xml:space="preserve">를 C</w:t>
      </w:r>
      <w:r>
        <w:rPr>
          <w:vertAlign w:val="subscript"/>
        </w:rPr>
        <w:t xml:space="preserve">ss,avg</w:t>
      </w:r>
      <w:r>
        <w:t xml:space="preserve">로 나눠주면 AUC와 AUMC와의 관계와 마찬가지로 MRT가 되기 때문이다.</w:t>
      </w:r>
      <w:r>
        <w:t xml:space="preserve"> </w:t>
      </w:r>
      <w:r>
        <w:t xml:space="preserve">위 식 (2.11)을 다시 정리해 보자면, 식 (2.12)을 통해서도 V</w:t>
      </w:r>
      <w:r>
        <w:rPr>
          <w:vertAlign w:val="subscript"/>
        </w:rPr>
        <w:t xml:space="preserve">ss</w:t>
      </w:r>
      <w:r>
        <w:t xml:space="preserve">를 구할 수 있다.</w:t>
      </w:r>
    </w:p>
    <w:p>
      <w:pPr>
        <w:pStyle w:val="BodyText"/>
      </w:pPr>
      <m:oMathPara>
        <m:oMathParaPr>
          <m:jc m:val="center"/>
        </m:oMathParaPr>
        <m:oMath>
          <m:m>
            <m:mPr>
              <m:baseJc m:val="center"/>
              <m:plcHide m:val="on"/>
              <m:mcs>
                <m:mc>
                  <m:mcPr>
                    <m:mcJc m:val="right"/>
                    <m:count m:val="1"/>
                  </m:mcPr>
                </m:mc>
              </m:mcs>
            </m:mPr>
            <m:mr>
              <m:e>
                <m:sSub>
                  <m:e>
                    <m:r>
                      <m:t>V</m:t>
                    </m:r>
                  </m:e>
                  <m:sub>
                    <m:r>
                      <m:t>s</m:t>
                    </m:r>
                    <m:r>
                      <m:t>s</m:t>
                    </m:r>
                  </m:sub>
                </m:sSub>
                <m:r>
                  <m:rPr>
                    <m:sty m:val="p"/>
                  </m:rPr>
                  <m:t>=</m:t>
                </m:r>
                <m:f>
                  <m:fPr>
                    <m:type m:val="bar"/>
                  </m:fPr>
                  <m:num>
                    <m:r>
                      <m:t>D</m:t>
                    </m:r>
                    <m:r>
                      <m:t>o</m:t>
                    </m:r>
                    <m:r>
                      <m:t>s</m:t>
                    </m:r>
                    <m:r>
                      <m:t>e</m:t>
                    </m:r>
                    <m:r>
                      <m:rPr>
                        <m:sty m:val="p"/>
                      </m:rPr>
                      <m:t>⋅</m:t>
                    </m:r>
                    <m:r>
                      <m:t>A</m:t>
                    </m:r>
                    <m:r>
                      <m:t>U</m:t>
                    </m:r>
                    <m:r>
                      <m:t>M</m:t>
                    </m:r>
                    <m:sSub>
                      <m:e>
                        <m:r>
                          <m:t>C</m:t>
                        </m:r>
                      </m:e>
                      <m:sub>
                        <m:r>
                          <m:t>i</m:t>
                        </m:r>
                        <m:r>
                          <m:t>n</m:t>
                        </m:r>
                        <m:r>
                          <m:t>f</m:t>
                        </m:r>
                      </m:sub>
                    </m:sSub>
                  </m:num>
                  <m:den>
                    <m:sSup>
                      <m:e>
                        <m:sSub>
                          <m:e>
                            <m:r>
                              <m:rPr>
                                <m:sty m:val="p"/>
                              </m:rPr>
                              <m:t>(</m:t>
                            </m:r>
                            <m:r>
                              <m:t>A</m:t>
                            </m:r>
                            <m:r>
                              <m:t>U</m:t>
                            </m:r>
                            <m:r>
                              <m:t>C</m:t>
                            </m:r>
                          </m:e>
                          <m:sub>
                            <m:r>
                              <m:t>i</m:t>
                            </m:r>
                            <m:r>
                              <m:t>n</m:t>
                            </m:r>
                            <m:r>
                              <m:t>f</m:t>
                            </m:r>
                          </m:sub>
                        </m:sSub>
                        <m:r>
                          <m:rPr>
                            <m:sty m:val="p"/>
                          </m:rPr>
                          <m:t>)</m:t>
                        </m:r>
                      </m:e>
                      <m:sup>
                        <m:r>
                          <m:t>2</m:t>
                        </m:r>
                      </m:sup>
                    </m:sSup>
                  </m:den>
                </m:f>
              </m:e>
            </m:mr>
          </m:m>
          <m:r>
            <m:t>  </m:t>
          </m:r>
          <m:d>
            <m:dPr>
              <m:begChr m:val="("/>
              <m:endChr m:val=")"/>
              <m:sepChr m:val=""/>
              <m:grow/>
            </m:dPr>
            <m:e>
              <m:r>
                <m:t>2.12</m:t>
              </m:r>
            </m:e>
          </m:d>
        </m:oMath>
      </m:oMathPara>
    </w:p>
    <w:p>
      <w:pPr>
        <w:pStyle w:val="FirstParagraph"/>
      </w:pPr>
      <w:r>
        <w:t xml:space="preserve">따라서, 이 역시 산출된 파라미터의 정확성에 좌우된다는 한계를 가진다.</w:t>
      </w:r>
    </w:p>
    <w:bookmarkEnd w:id="172"/>
    <w:bookmarkStart w:id="173" w:name="비구획분석-결과의-요약"/>
    <w:p>
      <w:pPr>
        <w:pStyle w:val="Heading2"/>
      </w:pPr>
      <w:r>
        <w:rPr>
          <w:rStyle w:val="SectionNumber"/>
        </w:rPr>
        <w:t xml:space="preserve">2.6</w:t>
      </w:r>
      <w:r>
        <w:tab/>
      </w:r>
      <w:r>
        <w:t xml:space="preserve">비구획분석 결과의 요약</w:t>
      </w:r>
    </w:p>
    <w:p>
      <w:pPr>
        <w:pStyle w:val="FirstParagraph"/>
      </w:pPr>
      <w:r>
        <w:t xml:space="preserve">비구획분석은 기본적으로 각 개인에서 관찰된 농도값으로부터 파라미터를 확보하고, 그러한 파라미터를 집단 수준에서 요약 정리하여 결과를 제시한다.</w:t>
      </w:r>
      <w:r>
        <w:t xml:space="preserve"> </w:t>
      </w:r>
      <w:r>
        <w:t xml:space="preserve">이 때, 기술통계학(descriptive statistics)적 분석 방법이 사용되는데 C</w:t>
      </w:r>
      <w:r>
        <w:rPr>
          <w:vertAlign w:val="subscript"/>
        </w:rPr>
        <w:t xml:space="preserve">max</w:t>
      </w:r>
      <w:r>
        <w:t xml:space="preserve">, AUC</w:t>
      </w:r>
      <w:r>
        <w:rPr>
          <w:vertAlign w:val="subscript"/>
        </w:rPr>
        <w:t xml:space="preserve">last</w:t>
      </w:r>
      <w:r>
        <w:t xml:space="preserve">, AUC</w:t>
      </w:r>
      <w:r>
        <w:rPr>
          <w:vertAlign w:val="subscript"/>
        </w:rPr>
        <w:t xml:space="preserve">inf</w:t>
      </w:r>
      <w:r>
        <w:t xml:space="preserve"> </w:t>
      </w:r>
      <w:r>
        <w:t xml:space="preserve">및 그로부터 추정되는 파라미터들은 연속변수이므로 평균 ± 표준편차(mean ± standard deviation)를 제시한다.</w:t>
      </w:r>
      <w:r>
        <w:t xml:space="preserve"> </w:t>
      </w:r>
      <w:r>
        <w:t xml:space="preserve">엄밀히 말하자면, 이러한 파라미터가 로그정규분포(log-normal distribution)를 따르는 것으로 알려져 있어, 각 개인에서 산출된 값을 로그변환한 후 그 평균과 표준편차를 구하고 이를 다시 지수변환하여 제시하는 것이 정확하겠다.</w:t>
      </w:r>
      <w:r>
        <w:t xml:space="preserve"> </w:t>
      </w:r>
      <w:r>
        <w:t xml:space="preserve">T</w:t>
      </w:r>
      <w:r>
        <w:rPr>
          <w:vertAlign w:val="subscript"/>
        </w:rPr>
        <w:t xml:space="preserve">max</w:t>
      </w:r>
      <w:r>
        <w:t xml:space="preserve">는 정해진 측정 시각들 중 최대 관찰값을 보인 시각이므로 연속변수가 아니다.</w:t>
      </w:r>
      <w:r>
        <w:t xml:space="preserve"> </w:t>
      </w:r>
      <w:r>
        <w:t xml:space="preserve">단순히 시간에 대한 변수로 생각해서 이를 연속변수로 취급해서는 안 된다.</w:t>
      </w:r>
      <w:r>
        <w:t xml:space="preserve"> </w:t>
      </w:r>
      <w:r>
        <w:t xml:space="preserve">오히려 이는 명목시각(nominal time)에 가까운 개념이며, 단지 수치적인 형태를 띄고 있을 뿐이다.</w:t>
      </w:r>
      <w:r>
        <w:t xml:space="preserve"> </w:t>
      </w:r>
      <w:r>
        <w:t xml:space="preserve">그러기에 요약 시에는 다른 파라미터와 달리 중앙값(median)을 사용하고, 범위(range)를 제시한다.</w:t>
      </w:r>
    </w:p>
    <w:bookmarkEnd w:id="173"/>
    <w:bookmarkStart w:id="174" w:name="맺음말-1"/>
    <w:p>
      <w:pPr>
        <w:pStyle w:val="Heading2"/>
      </w:pPr>
      <w:r>
        <w:rPr>
          <w:rStyle w:val="SectionNumber"/>
        </w:rPr>
        <w:t xml:space="preserve">2.7</w:t>
      </w:r>
      <w:r>
        <w:tab/>
      </w:r>
      <w:r>
        <w:t xml:space="preserve">맺음말</w:t>
      </w:r>
    </w:p>
    <w:p>
      <w:pPr>
        <w:pStyle w:val="FirstParagraph"/>
      </w:pPr>
      <w:r>
        <w:t xml:space="preserve">이상으로 비구획분석의 이론적 부분에 대해 알아보았다.</w:t>
      </w:r>
      <w:r>
        <w:t xml:space="preserve"> </w:t>
      </w:r>
      <w:r>
        <w:t xml:space="preserve">비구획분석은 약동학 자료를 분석하는 가장 기본적이고 간단한 방법이라는 장점이 있지만, 앞서 언급한 바와 같이 다양한 한계를 지니는 방법이다.</w:t>
      </w:r>
      <w:r>
        <w:t xml:space="preserve"> </w:t>
      </w:r>
      <w:r>
        <w:t xml:space="preserve"> </w:t>
      </w:r>
      <w:r>
        <w:t xml:space="preserve">따라서, 이 방법을 사용하거나 해당 방법으로 분석된 자료를 해석할 때에 이 장에 설명된 각 파라미터의 특성과 산출/추정 방식 등이 무엇인지를 충분히 숙지하여야 불필요한 오류의 발생을 최소화할 수 있을 것이다.</w:t>
      </w:r>
    </w:p>
    <w:bookmarkEnd w:id="174"/>
    <w:bookmarkEnd w:id="175"/>
    <w:bookmarkStart w:id="268" w:name="nca-analysis"/>
    <w:p>
      <w:pPr>
        <w:pStyle w:val="Heading1"/>
      </w:pPr>
      <w:r>
        <w:rPr>
          <w:rStyle w:val="SectionNumber"/>
        </w:rPr>
        <w:t xml:space="preserve">3</w:t>
      </w:r>
      <w:r>
        <w:tab/>
      </w:r>
      <w:r>
        <w:t xml:space="preserve">비구획분석의 자료해석</w:t>
      </w:r>
    </w:p>
    <w:p>
      <w:pPr>
        <w:pStyle w:val="FirstParagraph"/>
      </w:pPr>
      <w:r>
        <w:t xml:space="preserve">한성필</w:t>
      </w:r>
      <w:r>
        <w:rPr>
          <w:rStyle w:val="FootnoteReference"/>
        </w:rPr>
        <w:footnoteReference w:id="176"/>
      </w:r>
      <w:r>
        <w:t xml:space="preserve"> </w:t>
      </w:r>
    </w:p>
    <w:bookmarkStart w:id="177" w:name="서론-2"/>
    <w:p>
      <w:pPr>
        <w:pStyle w:val="Heading2"/>
      </w:pPr>
      <w:r>
        <w:rPr>
          <w:rStyle w:val="SectionNumber"/>
        </w:rPr>
        <w:t xml:space="preserve">3.1</w:t>
      </w:r>
      <w:r>
        <w:tab/>
      </w:r>
      <w:r>
        <w:t xml:space="preserve">서론</w:t>
      </w:r>
    </w:p>
    <w:p>
      <w:pPr>
        <w:pStyle w:val="FirstParagraph"/>
      </w:pPr>
      <w:r>
        <w:t xml:space="preserve">약동학(PK) 데이터에 대한 자료해석 시 가장 간단하고도 객관적이며 널리 쓰이는 방법은 NCA(비구획분석, Non-Compartmental analysis)이고 이는 약물의 임상개발에 매우 중요하다.</w:t>
      </w:r>
      <w:r>
        <w:t xml:space="preserve"> </w:t>
      </w:r>
      <w:r>
        <w:t xml:space="preserve">NCA 결과는 약물개발 중 수행 된 많은 임상약리학 연구(예 : 음식 효과, 약물상호작용 및 생물학적 동등성 연구 등)에 대해 중요한 평가기준이 되는 변수를 제공하게 된다.</w:t>
      </w:r>
      <w:r>
        <w:t xml:space="preserve"> </w:t>
      </w:r>
      <w:r>
        <w:t xml:space="preserve">약물개발 과정에서 개발된 구획 PK 모델을 평가하거나 결정하는데에도 도움을 준다.</w:t>
      </w:r>
      <w:r>
        <w:t xml:space="preserve"> </w:t>
      </w:r>
      <w:r>
        <w:t xml:space="preserve">이러한 중요성 때문에 약동학을 공부하고 이를 신약개발에 활용하고자 하는 사람들은 NCA가 제공하게 되는 파라미터의 의미와 그 방법론적 한계에 대해 높은 수준의 이해가 필요하다.</w:t>
      </w:r>
      <w:r>
        <w:t xml:space="preserve"> </w:t>
      </w:r>
      <w:r>
        <w:t xml:space="preserve"> </w:t>
      </w:r>
      <w:r>
        <w:t xml:space="preserve">따라서 NCA는 능숙하고 정확하게 수행되어야 하며 이에 대한 해석을 통해 약물에 대한 지식과 통찰력을 올바르게 축적해 나갈 수 있다.</w:t>
      </w:r>
      <w:r>
        <w:t xml:space="preserve"> </w:t>
      </w:r>
      <w:r>
        <w:t xml:space="preserve">(</w:t>
      </w:r>
      <w:hyperlink w:anchor="ref-noe2020parameter">
        <w:r>
          <w:rPr>
            <w:rStyle w:val="Hyperlink"/>
          </w:rPr>
          <w:t xml:space="preserve">Noe 2020</w:t>
        </w:r>
      </w:hyperlink>
      <w:r>
        <w:t xml:space="preserve">)</w:t>
      </w:r>
    </w:p>
    <w:p>
      <w:pPr>
        <w:pStyle w:val="BodyText"/>
      </w:pPr>
      <w:r>
        <w:t xml:space="preserve">이 장에서는 PK 자료에 대해 NCA를 수행하는 방법에 대해 자세히 기술하여 능숙하고 정확한 분석을 돕고자 한다. R 소프트웨어를 사용한 프로그래밍이 필요한 부분이 있어 NCA를 수행하기 위해 꼭 알아야 하는 이론은 기술하였으나, 자세한 사항은 별도의 교재를 통해 학습해야 할 것이다.</w:t>
      </w:r>
      <w:r>
        <w:t xml:space="preserve"> </w:t>
      </w:r>
      <w:r>
        <w:t xml:space="preserve">(</w:t>
      </w:r>
      <w:hyperlink w:anchor="ref-ggplot22016">
        <w:r>
          <w:rPr>
            <w:rStyle w:val="Hyperlink"/>
          </w:rPr>
          <w:t xml:space="preserve">Wickham 2016</w:t>
        </w:r>
      </w:hyperlink>
      <w:r>
        <w:t xml:space="preserve">)</w:t>
      </w:r>
    </w:p>
    <w:bookmarkEnd w:id="177"/>
    <w:bookmarkStart w:id="181" w:name="data-prep"/>
    <w:p>
      <w:pPr>
        <w:pStyle w:val="Heading2"/>
      </w:pPr>
      <w:r>
        <w:rPr>
          <w:rStyle w:val="SectionNumber"/>
        </w:rPr>
        <w:t xml:space="preserve">3.2</w:t>
      </w:r>
      <w:r>
        <w:tab/>
      </w:r>
      <w:r>
        <w:t xml:space="preserve">NCA를 위한 자료의 처리</w:t>
      </w:r>
    </w:p>
    <w:bookmarkStart w:id="178" w:name="채혈-시간"/>
    <w:p>
      <w:pPr>
        <w:pStyle w:val="Heading3"/>
      </w:pPr>
      <w:r>
        <w:rPr>
          <w:rStyle w:val="SectionNumber"/>
        </w:rPr>
        <w:t xml:space="preserve">3.2.1</w:t>
      </w:r>
      <w:r>
        <w:tab/>
      </w:r>
      <w:r>
        <w:t xml:space="preserve">채혈 시간</w:t>
      </w:r>
    </w:p>
    <w:p>
      <w:pPr>
        <w:pStyle w:val="FirstParagraph"/>
      </w:pPr>
      <w:r>
        <w:t xml:space="preserve">예정된 채혈시간을 사용할 경우 농도 자료를 빠르게 분석할 수 있다는 장점이 있으나, 최종 NCA 파라미터의 산출에는 실제 샘플링 시간을 사용해야 한다. 간혹 예정된 채혈시간과 실제 채혈시간의 차이가 극히 적은 경우, 이를 생략하기도 하지만 규제기관에 제출되는 자료에는 이러한 방식의 분석을 하면 안된다.</w:t>
      </w:r>
    </w:p>
    <w:p>
      <w:pPr>
        <w:pStyle w:val="BodyText"/>
      </w:pPr>
      <w:r>
        <w:t xml:space="preserve">실제 채혈시간으로 구성된 자료를 만들기 위해 약동학자는 R 소프트웨어를 주로 사용하게 된다. 방대한 채혈 데이터를 마이크로소프트 엑셀 등을 사용해 다루는 경우 오류의 개입이 될 확률이 커지기 때문이다. 이러한 작업을 도와주는 R 패키지 중 자료를 몇가지 간단한 함수로 빠르게 추출하고 재생성하는 작업에 특화된 dplyr</w:t>
      </w:r>
      <w:r>
        <w:t xml:space="preserve"> </w:t>
      </w:r>
      <w:r>
        <w:t xml:space="preserve">(</w:t>
      </w:r>
      <w:hyperlink w:anchor="ref-R-dplyr">
        <w:r>
          <w:rPr>
            <w:rStyle w:val="Hyperlink"/>
          </w:rPr>
          <w:t xml:space="preserve">Wickham, Francois, et al. 2021</w:t>
        </w:r>
      </w:hyperlink>
      <w:r>
        <w:t xml:space="preserve">)</w:t>
      </w:r>
      <w:r>
        <w:t xml:space="preserve">, 자료의 형태를 변형하는 tidyr</w:t>
      </w:r>
      <w:r>
        <w:t xml:space="preserve"> </w:t>
      </w:r>
      <w:r>
        <w:t xml:space="preserve">(</w:t>
      </w:r>
      <w:hyperlink w:anchor="ref-R-tidyr">
        <w:r>
          <w:rPr>
            <w:rStyle w:val="Hyperlink"/>
          </w:rPr>
          <w:t xml:space="preserve">Wickham 2021</w:t>
        </w:r>
      </w:hyperlink>
      <w:r>
        <w:t xml:space="preserve">)</w:t>
      </w:r>
      <w:r>
        <w:t xml:space="preserve">, 시간 자료를 쉽게 처리할 수 있는 lubridate</w:t>
      </w:r>
      <w:r>
        <w:t xml:space="preserve"> </w:t>
      </w:r>
      <w:r>
        <w:t xml:space="preserve">(</w:t>
      </w:r>
      <w:hyperlink w:anchor="ref-R-lubridate">
        <w:r>
          <w:rPr>
            <w:rStyle w:val="Hyperlink"/>
          </w:rPr>
          <w:t xml:space="preserve">Spinu, Grolemund, and Wickham 2021</w:t>
        </w:r>
      </w:hyperlink>
      <w:r>
        <w:t xml:space="preserve">)</w:t>
      </w:r>
      <w:r>
        <w:t xml:space="preserve"> </w:t>
      </w:r>
      <w:r>
        <w:t xml:space="preserve">등이 있다.</w:t>
      </w:r>
      <w:r>
        <w:t xml:space="preserve"> </w:t>
      </w:r>
    </w:p>
    <w:p>
      <w:pPr>
        <w:pStyle w:val="BodyText"/>
      </w:pPr>
      <w:r>
        <w:t xml:space="preserve">계획된 채혈 시간은 기술통계량을 구하여 표를 만들거나 농도-시간 곡선 등의 그림을 그리는데 사용될 수 있으므로 실제 채혈시간과 병기하여 하나의 최종 자료에 포함되어 있어야 한다.</w:t>
      </w:r>
    </w:p>
    <w:bookmarkEnd w:id="178"/>
    <w:bookmarkStart w:id="179" w:name="정량한계를-벗어나거나-누락된-자료의-처리"/>
    <w:p>
      <w:pPr>
        <w:pStyle w:val="Heading3"/>
      </w:pPr>
      <w:r>
        <w:rPr>
          <w:rStyle w:val="SectionNumber"/>
        </w:rPr>
        <w:t xml:space="preserve">3.2.2</w:t>
      </w:r>
      <w:r>
        <w:tab/>
      </w:r>
      <w:r>
        <w:t xml:space="preserve">정량한계를 벗어나거나 누락된 자료의 처리</w:t>
      </w:r>
    </w:p>
    <w:p>
      <w:pPr>
        <w:pStyle w:val="FirstParagraph"/>
      </w:pPr>
      <w:r>
        <w:t xml:space="preserve">농도 분석 결과가 정량한계를 벗어나는 경우 실험실에서</w:t>
      </w:r>
      <w:r>
        <w:t xml:space="preserve"> </w:t>
      </w:r>
      <w:r>
        <w:t xml:space="preserve">“</w:t>
      </w:r>
      <w:r>
        <w:t xml:space="preserve">&lt;LLOQ</w:t>
      </w:r>
      <w:r>
        <w:t xml:space="preserve">”</w:t>
      </w:r>
      <w:r>
        <w:t xml:space="preserve"> </w:t>
      </w:r>
      <w:r>
        <w:t xml:space="preserve">또는</w:t>
      </w:r>
      <w:r>
        <w:t xml:space="preserve"> </w:t>
      </w:r>
      <w:r>
        <w:t xml:space="preserve">“</w:t>
      </w:r>
      <w:r>
        <w:t xml:space="preserve">&gt;ULOQ</w:t>
      </w:r>
      <w:r>
        <w:t xml:space="preserve">”</w:t>
      </w:r>
      <w:r>
        <w:t xml:space="preserve">라는 보고를 하게 되며 각각 정량하한과 정량상한을 벗어나 신뢰성 있는 농도를 제공하지 못한다는 의미이다. 기본적으로</w:t>
      </w:r>
      <w:r>
        <w:t xml:space="preserve"> </w:t>
      </w:r>
      <w:r>
        <w:t xml:space="preserve">“</w:t>
      </w:r>
      <w:r>
        <w:t xml:space="preserve">&gt;ULOQ</w:t>
      </w:r>
      <w:r>
        <w:t xml:space="preserve">”</w:t>
      </w:r>
      <w:r>
        <w:t xml:space="preserve"> </w:t>
      </w:r>
      <w:r>
        <w:t xml:space="preserve">자료는 희석을 통해 재분석을 해야 하며</w:t>
      </w:r>
      <w:r>
        <w:t xml:space="preserve"> </w:t>
      </w:r>
      <w:r>
        <w:t xml:space="preserve">“</w:t>
      </w:r>
      <w:r>
        <w:t xml:space="preserve">&lt;LLOQ</w:t>
      </w:r>
      <w:r>
        <w:t xml:space="preserve">”</w:t>
      </w:r>
      <w:r>
        <w:t xml:space="preserve"> </w:t>
      </w:r>
      <w:r>
        <w:t xml:space="preserve">자료는 재분석을 통해 얻어지기 힘든 경우가 많으므로 그대로 보고하게 된다. 다만 실험실에서 농도분석을 세팅할 때 LLOQ를 과도하게 높은 농도로 설정하는 경우 많은</w:t>
      </w:r>
      <w:r>
        <w:t xml:space="preserve"> </w:t>
      </w:r>
      <w:r>
        <w:t xml:space="preserve">“</w:t>
      </w:r>
      <w:r>
        <w:t xml:space="preserve">&lt;LLOQ</w:t>
      </w:r>
      <w:r>
        <w:t xml:space="preserve">”</w:t>
      </w:r>
      <w:r>
        <w:t xml:space="preserve"> </w:t>
      </w:r>
      <w:r>
        <w:t xml:space="preserve">값이 보고되는 상황이 발생할 수 있으므로 임상시험 또는 비임상연구에서 예측되는 LLOQ 값을 어느정도 반영할 수 있어야 하는 것이 바람직하다. 구체적으로 약물의 최종 반감기(</w:t>
      </w:r>
      <m:oMath>
        <m:sSub>
          <m:e>
            <m:r>
              <m:t>t</m:t>
            </m:r>
          </m:e>
          <m:sub>
            <m:r>
              <m:t>1</m:t>
            </m:r>
            <m:r>
              <m:rPr>
                <m:sty m:val="p"/>
              </m:rPr>
              <m:t>/</m:t>
            </m:r>
            <m:r>
              <m:t>2</m:t>
            </m:r>
            <m:r>
              <m:t>β</m:t>
            </m:r>
          </m:sub>
        </m:sSub>
      </m:oMath>
      <w:r>
        <w:t xml:space="preserve">)를 계산하는데 필요한 소실기의 농도 관찰값보다 LLOQ는 1/3 이하라야 하고, 과거에는 이러한 민감도로 농도 측정이 불가능한 상황이 많았으나 현대 분석 기술에서는 많이 개선 되었다.</w:t>
      </w:r>
    </w:p>
    <w:p>
      <w:pPr>
        <w:pStyle w:val="BodyText"/>
      </w:pPr>
      <w:r>
        <w:t xml:space="preserve">정량한계 미만의 값은 문자로 보고되는 경우가 많으므로 R에서</w:t>
      </w:r>
      <w:r>
        <w:t xml:space="preserve"> </w:t>
      </w:r>
      <w:r>
        <w:rPr>
          <w:rStyle w:val="VerbatimChar"/>
        </w:rPr>
        <w:t xml:space="preserve">as.numeric()</w:t>
      </w:r>
      <w:r>
        <w:t xml:space="preserve"> </w:t>
      </w:r>
      <w:r>
        <w:t xml:space="preserve">함수를 사용하면 숫자처럼 보이는 문자(</w:t>
      </w:r>
      <w:r>
        <w:rPr>
          <w:rStyle w:val="VerbatimChar"/>
        </w:rPr>
        <w:t xml:space="preserve">"10.1"</w:t>
      </w:r>
      <w:r>
        <w:t xml:space="preserve">)는 숫자(</w:t>
      </w:r>
      <w:r>
        <w:rPr>
          <w:rStyle w:val="VerbatimChar"/>
        </w:rPr>
        <w:t xml:space="preserve">10.1</w:t>
      </w:r>
      <w:r>
        <w:t xml:space="preserve">)로 변환되고, 문자(</w:t>
      </w:r>
      <w:r>
        <w:rPr>
          <w:rStyle w:val="VerbatimChar"/>
        </w:rPr>
        <w:t xml:space="preserve">"&lt;LLOQ"</w:t>
      </w:r>
      <w:r>
        <w:t xml:space="preserve">)는</w:t>
      </w:r>
      <w:r>
        <w:t xml:space="preserve"> </w:t>
      </w:r>
      <w:r>
        <w:rPr>
          <w:rStyle w:val="VerbatimChar"/>
        </w:rPr>
        <w:t xml:space="preserve">NA</w:t>
      </w:r>
      <w:r>
        <w:t xml:space="preserve">값으로 경고와 함께 변환된다. 이후 T</w:t>
      </w:r>
      <w:r>
        <w:rPr>
          <w:vertAlign w:val="subscript"/>
        </w:rPr>
        <w:t xml:space="preserve">max</w:t>
      </w:r>
      <w:r>
        <w:t xml:space="preserve"> </w:t>
      </w:r>
      <w:r>
        <w:t xml:space="preserve">값 이전의 NA값은 0으로 변환하고, 이후의 값은 dplyr의</w:t>
      </w:r>
      <w:r>
        <w:t xml:space="preserve"> </w:t>
      </w:r>
      <w:r>
        <w:rPr>
          <w:rStyle w:val="VerbatimChar"/>
        </w:rPr>
        <w:t xml:space="preserve">filter()</w:t>
      </w:r>
      <w:r>
        <w:t xml:space="preserve"> </w:t>
      </w:r>
      <w:r>
        <w:t xml:space="preserve">함수를 사용하여 자료에서 제거(</w:t>
      </w:r>
      <w:r>
        <w:rPr>
          <w:rStyle w:val="VerbatimChar"/>
        </w:rPr>
        <w:t xml:space="preserve">filter(!is.na(DV))</w:t>
      </w:r>
      <w:r>
        <w:t xml:space="preserve">와 같은 명령어를 사용)하는 것이 NCA용 자료를 구성하는 일반적인 방법이다.</w:t>
      </w:r>
    </w:p>
    <w:p>
      <w:pPr>
        <w:pStyle w:val="BodyText"/>
      </w:pPr>
      <w:r>
        <w:t xml:space="preserve">다양한 이유로 누락된 자료가 생길 수 있고, 누락된 자료는 NA로 간주하여 윗 문장과 같이 필터링 아웃 처리하여 제거되게 되나, 이러한 누락 자료가 NCA 파라미터에 어떤 영향을 미치는지 파악할 필요가 있다. 이를테면 C</w:t>
      </w:r>
      <w:r>
        <w:rPr>
          <w:vertAlign w:val="subscript"/>
        </w:rPr>
        <w:t xml:space="preserve">max</w:t>
      </w:r>
      <w:r>
        <w:t xml:space="preserve">(최고혈중농도)를 제공하는 채혈이 누락된 경우 AUC를 비롯한 이와 연관된 모든 파라미터에 큰 영향을 미치게 되나, 배설 단계 후반의 낮은 농도 값이 누락된 경우 미미한 영향을 미치게 된다.</w:t>
      </w:r>
    </w:p>
    <w:bookmarkEnd w:id="179"/>
    <w:bookmarkStart w:id="180" w:name="자료의-제외"/>
    <w:p>
      <w:pPr>
        <w:pStyle w:val="Heading3"/>
      </w:pPr>
      <w:r>
        <w:rPr>
          <w:rStyle w:val="SectionNumber"/>
        </w:rPr>
        <w:t xml:space="preserve">3.2.3</w:t>
      </w:r>
      <w:r>
        <w:tab/>
      </w:r>
      <w:r>
        <w:t xml:space="preserve">자료의 제외</w:t>
      </w:r>
    </w:p>
    <w:p>
      <w:pPr>
        <w:pStyle w:val="FirstParagraph"/>
      </w:pPr>
      <w:r>
        <w:t xml:space="preserve">분석 오류 또는 시료 취급 중 오류 등으로 자료를 제외해야 하는 경우가 적지않은 빈도로 생길 수 있다. 약물의 배설 과정 중 예측되는 농도 범위를 크게 벗어나거나, 서로 다른 두 대상자(또는 동물 개체) 간의 농도가 뒤바뀌는 등의 상황이 있을 수 있다. 자료가 제외되는 예외적인 상황에서는 임상연구보고서의 약동학 분석 장에서 자료가 제외되는 이유에 대해 근거와 함께 상세히 기록해야 한다. 특히 생물학적 동등성 시험에서 이러한 이슈는 민감할 수 있어, NCA 수행자는 어떤 자료를 무슨 근거로 제외했는지, 그 때 사용한 코드를 처리 방법의 상세한 기술과 함께 보관하고 있어야 한다.</w:t>
      </w:r>
      <w:r>
        <w:t xml:space="preserve"> </w:t>
      </w:r>
    </w:p>
    <w:bookmarkEnd w:id="180"/>
    <w:bookmarkEnd w:id="181"/>
    <w:bookmarkStart w:id="183" w:name="상용-소프트웨어를-이용한-nca"/>
    <w:p>
      <w:pPr>
        <w:pStyle w:val="Heading2"/>
      </w:pPr>
      <w:r>
        <w:rPr>
          <w:rStyle w:val="SectionNumber"/>
        </w:rPr>
        <w:t xml:space="preserve">3.3</w:t>
      </w:r>
      <w:r>
        <w:tab/>
      </w:r>
      <w:r>
        <w:t xml:space="preserve">상용 소프트웨어를 이용한 NCA</w:t>
      </w:r>
    </w:p>
    <w:p>
      <w:pPr>
        <w:pStyle w:val="FirstParagraph"/>
      </w:pPr>
      <w:r>
        <w:t xml:space="preserve">상용 소프트웨어 중 가장 많이 사용되는 것이 Certara 사의 Phoenix WinNonLin이다. 오랜 시간 많은 연구자들이 사용하여 익숙한 GUI 인터페이스를 제공하고 있고, 혈액, 소변 자료의 NCA 등을 제공하고 간단한 설계의 생물학적 동등성 판정 등 통계 분석도 지원하여 비교적 진입장벽이 낮은 자료 분석 도구라 할 수 있다.</w:t>
      </w:r>
      <w:r>
        <w:t xml:space="preserve"> </w:t>
      </w:r>
    </w:p>
    <w:p>
      <w:pPr>
        <w:pStyle w:val="BodyText"/>
      </w:pPr>
      <w:r>
        <w:t xml:space="preserve">그러나 소규모 제약사나 학교에서 사용하기에 비싼 사용료를 지불해야 한다. NCA를 빈번하게 사용하지 않는 제약사나 바이오텍에서는 이러한 유지비용이 부담으로 다가올 수 있다.</w:t>
      </w:r>
      <w:r>
        <w:t xml:space="preserve"> </w:t>
      </w:r>
      <w:r>
        <w:t xml:space="preserve">분석 초보자의 경우 유료 강의를 통한 학습이 필요하며, CDISC(Clinical Data Interchange Standards Consortium)</w:t>
      </w:r>
      <w:r>
        <w:rPr>
          <w:rStyle w:val="FootnoteReference"/>
        </w:rPr>
        <w:footnoteReference w:id="182"/>
      </w:r>
      <w:r>
        <w:t xml:space="preserve"> </w:t>
      </w:r>
      <w:r>
        <w:t xml:space="preserve">표준 용어로 파라미터를 제공하지 않아 그 의미를 따로 파악해야 하는 어려움이 있다.</w:t>
      </w:r>
      <w:r>
        <w:t xml:space="preserve"> </w:t>
      </w:r>
      <w:r>
        <w:t xml:space="preserve">비교적 경험이 쌓인 연구자에게는 분석 워크플로우를 프로그래밍 코드를 통해 자동화하는게 불가능한 것이 단점으로 여겨질 수 있다.</w:t>
      </w:r>
      <w:r>
        <w:t xml:space="preserve"> </w:t>
      </w:r>
      <w:r>
        <w:t xml:space="preserve">윈도우 환경에서만 실행 가능하다는 것도 특정 운영체제를 선호하는 사람에게 제한점이 될 수 있다.</w:t>
      </w:r>
    </w:p>
    <w:p>
      <w:pPr>
        <w:pStyle w:val="BodyText"/>
      </w:pPr>
      <w:r>
        <w:t xml:space="preserve">식약처, 미국 FDA(Food and Drug Administration), 유럽 EMA(European Medicines Agency)를 비롯한 대부분의 규제기관에서는 NCA에 쓰는 특정 소프트웨어를 규정하고 있지 않아, 상용 소프트웨어를 사용하지 않고 약동학적 지표를 구하는 것을 허용하고 있다.</w:t>
      </w:r>
    </w:p>
    <w:bookmarkEnd w:id="183"/>
    <w:bookmarkStart w:id="191" w:name="nca에-활용할-수-있는-r-package-소개"/>
    <w:p>
      <w:pPr>
        <w:pStyle w:val="Heading2"/>
      </w:pPr>
      <w:r>
        <w:rPr>
          <w:rStyle w:val="SectionNumber"/>
        </w:rPr>
        <w:t xml:space="preserve">3.4</w:t>
      </w:r>
      <w:r>
        <w:tab/>
      </w:r>
      <w:r>
        <w:t xml:space="preserve">NCA에 활용할 수 있는 R package 소개</w:t>
      </w:r>
    </w:p>
    <w:p>
      <w:pPr>
        <w:pStyle w:val="FirstParagraph"/>
      </w:pPr>
      <w:r>
        <w:t xml:space="preserve">무료로 누구나 사용할 수 있는 R 패키지를 사용하여 NCA를 통한 약동학적 주요 지표를 구할 수 있다. 비용을 떠나 NCA를 R로 수행하는 가장 중요한 이유는 오류를 줄일 수 있고, 한번 설정한 것을 반복해서 적용하는 것이 쉽기 때문이다. 더 나아가 계량약리학 분석 전후 과정 중에 NCA를 같은 작업환경에서 빠르게 수행할 수 있다는 장점도 있다.</w:t>
      </w:r>
    </w:p>
    <w:p>
      <w:pPr>
        <w:pStyle w:val="BodyText"/>
      </w:pPr>
      <w:r>
        <w:t xml:space="preserve">이 책에서 주로 다루게 될 NonCompart</w:t>
      </w:r>
      <w:r>
        <w:t xml:space="preserve"> </w:t>
      </w:r>
      <w:r>
        <w:t xml:space="preserve">(</w:t>
      </w:r>
      <w:hyperlink w:anchor="ref-R-NonCompart">
        <w:r>
          <w:rPr>
            <w:rStyle w:val="Hyperlink"/>
          </w:rPr>
          <w:t xml:space="preserve">Bae 2021c</w:t>
        </w:r>
      </w:hyperlink>
      <w:r>
        <w:t xml:space="preserve">)</w:t>
      </w:r>
      <w:r>
        <w:t xml:space="preserve">, ncar</w:t>
      </w:r>
      <w:r>
        <w:t xml:space="preserve"> </w:t>
      </w:r>
      <w:r>
        <w:t xml:space="preserve">(</w:t>
      </w:r>
      <w:hyperlink w:anchor="ref-R-ncar">
        <w:r>
          <w:rPr>
            <w:rStyle w:val="Hyperlink"/>
          </w:rPr>
          <w:t xml:space="preserve">Bae 2021b</w:t>
        </w:r>
      </w:hyperlink>
      <w:r>
        <w:t xml:space="preserve">)</w:t>
      </w:r>
      <w:r>
        <w:t xml:space="preserve">, pkr</w:t>
      </w:r>
      <w:r>
        <w:t xml:space="preserve"> </w:t>
      </w:r>
      <w:r>
        <w:t xml:space="preserve">(</w:t>
      </w:r>
      <w:hyperlink w:anchor="ref-R-pkr">
        <w:r>
          <w:rPr>
            <w:rStyle w:val="Hyperlink"/>
          </w:rPr>
          <w:t xml:space="preserve">Bae and Lee 2018</w:t>
        </w:r>
      </w:hyperlink>
      <w:r>
        <w:t xml:space="preserve">)</w:t>
      </w:r>
      <w:r>
        <w:t xml:space="preserve"> </w:t>
      </w:r>
      <w:r>
        <w:t xml:space="preserve">은 NCA를 R을 통해 쉽고 빠르게 행할 수 있는 R 패키지이다.</w:t>
      </w:r>
    </w:p>
    <w:p>
      <w:pPr>
        <w:pStyle w:val="BodyText"/>
      </w:pPr>
      <w:r>
        <w:t xml:space="preserve">NonCompart의 패키지 이름은 Noncompartmental Analysis for Pharmacokinetic Data,</w:t>
      </w:r>
      <w:r>
        <w:t xml:space="preserve"> </w:t>
      </w:r>
      <w:r>
        <w:t xml:space="preserve">ncar의 패키지 이름은 Noncompartmental Analysis for Pharmacokinetic Report,</w:t>
      </w:r>
      <w:r>
        <w:t xml:space="preserve"> </w:t>
      </w:r>
      <w:r>
        <w:t xml:space="preserve">pkr의 패키지 이름은 Pharmacokinetics in R 이다.</w:t>
      </w:r>
    </w:p>
    <w:p>
      <w:pPr>
        <w:pStyle w:val="BodyText"/>
      </w:pPr>
      <w:r>
        <w:t xml:space="preserve">이들의 기저에 있는 계산 방식은 모두 동일하고 앞서 설명한 상용소프트웨어와 완전히 일치하는 결과를 낼 수 있다. NonCompart의</w:t>
      </w:r>
      <w:r>
        <w:t xml:space="preserve"> </w:t>
      </w:r>
      <w:r>
        <w:rPr>
          <w:rStyle w:val="VerbatimChar"/>
        </w:rPr>
        <w:t xml:space="preserve">DESCRIPTION</w:t>
      </w:r>
      <w:r>
        <w:t xml:space="preserve"> </w:t>
      </w:r>
      <w:r>
        <w:t xml:space="preserve">파일을 보면 다음과 같이 설명하고 있다. CDISC SDTM 용어를 사용하기 때문에 표준을 준수한다는 장점도 있다.</w:t>
      </w:r>
    </w:p>
    <w:p>
      <w:pPr>
        <w:pStyle w:val="BlockText"/>
      </w:pPr>
      <w:r>
        <w:t xml:space="preserve">Conduct a noncompartmental analysis with industrial strength.</w:t>
      </w:r>
      <w:r>
        <w:t xml:space="preserve"> </w:t>
      </w:r>
      <w:r>
        <w:t xml:space="preserve">Some features are</w:t>
      </w:r>
      <w:r>
        <w:t xml:space="preserve"> </w:t>
      </w:r>
      <w:r>
        <w:t xml:space="preserve">1) Use of CDISC SDTM terms</w:t>
      </w:r>
      <w:r>
        <w:t xml:space="preserve"> </w:t>
      </w:r>
      <w:r>
        <w:t xml:space="preserve">2) Automatic or manual slope selection</w:t>
      </w:r>
      <w:r>
        <w:t xml:space="preserve"> </w:t>
      </w:r>
      <w:r>
        <w:t xml:space="preserve">3) Supporting both</w:t>
      </w:r>
      <w:r>
        <w:t xml:space="preserve"> </w:t>
      </w:r>
      <w:r>
        <w:t xml:space="preserve">‘</w:t>
      </w:r>
      <w:r>
        <w:t xml:space="preserve">linear-up linear-down</w:t>
      </w:r>
      <w:r>
        <w:t xml:space="preserve">’</w:t>
      </w:r>
      <w:r>
        <w:t xml:space="preserve"> </w:t>
      </w:r>
      <w:r>
        <w:t xml:space="preserve">and</w:t>
      </w:r>
      <w:r>
        <w:t xml:space="preserve"> </w:t>
      </w:r>
      <w:r>
        <w:t xml:space="preserve">‘</w:t>
      </w:r>
      <w:r>
        <w:t xml:space="preserve">linear-up log-down</w:t>
      </w:r>
      <w:r>
        <w:t xml:space="preserve">’</w:t>
      </w:r>
      <w:r>
        <w:t xml:space="preserve"> </w:t>
      </w:r>
      <w:r>
        <w:t xml:space="preserve">method</w:t>
      </w:r>
      <w:r>
        <w:t xml:space="preserve"> </w:t>
      </w:r>
      <w:r>
        <w:t xml:space="preserve">4) Interval(partial) AUCs with</w:t>
      </w:r>
      <w:r>
        <w:t xml:space="preserve"> </w:t>
      </w:r>
      <w:r>
        <w:t xml:space="preserve">‘</w:t>
      </w:r>
      <w:r>
        <w:t xml:space="preserve">linear</w:t>
      </w:r>
      <w:r>
        <w:t xml:space="preserve">’</w:t>
      </w:r>
      <w:r>
        <w:t xml:space="preserve"> </w:t>
      </w:r>
      <w:r>
        <w:t xml:space="preserve">or</w:t>
      </w:r>
      <w:r>
        <w:t xml:space="preserve"> </w:t>
      </w:r>
      <w:r>
        <w:t xml:space="preserve">‘</w:t>
      </w:r>
      <w:r>
        <w:t xml:space="preserve">log</w:t>
      </w:r>
      <w:r>
        <w:t xml:space="preserve">’</w:t>
      </w:r>
      <w:r>
        <w:t xml:space="preserve"> </w:t>
      </w:r>
      <w:r>
        <w:t xml:space="preserve">interpolation method</w:t>
      </w:r>
      <w:r>
        <w:t xml:space="preserve"> </w:t>
      </w:r>
      <w:r>
        <w:t xml:space="preserve">* Reference: Gabrielsson J, Weiner D. Pharmacokinetic and Pharmacodynamic Data Analysis - Concepts and Applications. 5th ed. 2016. (</w:t>
      </w:r>
      <w:hyperlink r:id="rId184">
        <w:r>
          <w:rPr>
            <w:rStyle w:val="Hyperlink"/>
          </w:rPr>
          <w:t xml:space="preserve">ISBN:9198299107</w:t>
        </w:r>
      </w:hyperlink>
      <w:r>
        <w:t xml:space="preserve">).</w:t>
      </w:r>
    </w:p>
    <w:p>
      <w:pPr>
        <w:pStyle w:val="FirstParagraph"/>
      </w:pPr>
      <w:r>
        <w:t xml:space="preserve">이를 사용하기 위해 아래의 순서로 R과 Rstudio를 설치해야 한다.</w:t>
      </w:r>
    </w:p>
    <w:bookmarkStart w:id="188" w:name="r-4.x.x의-설치-윈도우-환경"/>
    <w:p>
      <w:pPr>
        <w:pStyle w:val="Heading3"/>
      </w:pPr>
      <w:r>
        <w:rPr>
          <w:rStyle w:val="SectionNumber"/>
        </w:rPr>
        <w:t xml:space="preserve">3.4.1</w:t>
      </w:r>
      <w:r>
        <w:tab/>
      </w:r>
      <w:r>
        <w:t xml:space="preserve">R 4.x.x의 설치 (윈도우 환경</w:t>
      </w:r>
      <w:r>
        <w:rPr>
          <w:rStyle w:val="FootnoteReference"/>
        </w:rPr>
        <w:footnoteReference w:id="185"/>
      </w:r>
      <w:r>
        <w:t xml:space="preserve">)</w:t>
      </w:r>
    </w:p>
    <w:p>
      <w:pPr>
        <w:pStyle w:val="Compact"/>
        <w:numPr>
          <w:ilvl w:val="0"/>
          <w:numId w:val="1003"/>
        </w:numPr>
      </w:pPr>
      <w:hyperlink r:id="rId187">
        <w:r>
          <w:rPr>
            <w:rStyle w:val="Hyperlink"/>
          </w:rPr>
          <w:t xml:space="preserve">https://cran.r-project.org</w:t>
        </w:r>
      </w:hyperlink>
      <w:r>
        <w:t xml:space="preserve"> </w:t>
      </w:r>
      <w:r>
        <w:t xml:space="preserve">사이트에 접속하여,</w:t>
      </w:r>
      <w:r>
        <w:t xml:space="preserve"> </w:t>
      </w:r>
      <w:r>
        <w:rPr>
          <w:rStyle w:val="VerbatimChar"/>
        </w:rPr>
        <w:t xml:space="preserve">Download R for Windows</w:t>
      </w:r>
      <w:r>
        <w:t xml:space="preserve"> </w:t>
      </w:r>
      <w:r>
        <w:t xml:space="preserve">링크를 선택한다.</w:t>
      </w:r>
    </w:p>
    <w:p>
      <w:pPr>
        <w:pStyle w:val="Compact"/>
        <w:numPr>
          <w:ilvl w:val="0"/>
          <w:numId w:val="1003"/>
        </w:numPr>
      </w:pPr>
      <w:r>
        <w:rPr>
          <w:rStyle w:val="VerbatimChar"/>
        </w:rPr>
        <w:t xml:space="preserve">Subdirectories</w:t>
      </w:r>
      <w:r>
        <w:t xml:space="preserve"> </w:t>
      </w:r>
      <w:r>
        <w:t xml:space="preserve">유형에서</w:t>
      </w:r>
      <w:r>
        <w:t xml:space="preserve"> </w:t>
      </w:r>
      <w:r>
        <w:rPr>
          <w:rStyle w:val="VerbatimChar"/>
        </w:rPr>
        <w:t xml:space="preserve">base - install R for the first time</w:t>
      </w:r>
      <w:r>
        <w:t xml:space="preserve">을 선택한다.</w:t>
      </w:r>
    </w:p>
    <w:p>
      <w:pPr>
        <w:pStyle w:val="Compact"/>
        <w:numPr>
          <w:ilvl w:val="0"/>
          <w:numId w:val="1003"/>
        </w:numPr>
      </w:pPr>
      <w:r>
        <w:rPr>
          <w:rStyle w:val="VerbatimChar"/>
        </w:rPr>
        <w:t xml:space="preserve">Download R for Windows</w:t>
      </w:r>
      <w:r>
        <w:t xml:space="preserve"> </w:t>
      </w:r>
      <w:r>
        <w:t xml:space="preserve">링크를 선택하여 R-4.x.x-win.exe 설치파일을 다운로드한다.</w:t>
      </w:r>
    </w:p>
    <w:p>
      <w:pPr>
        <w:pStyle w:val="Compact"/>
        <w:numPr>
          <w:ilvl w:val="0"/>
          <w:numId w:val="1003"/>
        </w:numPr>
      </w:pPr>
      <w:r>
        <w:t xml:space="preserve">설치파일을 실행한 후, ’이 앱이 디바이스를 변경할 수 있도록 허용하시겠어요?’라는 사용자 계정 컨트롤 창이 나타나면</w:t>
      </w:r>
      <w:r>
        <w:t xml:space="preserve"> </w:t>
      </w:r>
      <w:r>
        <w:rPr>
          <w:rStyle w:val="VerbatimChar"/>
        </w:rPr>
        <w:t xml:space="preserve">예</w:t>
      </w:r>
      <w:r>
        <w:t xml:space="preserve"> </w:t>
      </w:r>
      <w:r>
        <w:t xml:space="preserve">버튼을 클릭한다.</w:t>
      </w:r>
    </w:p>
    <w:p>
      <w:pPr>
        <w:pStyle w:val="Compact"/>
        <w:numPr>
          <w:ilvl w:val="0"/>
          <w:numId w:val="1003"/>
        </w:numPr>
      </w:pPr>
      <w:r>
        <w:t xml:space="preserve">설치 언어는</w:t>
      </w:r>
      <w:r>
        <w:t xml:space="preserve"> </w:t>
      </w:r>
      <w:r>
        <w:rPr>
          <w:rStyle w:val="VerbatimChar"/>
        </w:rPr>
        <w:t xml:space="preserve">한국어</w:t>
      </w:r>
      <w:r>
        <w:t xml:space="preserve">로 선택하고</w:t>
      </w:r>
      <w:r>
        <w:t xml:space="preserve"> </w:t>
      </w:r>
      <w:r>
        <w:rPr>
          <w:rStyle w:val="VerbatimChar"/>
        </w:rPr>
        <w:t xml:space="preserve">확인</w:t>
      </w:r>
      <w:r>
        <w:t xml:space="preserve"> </w:t>
      </w:r>
      <w:r>
        <w:t xml:space="preserve">버튼을 클릭한다.</w:t>
      </w:r>
    </w:p>
    <w:p>
      <w:pPr>
        <w:pStyle w:val="Compact"/>
        <w:numPr>
          <w:ilvl w:val="0"/>
          <w:numId w:val="1003"/>
        </w:numPr>
      </w:pPr>
      <w:r>
        <w:t xml:space="preserve">R 4.x.x 설치 정보 내용을 확인하고,</w:t>
      </w:r>
      <w:r>
        <w:t xml:space="preserve"> </w:t>
      </w:r>
      <w:r>
        <w:rPr>
          <w:rStyle w:val="VerbatimChar"/>
        </w:rPr>
        <w:t xml:space="preserve">다음</w:t>
      </w:r>
      <w:r>
        <w:t xml:space="preserve"> </w:t>
      </w:r>
      <w:r>
        <w:t xml:space="preserve">버튼을 클릭한다.</w:t>
      </w:r>
    </w:p>
    <w:p>
      <w:pPr>
        <w:pStyle w:val="Compact"/>
        <w:numPr>
          <w:ilvl w:val="0"/>
          <w:numId w:val="1003"/>
        </w:numPr>
      </w:pPr>
      <w:r>
        <w:t xml:space="preserve">R 4.x.x 프로그램의 설치 경로를 지정하여</w:t>
      </w:r>
      <w:r>
        <w:t xml:space="preserve"> </w:t>
      </w:r>
      <w:r>
        <w:rPr>
          <w:rStyle w:val="VerbatimChar"/>
        </w:rPr>
        <w:t xml:space="preserve">다음</w:t>
      </w:r>
      <w:r>
        <w:t xml:space="preserve"> </w:t>
      </w:r>
      <w:r>
        <w:t xml:space="preserve">버튼을 클릭한다.</w:t>
      </w:r>
    </w:p>
    <w:p>
      <w:pPr>
        <w:pStyle w:val="Compact"/>
        <w:numPr>
          <w:ilvl w:val="0"/>
          <w:numId w:val="1003"/>
        </w:numPr>
      </w:pPr>
      <w:r>
        <w:t xml:space="preserve">R.4.x.x 구성요소 설치는 32bit files를 제외하고 나머지 구성요소들만 체크한 후</w:t>
      </w:r>
      <w:r>
        <w:t xml:space="preserve"> </w:t>
      </w:r>
      <w:r>
        <w:rPr>
          <w:rStyle w:val="VerbatimChar"/>
        </w:rPr>
        <w:t xml:space="preserve">다음</w:t>
      </w:r>
      <w:r>
        <w:t xml:space="preserve"> </w:t>
      </w:r>
      <w:r>
        <w:t xml:space="preserve">버튼을 클릭한다.</w:t>
      </w:r>
    </w:p>
    <w:p>
      <w:pPr>
        <w:pStyle w:val="Compact"/>
        <w:numPr>
          <w:ilvl w:val="0"/>
          <w:numId w:val="1003"/>
        </w:numPr>
      </w:pPr>
      <w:r>
        <w:t xml:space="preserve">스타트 옵션을 조정하는 화면이 나타나면,</w:t>
      </w:r>
      <w:r>
        <w:t xml:space="preserve"> </w:t>
      </w:r>
      <w:r>
        <w:rPr>
          <w:rStyle w:val="VerbatimChar"/>
        </w:rPr>
        <w:t xml:space="preserve">No</w:t>
      </w:r>
      <w:r>
        <w:t xml:space="preserve">를 선택하고</w:t>
      </w:r>
      <w:r>
        <w:t xml:space="preserve"> </w:t>
      </w:r>
      <w:r>
        <w:rPr>
          <w:rStyle w:val="VerbatimChar"/>
        </w:rPr>
        <w:t xml:space="preserve">다음</w:t>
      </w:r>
      <w:r>
        <w:t xml:space="preserve"> </w:t>
      </w:r>
      <w:r>
        <w:t xml:space="preserve">버튼을 클릭한다.</w:t>
      </w:r>
    </w:p>
    <w:bookmarkEnd w:id="188"/>
    <w:bookmarkStart w:id="190" w:name="rstudio-설치-윈도우-환경"/>
    <w:p>
      <w:pPr>
        <w:pStyle w:val="Heading3"/>
      </w:pPr>
      <w:r>
        <w:rPr>
          <w:rStyle w:val="SectionNumber"/>
        </w:rPr>
        <w:t xml:space="preserve">3.4.2</w:t>
      </w:r>
      <w:r>
        <w:tab/>
      </w:r>
      <w:r>
        <w:t xml:space="preserve">Rstudio 설치 (윈도우 환경)</w:t>
      </w:r>
    </w:p>
    <w:p>
      <w:pPr>
        <w:pStyle w:val="Compact"/>
        <w:numPr>
          <w:ilvl w:val="0"/>
          <w:numId w:val="1004"/>
        </w:numPr>
      </w:pPr>
      <w:hyperlink r:id="rId189">
        <w:r>
          <w:rPr>
            <w:rStyle w:val="Hyperlink"/>
          </w:rPr>
          <w:t xml:space="preserve">https://rstudio.com/products/rstudio/download/</w:t>
        </w:r>
      </w:hyperlink>
      <w:r>
        <w:t xml:space="preserve"> </w:t>
      </w:r>
      <w:r>
        <w:t xml:space="preserve">사이트에 접속하여</w:t>
      </w:r>
      <w:r>
        <w:t xml:space="preserve"> </w:t>
      </w:r>
      <w:r>
        <w:rPr>
          <w:rStyle w:val="VerbatimChar"/>
        </w:rPr>
        <w:t xml:space="preserve">Rstudio Desktop free download</w:t>
      </w:r>
      <w:r>
        <w:t xml:space="preserve"> </w:t>
      </w:r>
      <w:r>
        <w:t xml:space="preserve">버튼을 클릭한다.</w:t>
      </w:r>
    </w:p>
    <w:p>
      <w:pPr>
        <w:pStyle w:val="Compact"/>
        <w:numPr>
          <w:ilvl w:val="0"/>
          <w:numId w:val="1004"/>
        </w:numPr>
      </w:pPr>
      <w:r>
        <w:rPr>
          <w:rStyle w:val="VerbatimChar"/>
        </w:rPr>
        <w:t xml:space="preserve">2. Download Rstudio Desktop</w:t>
      </w:r>
      <w:r>
        <w:t xml:space="preserve">의</w:t>
      </w:r>
      <w:r>
        <w:t xml:space="preserve"> </w:t>
      </w:r>
      <w:r>
        <w:rPr>
          <w:rStyle w:val="VerbatimChar"/>
        </w:rPr>
        <w:t xml:space="preserve">DOWNLOAD RSTUDIO FOR WINDOWS(64bit)</w:t>
      </w:r>
      <w:r>
        <w:t xml:space="preserve"> </w:t>
      </w:r>
      <w:r>
        <w:t xml:space="preserve">파란색 버튼을 클릭하고,</w:t>
      </w:r>
      <w:r>
        <w:t xml:space="preserve"> </w:t>
      </w:r>
      <w:r>
        <w:rPr>
          <w:rStyle w:val="VerbatimChar"/>
        </w:rPr>
        <w:t xml:space="preserve">Studio-1.x.x.exe</w:t>
      </w:r>
      <w:r>
        <w:t xml:space="preserve"> </w:t>
      </w:r>
      <w:r>
        <w:t xml:space="preserve">파일을 다운받는다.</w:t>
      </w:r>
    </w:p>
    <w:p>
      <w:pPr>
        <w:pStyle w:val="Compact"/>
        <w:numPr>
          <w:ilvl w:val="0"/>
          <w:numId w:val="1004"/>
        </w:numPr>
      </w:pPr>
      <w:r>
        <w:t xml:space="preserve">RStudio-1.x.x.exe 파일을 실행하면 ’이 앱이 디바이스를 변경할 수 있도록 허용하시겠어요?’라는 사용자 계정 컨트롤 창이 나타나면</w:t>
      </w:r>
      <w:r>
        <w:t xml:space="preserve"> </w:t>
      </w:r>
      <w:r>
        <w:rPr>
          <w:rStyle w:val="VerbatimChar"/>
        </w:rPr>
        <w:t xml:space="preserve">예</w:t>
      </w:r>
      <w:r>
        <w:t xml:space="preserve"> </w:t>
      </w:r>
      <w:r>
        <w:t xml:space="preserve">버튼을 클릭한다.</w:t>
      </w:r>
    </w:p>
    <w:p>
      <w:pPr>
        <w:pStyle w:val="Compact"/>
        <w:numPr>
          <w:ilvl w:val="0"/>
          <w:numId w:val="1004"/>
        </w:numPr>
      </w:pPr>
      <w:r>
        <w:t xml:space="preserve">Rstudio 설치 시작 창이 나타나면</w:t>
      </w:r>
      <w:r>
        <w:t xml:space="preserve"> </w:t>
      </w:r>
      <w:r>
        <w:rPr>
          <w:rStyle w:val="VerbatimChar"/>
        </w:rPr>
        <w:t xml:space="preserve">다음</w:t>
      </w:r>
      <w:r>
        <w:t xml:space="preserve"> </w:t>
      </w:r>
      <w:r>
        <w:t xml:space="preserve">버튼을 클릭한다.</w:t>
      </w:r>
    </w:p>
    <w:p>
      <w:pPr>
        <w:pStyle w:val="Compact"/>
        <w:numPr>
          <w:ilvl w:val="0"/>
          <w:numId w:val="1004"/>
        </w:numPr>
      </w:pPr>
      <w:r>
        <w:t xml:space="preserve">Rstudio를 설치할 경로를 지정하고</w:t>
      </w:r>
      <w:r>
        <w:t xml:space="preserve"> </w:t>
      </w:r>
      <w:r>
        <w:rPr>
          <w:rStyle w:val="VerbatimChar"/>
        </w:rPr>
        <w:t xml:space="preserve">다음</w:t>
      </w:r>
      <w:r>
        <w:t xml:space="preserve"> </w:t>
      </w:r>
      <w:r>
        <w:t xml:space="preserve">버튼을 클릭한다.</w:t>
      </w:r>
    </w:p>
    <w:p>
      <w:pPr>
        <w:pStyle w:val="Compact"/>
        <w:numPr>
          <w:ilvl w:val="0"/>
          <w:numId w:val="1004"/>
        </w:numPr>
      </w:pPr>
      <w:r>
        <w:t xml:space="preserve">Rstudio 바로가기 아이콘이 생성될 시작메뉴 폴더 안에</w:t>
      </w:r>
      <w:r>
        <w:t xml:space="preserve"> </w:t>
      </w:r>
      <w:r>
        <w:rPr>
          <w:rStyle w:val="VerbatimChar"/>
        </w:rPr>
        <w:t xml:space="preserve">Rstudio</w:t>
      </w:r>
      <w:r>
        <w:t xml:space="preserve">를 입력하고</w:t>
      </w:r>
      <w:r>
        <w:t xml:space="preserve"> </w:t>
      </w:r>
      <w:r>
        <w:rPr>
          <w:rStyle w:val="VerbatimChar"/>
        </w:rPr>
        <w:t xml:space="preserve">설치</w:t>
      </w:r>
      <w:r>
        <w:t xml:space="preserve"> </w:t>
      </w:r>
      <w:r>
        <w:t xml:space="preserve">버튼을 클릭한다.</w:t>
      </w:r>
    </w:p>
    <w:p>
      <w:pPr>
        <w:pStyle w:val="Compact"/>
        <w:numPr>
          <w:ilvl w:val="0"/>
          <w:numId w:val="1004"/>
        </w:numPr>
      </w:pPr>
      <w:r>
        <w:t xml:space="preserve">Rstudio 설치가 완료되면</w:t>
      </w:r>
      <w:r>
        <w:t xml:space="preserve"> </w:t>
      </w:r>
      <w:r>
        <w:rPr>
          <w:rStyle w:val="VerbatimChar"/>
        </w:rPr>
        <w:t xml:space="preserve">마침</w:t>
      </w:r>
      <w:r>
        <w:t xml:space="preserve"> </w:t>
      </w:r>
      <w:r>
        <w:t xml:space="preserve">버튼을 클릭한다.</w:t>
      </w:r>
    </w:p>
    <w:p>
      <w:pPr>
        <w:pStyle w:val="FirstParagraph"/>
      </w:pPr>
      <w:r>
        <w:t xml:space="preserve">Rstudio를 실행한 후, 콘솔 창에서 NCA를 위한 패키지를 설치하는 방법은 다음과 같다. 홑따옴표 등의 인용 부호에 주의해야 한다.</w:t>
      </w:r>
    </w:p>
    <w:p>
      <w:pPr>
        <w:pStyle w:val="SourceCode"/>
      </w:pPr>
      <w:r>
        <w:rPr>
          <w:rStyle w:val="FunctionTok"/>
        </w:rPr>
        <w:t xml:space="preserve">install.packages</w:t>
      </w:r>
      <w:r>
        <w:rPr>
          <w:rStyle w:val="NormalTok"/>
        </w:rPr>
        <w:t xml:space="preserve">(</w:t>
      </w:r>
      <w:r>
        <w:rPr>
          <w:rStyle w:val="StringTok"/>
        </w:rPr>
        <w:t xml:space="preserve">'NonCompart'</w:t>
      </w:r>
      <w:r>
        <w:rPr>
          <w:rStyle w:val="NormalTok"/>
        </w:rPr>
        <w:t xml:space="preserve">)</w:t>
      </w:r>
      <w:r>
        <w:br/>
      </w:r>
      <w:r>
        <w:rPr>
          <w:rStyle w:val="FunctionTok"/>
        </w:rPr>
        <w:t xml:space="preserve">install.packages</w:t>
      </w:r>
      <w:r>
        <w:rPr>
          <w:rStyle w:val="NormalTok"/>
        </w:rPr>
        <w:t xml:space="preserve">(</w:t>
      </w:r>
      <w:r>
        <w:rPr>
          <w:rStyle w:val="StringTok"/>
        </w:rPr>
        <w:t xml:space="preserve">'ncar'</w:t>
      </w:r>
      <w:r>
        <w:rPr>
          <w:rStyle w:val="NormalTok"/>
        </w:rPr>
        <w:t xml:space="preserve">)</w:t>
      </w:r>
      <w:r>
        <w:br/>
      </w:r>
      <w:r>
        <w:rPr>
          <w:rStyle w:val="FunctionTok"/>
        </w:rPr>
        <w:t xml:space="preserve">install.packages</w:t>
      </w:r>
      <w:r>
        <w:rPr>
          <w:rStyle w:val="NormalTok"/>
        </w:rPr>
        <w:t xml:space="preserve">(</w:t>
      </w:r>
      <w:r>
        <w:rPr>
          <w:rStyle w:val="StringTok"/>
        </w:rPr>
        <w:t xml:space="preserve">'pkr'</w:t>
      </w:r>
      <w:r>
        <w:rPr>
          <w:rStyle w:val="NormalTok"/>
        </w:rPr>
        <w:t xml:space="preserve">)</w:t>
      </w:r>
    </w:p>
    <w:p>
      <w:pPr>
        <w:pStyle w:val="FirstParagraph"/>
      </w:pPr>
      <w:r>
        <w:t xml:space="preserve">설치는 한번만 하면 되지만, NCA를 위해서는 매 세션마다 패키지를</w:t>
      </w:r>
      <w:r>
        <w:t xml:space="preserve"> </w:t>
      </w:r>
      <w:r>
        <w:rPr>
          <w:rStyle w:val="VerbatimChar"/>
        </w:rPr>
        <w:t xml:space="preserve">library()</w:t>
      </w:r>
      <w:r>
        <w:t xml:space="preserve"> </w:t>
      </w:r>
      <w:r>
        <w:t xml:space="preserve">함수를 사용하여 불러와야 한다.</w:t>
      </w:r>
    </w:p>
    <w:p>
      <w:pPr>
        <w:pStyle w:val="SourceCode"/>
      </w:pPr>
      <w:r>
        <w:rPr>
          <w:rStyle w:val="FunctionTok"/>
        </w:rPr>
        <w:t xml:space="preserve">library</w:t>
      </w:r>
      <w:r>
        <w:rPr>
          <w:rStyle w:val="NormalTok"/>
        </w:rPr>
        <w:t xml:space="preserve">(NonCompart)</w:t>
      </w:r>
      <w:r>
        <w:br/>
      </w:r>
      <w:r>
        <w:rPr>
          <w:rStyle w:val="FunctionTok"/>
        </w:rPr>
        <w:t xml:space="preserve">library</w:t>
      </w:r>
      <w:r>
        <w:rPr>
          <w:rStyle w:val="NormalTok"/>
        </w:rPr>
        <w:t xml:space="preserve">(ncar)</w:t>
      </w:r>
      <w:r>
        <w:br/>
      </w:r>
      <w:r>
        <w:rPr>
          <w:rStyle w:val="FunctionTok"/>
        </w:rPr>
        <w:t xml:space="preserve">library</w:t>
      </w:r>
      <w:r>
        <w:rPr>
          <w:rStyle w:val="NormalTok"/>
        </w:rPr>
        <w:t xml:space="preserve">(pkr)</w:t>
      </w:r>
    </w:p>
    <w:p>
      <w:pPr>
        <w:pStyle w:val="FirstParagraph"/>
      </w:pPr>
      <w:r>
        <w:t xml:space="preserve">R을 사용하다가 도움이 필요할때는 맨 앞에 물음표를 붙여서 콘솔창에 입력하거나</w:t>
      </w:r>
      <w:r>
        <w:t xml:space="preserve"> </w:t>
      </w:r>
      <w:r>
        <w:rPr>
          <w:rStyle w:val="VerbatimChar"/>
        </w:rPr>
        <w:t xml:space="preserve">help()</w:t>
      </w:r>
      <w:r>
        <w:t xml:space="preserve"> </w:t>
      </w:r>
      <w:r>
        <w:t xml:space="preserve">함수를 사용할 수 있다.</w:t>
      </w:r>
    </w:p>
    <w:p>
      <w:pPr>
        <w:pStyle w:val="SourceCode"/>
      </w:pPr>
      <w:r>
        <w:rPr>
          <w:rStyle w:val="NormalTok"/>
        </w:rPr>
        <w:t xml:space="preserve">?NonCompart</w:t>
      </w:r>
      <w:r>
        <w:br/>
      </w:r>
      <w:r>
        <w:rPr>
          <w:rStyle w:val="FunctionTok"/>
        </w:rPr>
        <w:t xml:space="preserve">help</w:t>
      </w:r>
      <w:r>
        <w:rPr>
          <w:rStyle w:val="NormalTok"/>
        </w:rPr>
        <w:t xml:space="preserve">(tblNCA)</w:t>
      </w:r>
    </w:p>
    <w:bookmarkEnd w:id="190"/>
    <w:bookmarkEnd w:id="191"/>
    <w:bookmarkStart w:id="197" w:name="nca를-위한-데이터셋의-작성"/>
    <w:p>
      <w:pPr>
        <w:pStyle w:val="Heading2"/>
      </w:pPr>
      <w:r>
        <w:rPr>
          <w:rStyle w:val="SectionNumber"/>
        </w:rPr>
        <w:t xml:space="preserve">3.5</w:t>
      </w:r>
      <w:r>
        <w:tab/>
      </w:r>
      <w:r>
        <w:t xml:space="preserve">NCA를 위한 데이터셋의 작성</w:t>
      </w:r>
    </w:p>
    <w:p>
      <w:pPr>
        <w:pStyle w:val="FirstParagraph"/>
      </w:pPr>
      <w:r>
        <w:t xml:space="preserve">자료의 첫 10개 (표</w:t>
      </w:r>
      <w:r>
        <w:t xml:space="preserve"> </w:t>
      </w:r>
      <w:r>
        <w:t xml:space="preserve">3.1</w:t>
      </w:r>
      <w:r>
        <w:t xml:space="preserve">) 또는 마지막 10개 관찰값만 보고 싶으면 다음을 입력한다.</w:t>
      </w:r>
      <w:r>
        <w:t xml:space="preserve"> </w:t>
      </w:r>
      <w:r>
        <w:t xml:space="preserve">대상자 번호가 첫 열에 나와있고 시간 순서대로 혈장에서 측정한 테오필린의 농도가 나와있다.</w:t>
      </w:r>
      <w:r>
        <w:t xml:space="preserve"> </w:t>
      </w:r>
      <w:r>
        <w:t xml:space="preserve">이러한 모습과 흡사하게 자료를 만들어야 하며 이는 앞선</w:t>
      </w:r>
      <w:r>
        <w:t xml:space="preserve"> </w:t>
      </w:r>
      <w:r>
        <w:t xml:space="preserve">3.2</w:t>
      </w:r>
      <w:r>
        <w:t xml:space="preserve">절의 내용을 참고할 수 있다.</w:t>
      </w:r>
    </w:p>
    <w:p>
      <w:pPr>
        <w:pStyle w:val="SourceCode"/>
      </w:pPr>
      <w:r>
        <w:rPr>
          <w:rStyle w:val="FunctionTok"/>
        </w:rPr>
        <w:t xml:space="preserve">head</w:t>
      </w:r>
      <w:r>
        <w:rPr>
          <w:rStyle w:val="NormalTok"/>
        </w:rPr>
        <w:t xml:space="preserve">(Theoph, </w:t>
      </w:r>
      <w:r>
        <w:rPr>
          <w:rStyle w:val="AttributeTok"/>
        </w:rPr>
        <w:t xml:space="preserve">n=</w:t>
      </w:r>
      <w:r>
        <w:rPr>
          <w:rStyle w:val="DecValTok"/>
        </w:rPr>
        <w:t xml:space="preserve">10</w:t>
      </w:r>
      <w:r>
        <w:rPr>
          <w:rStyle w:val="NormalTok"/>
        </w:rPr>
        <w:t xml:space="preserve">)</w:t>
      </w:r>
      <w:r>
        <w:br/>
      </w:r>
      <w:r>
        <w:rPr>
          <w:rStyle w:val="FunctionTok"/>
        </w:rPr>
        <w:t xml:space="preserve">tail</w:t>
      </w:r>
      <w:r>
        <w:rPr>
          <w:rStyle w:val="NormalTok"/>
        </w:rPr>
        <w:t xml:space="preserve">(Theoph, </w:t>
      </w:r>
      <w:r>
        <w:rPr>
          <w:rStyle w:val="AttributeTok"/>
        </w:rPr>
        <w:t xml:space="preserve">n=</w:t>
      </w:r>
      <w:r>
        <w:rPr>
          <w:rStyle w:val="DecValTok"/>
        </w:rPr>
        <w:t xml:space="preserve">10</w:t>
      </w:r>
      <w:r>
        <w:rPr>
          <w:rStyle w:val="NormalTok"/>
        </w:rPr>
        <w:t xml:space="preserve">)</w:t>
      </w:r>
    </w:p>
    <w:p>
      <w:pPr>
        <w:pStyle w:val="TableCaption"/>
      </w:pPr>
      <w:bookmarkStart w:id="192" w:name="tab:head"/>
      <w:bookmarkEnd w:id="192"/>
      <w:r>
        <w:t xml:space="preserve">표 3.1: Theoph 자료의 첫 10개 관찰값</w:t>
      </w:r>
    </w:p>
    <w:tbl>
      <w:tblPr>
        <w:tblStyle w:val="Table"/>
        <w:tblW w:type="auto" w:w="0"/>
        <w:jc w:val="left"/>
        <w:tblLook w:firstRow="1" w:lastRow="0" w:firstColumn="0" w:lastColumn="0" w:noHBand="0" w:noVBand="0" w:val="0020"/>
        <w:tblCaption w:val="표 3.1: Theoph 자료의 첫 10개 관찰값"/>
      </w:tblPr>
      <w:tblGrid>
        <w:gridCol w:w="1584"/>
        <w:gridCol w:w="1584"/>
        <w:gridCol w:w="1584"/>
        <w:gridCol w:w="1584"/>
        <w:gridCol w:w="1584"/>
      </w:tblGrid>
      <w:tr>
        <w:trPr>
          <w:tblHeader w:val="on"/>
        </w:trPr>
        <w:tc>
          <w:tcPr/>
          <w:p>
            <w:pPr>
              <w:pStyle w:val="Compact"/>
              <w:jc w:val="left"/>
            </w:pPr>
            <w:r>
              <w:t xml:space="preserve">Subject</w:t>
            </w:r>
          </w:p>
        </w:tc>
        <w:tc>
          <w:tcPr/>
          <w:p>
            <w:pPr>
              <w:pStyle w:val="Compact"/>
              <w:jc w:val="right"/>
            </w:pPr>
            <w:r>
              <w:t xml:space="preserve">Wt</w:t>
            </w:r>
          </w:p>
        </w:tc>
        <w:tc>
          <w:tcPr/>
          <w:p>
            <w:pPr>
              <w:pStyle w:val="Compact"/>
              <w:jc w:val="right"/>
            </w:pPr>
            <w:r>
              <w:t xml:space="preserve">Dose</w:t>
            </w:r>
          </w:p>
        </w:tc>
        <w:tc>
          <w:tcPr/>
          <w:p>
            <w:pPr>
              <w:pStyle w:val="Compact"/>
              <w:jc w:val="right"/>
            </w:pPr>
            <w:r>
              <w:t xml:space="preserve">Time</w:t>
            </w:r>
          </w:p>
        </w:tc>
        <w:tc>
          <w:tcPr/>
          <w:p>
            <w:pPr>
              <w:pStyle w:val="Compact"/>
              <w:jc w:val="right"/>
            </w:pPr>
            <w:r>
              <w:t xml:space="preserve">conc</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0.00</w:t>
            </w:r>
          </w:p>
        </w:tc>
        <w:tc>
          <w:tcPr/>
          <w:p>
            <w:pPr>
              <w:pStyle w:val="Compact"/>
              <w:jc w:val="right"/>
            </w:pPr>
            <w:r>
              <w:t xml:space="preserve">0.74</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0.25</w:t>
            </w:r>
          </w:p>
        </w:tc>
        <w:tc>
          <w:tcPr/>
          <w:p>
            <w:pPr>
              <w:pStyle w:val="Compact"/>
              <w:jc w:val="right"/>
            </w:pPr>
            <w:r>
              <w:t xml:space="preserve">2.84</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0.57</w:t>
            </w:r>
          </w:p>
        </w:tc>
        <w:tc>
          <w:tcPr/>
          <w:p>
            <w:pPr>
              <w:pStyle w:val="Compact"/>
              <w:jc w:val="right"/>
            </w:pPr>
            <w:r>
              <w:t xml:space="preserve">6.57</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1.12</w:t>
            </w:r>
          </w:p>
        </w:tc>
        <w:tc>
          <w:tcPr/>
          <w:p>
            <w:pPr>
              <w:pStyle w:val="Compact"/>
              <w:jc w:val="right"/>
            </w:pPr>
            <w:r>
              <w:t xml:space="preserve">10.50</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2.02</w:t>
            </w:r>
          </w:p>
        </w:tc>
        <w:tc>
          <w:tcPr/>
          <w:p>
            <w:pPr>
              <w:pStyle w:val="Compact"/>
              <w:jc w:val="right"/>
            </w:pPr>
            <w:r>
              <w:t xml:space="preserve">9.66</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3.82</w:t>
            </w:r>
          </w:p>
        </w:tc>
        <w:tc>
          <w:tcPr/>
          <w:p>
            <w:pPr>
              <w:pStyle w:val="Compact"/>
              <w:jc w:val="right"/>
            </w:pPr>
            <w:r>
              <w:t xml:space="preserve">8.58</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5.10</w:t>
            </w:r>
          </w:p>
        </w:tc>
        <w:tc>
          <w:tcPr/>
          <w:p>
            <w:pPr>
              <w:pStyle w:val="Compact"/>
              <w:jc w:val="right"/>
            </w:pPr>
            <w:r>
              <w:t xml:space="preserve">8.36</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7.03</w:t>
            </w:r>
          </w:p>
        </w:tc>
        <w:tc>
          <w:tcPr/>
          <w:p>
            <w:pPr>
              <w:pStyle w:val="Compact"/>
              <w:jc w:val="right"/>
            </w:pPr>
            <w:r>
              <w:t xml:space="preserve">7.47</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9.05</w:t>
            </w:r>
          </w:p>
        </w:tc>
        <w:tc>
          <w:tcPr/>
          <w:p>
            <w:pPr>
              <w:pStyle w:val="Compact"/>
              <w:jc w:val="right"/>
            </w:pPr>
            <w:r>
              <w:t xml:space="preserve">6.89</w:t>
            </w:r>
          </w:p>
        </w:tc>
      </w:tr>
      <w:tr>
        <w:tc>
          <w:tcPr/>
          <w:p>
            <w:pPr>
              <w:pStyle w:val="Compact"/>
              <w:jc w:val="left"/>
            </w:pPr>
            <w:r>
              <w:t xml:space="preserve">1</w:t>
            </w:r>
          </w:p>
        </w:tc>
        <w:tc>
          <w:tcPr/>
          <w:p>
            <w:pPr>
              <w:pStyle w:val="Compact"/>
              <w:jc w:val="right"/>
            </w:pPr>
            <w:r>
              <w:t xml:space="preserve">79.6</w:t>
            </w:r>
          </w:p>
        </w:tc>
        <w:tc>
          <w:tcPr/>
          <w:p>
            <w:pPr>
              <w:pStyle w:val="Compact"/>
              <w:jc w:val="right"/>
            </w:pPr>
            <w:r>
              <w:t xml:space="preserve">4.02</w:t>
            </w:r>
          </w:p>
        </w:tc>
        <w:tc>
          <w:tcPr/>
          <w:p>
            <w:pPr>
              <w:pStyle w:val="Compact"/>
              <w:jc w:val="right"/>
            </w:pPr>
            <w:r>
              <w:t xml:space="preserve">12.12</w:t>
            </w:r>
          </w:p>
        </w:tc>
        <w:tc>
          <w:tcPr/>
          <w:p>
            <w:pPr>
              <w:pStyle w:val="Compact"/>
              <w:jc w:val="right"/>
            </w:pPr>
            <w:r>
              <w:t xml:space="preserve">5.94</w:t>
            </w:r>
          </w:p>
        </w:tc>
      </w:tr>
    </w:tbl>
    <w:p>
      <w:pPr>
        <w:pStyle w:val="BodyText"/>
      </w:pPr>
      <w:r>
        <w:rPr>
          <w:rStyle w:val="VerbatimChar"/>
        </w:rPr>
        <w:t xml:space="preserve">ggplot2</w:t>
      </w:r>
      <w:r>
        <w:t xml:space="preserve"> </w:t>
      </w:r>
      <w:r>
        <w:t xml:space="preserve">패키지</w:t>
      </w:r>
      <w:r>
        <w:t xml:space="preserve">(</w:t>
      </w:r>
      <w:hyperlink w:anchor="ref-R-ggplot2">
        <w:r>
          <w:rPr>
            <w:rStyle w:val="Hyperlink"/>
          </w:rPr>
          <w:t xml:space="preserve">Wickham, Chang, et al. 2021</w:t>
        </w:r>
      </w:hyperlink>
      <w:r>
        <w:t xml:space="preserve">)</w:t>
      </w:r>
      <w:r>
        <w:t xml:space="preserve">로 그림을 그려서 대략적인 자료의 모습을 파악할 수 있다. (그림</w:t>
      </w:r>
      <w:r>
        <w:t xml:space="preserve"> </w:t>
      </w:r>
      <w:r>
        <w:t xml:space="preserve">3.1</w:t>
      </w:r>
      <w:r>
        <w:t xml:space="preserve">) ggplot2에 대한 설명은 본서의 범위를 벗어나므로 별도의 교재를 통해 학습할 수 있다.</w:t>
      </w:r>
      <w:r>
        <w:t xml:space="preserve"> </w:t>
      </w:r>
      <w:r>
        <w:t xml:space="preserve">(</w:t>
      </w:r>
      <w:hyperlink w:anchor="ref-ggplot22016">
        <w:r>
          <w:rPr>
            <w:rStyle w:val="Hyperlink"/>
          </w:rPr>
          <w:t xml:space="preserve">Wickham 2016</w:t>
        </w:r>
      </w:hyperlink>
      <w:r>
        <w:t xml:space="preserve">)</w:t>
      </w:r>
    </w:p>
    <w:p>
      <w:pPr>
        <w:pStyle w:val="SourceCode"/>
      </w:pPr>
      <w:r>
        <w:rPr>
          <w:rStyle w:val="FunctionTok"/>
        </w:rPr>
        <w:t xml:space="preserve">ggplot</w:t>
      </w:r>
      <w:r>
        <w:rPr>
          <w:rStyle w:val="NormalTok"/>
        </w:rPr>
        <w:t xml:space="preserve">(Theoph, </w:t>
      </w:r>
      <w:r>
        <w:rPr>
          <w:rStyle w:val="FunctionTok"/>
        </w:rPr>
        <w:t xml:space="preserve">aes</w:t>
      </w:r>
      <w:r>
        <w:rPr>
          <w:rStyle w:val="NormalTok"/>
        </w:rPr>
        <w:t xml:space="preserve">(Time, conc, </w:t>
      </w:r>
      <w:r>
        <w:rPr>
          <w:rStyle w:val="AttributeTok"/>
        </w:rPr>
        <w:t xml:space="preserve">color =</w:t>
      </w:r>
      <w:r>
        <w:rPr>
          <w:rStyle w:val="NormalTok"/>
        </w:rPr>
        <w:t xml:space="preserve"> Subject))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2</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AttributeTok"/>
        </w:rPr>
        <w:t xml:space="preserve">size=</w:t>
      </w:r>
      <w:r>
        <w:rPr>
          <w:rStyle w:val="DecValTok"/>
        </w:rPr>
        <w:t xml:space="preserve">1</w:t>
      </w:r>
      <w:r>
        <w:rPr>
          <w:rStyle w:val="NormalTok"/>
        </w:rPr>
        <w:t xml:space="preserve">, </w:t>
      </w:r>
      <w:r>
        <w:rPr>
          <w:rStyle w:val="AttributeTok"/>
        </w:rPr>
        <w:t xml:space="preserve">alpha=</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'Oral Administration of Theoph (320 mg)'</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(hour)'</w:t>
      </w:r>
      <w:r>
        <w:rPr>
          <w:rStyle w:val="NormalTok"/>
        </w:rPr>
        <w:t xml:space="preserve">, </w:t>
      </w:r>
      <w:r>
        <w:rPr>
          <w:rStyle w:val="AttributeTok"/>
        </w:rPr>
        <w:t xml:space="preserve">y =</w:t>
      </w:r>
      <w:r>
        <w:rPr>
          <w:rStyle w:val="NormalTok"/>
        </w:rPr>
        <w:t xml:space="preserve"> </w:t>
      </w:r>
      <w:r>
        <w:rPr>
          <w:rStyle w:val="StringTok"/>
        </w:rPr>
        <w:t xml:space="preserve">'Concentration (ng/mL)'</w:t>
      </w:r>
      <w:r>
        <w:rPr>
          <w:rStyle w:val="NormalTok"/>
        </w:rPr>
        <w:t xml:space="preserve">)</w:t>
      </w:r>
    </w:p>
    <w:p>
      <w:pPr>
        <w:pStyle w:val="CaptionedFigure"/>
      </w:pPr>
      <w:r>
        <w:drawing>
          <wp:inline>
            <wp:extent cx="5334000" cy="3111500"/>
            <wp:effectExtent b="0" l="0" r="0" t="0"/>
            <wp:docPr descr="그림 3.1: Theoph의 경구 투여 후 농도-시간 곡선 (N = 12)" title="" id="194" name="Picture"/>
            <a:graphic>
              <a:graphicData uri="http://schemas.openxmlformats.org/drawingml/2006/picture">
                <pic:pic>
                  <pic:nvPicPr>
                    <pic:cNvPr descr="pharmapk_files/figure-docx/ggtheoph-1.png" id="195" name="Picture"/>
                    <pic:cNvPicPr>
                      <a:picLocks noChangeArrowheads="1" noChangeAspect="1"/>
                    </pic:cNvPicPr>
                  </pic:nvPicPr>
                  <pic:blipFill>
                    <a:blip r:embed="rId19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196" w:name="fig:ggtheoph"/>
      <w:bookmarkEnd w:id="196"/>
      <w:r>
        <w:t xml:space="preserve">그림 3.1: Theoph의 경구 투여 후 농도-시간 곡선 (N = 12)</w:t>
      </w:r>
    </w:p>
    <w:bookmarkEnd w:id="197"/>
    <w:bookmarkStart w:id="200" w:name="loading"/>
    <w:p>
      <w:pPr>
        <w:pStyle w:val="Heading2"/>
      </w:pPr>
      <w:r>
        <w:rPr>
          <w:rStyle w:val="SectionNumber"/>
        </w:rPr>
        <w:t xml:space="preserve">3.6</w:t>
      </w:r>
      <w:r>
        <w:tab/>
      </w:r>
      <w:r>
        <w:t xml:space="preserve">자료 불러오기</w:t>
      </w:r>
    </w:p>
    <w:p>
      <w:pPr>
        <w:pStyle w:val="FirstParagraph"/>
      </w:pPr>
      <w:r>
        <w:t xml:space="preserve">가장 단순한 형태의 자료는 CSV파일로 쉼표로 구분된 문서로 메모장 등 텍스트 편집기로 파일을 열었을 때에도 자료를 확인 가능한 형태이다.</w:t>
      </w:r>
      <w:r>
        <w:t xml:space="preserve"> </w:t>
      </w:r>
      <w:r>
        <w:t xml:space="preserve">이러한 파일은</w:t>
      </w:r>
      <w:r>
        <w:t xml:space="preserve"> </w:t>
      </w:r>
      <w:r>
        <w:rPr>
          <w:rStyle w:val="VerbatimChar"/>
        </w:rPr>
        <w:t xml:space="preserve">read.csv()</w:t>
      </w:r>
      <w:r>
        <w:t xml:space="preserve"> </w:t>
      </w:r>
      <w:r>
        <w:t xml:space="preserve">또는</w:t>
      </w:r>
      <w:r>
        <w:t xml:space="preserve"> </w:t>
      </w:r>
      <w:r>
        <w:rPr>
          <w:rStyle w:val="VerbatimChar"/>
        </w:rPr>
        <w:t xml:space="preserve">readr</w:t>
      </w:r>
      <w:r>
        <w:t xml:space="preserve">패키지</w:t>
      </w:r>
      <w:r>
        <w:t xml:space="preserve">(</w:t>
      </w:r>
      <w:hyperlink w:anchor="ref-R-readr">
        <w:r>
          <w:rPr>
            <w:rStyle w:val="Hyperlink"/>
          </w:rPr>
          <w:t xml:space="preserve">Wickham and Hester 2020</w:t>
        </w:r>
      </w:hyperlink>
      <w:r>
        <w:t xml:space="preserve">)</w:t>
      </w:r>
      <w:r>
        <w:t xml:space="preserve">의</w:t>
      </w:r>
      <w:r>
        <w:t xml:space="preserve"> </w:t>
      </w:r>
      <w:r>
        <w:rPr>
          <w:rStyle w:val="VerbatimChar"/>
        </w:rPr>
        <w:t xml:space="preserve">read_csv()</w:t>
      </w:r>
      <w:r>
        <w:t xml:space="preserve"> </w:t>
      </w:r>
      <w:r>
        <w:t xml:space="preserve">함수를 사용해서 자료를 불러 온다.</w:t>
      </w:r>
      <w:r>
        <w:t xml:space="preserve"> </w:t>
      </w:r>
      <w:r>
        <w:t xml:space="preserve">엑셀 파일을 사용하는 경우</w:t>
      </w:r>
      <w:r>
        <w:t xml:space="preserve"> </w:t>
      </w:r>
      <w:r>
        <w:rPr>
          <w:rStyle w:val="VerbatimChar"/>
        </w:rPr>
        <w:t xml:space="preserve">readxl</w:t>
      </w:r>
      <w:r>
        <w:t xml:space="preserve"> </w:t>
      </w:r>
      <w:r>
        <w:t xml:space="preserve">패키지</w:t>
      </w:r>
      <w:r>
        <w:t xml:space="preserve">(</w:t>
      </w:r>
      <w:hyperlink w:anchor="ref-R-readxl">
        <w:r>
          <w:rPr>
            <w:rStyle w:val="Hyperlink"/>
          </w:rPr>
          <w:t xml:space="preserve">Wickham and Bryan 2019</w:t>
        </w:r>
      </w:hyperlink>
      <w:r>
        <w:t xml:space="preserve">)</w:t>
      </w:r>
      <w:r>
        <w:t xml:space="preserve">를 설치한 후에</w:t>
      </w:r>
      <w:r>
        <w:t xml:space="preserve"> </w:t>
      </w:r>
      <w:r>
        <w:rPr>
          <w:rStyle w:val="VerbatimChar"/>
        </w:rPr>
        <w:t xml:space="preserve">read_excel()</w:t>
      </w:r>
      <w:r>
        <w:t xml:space="preserve"> </w:t>
      </w:r>
      <w:r>
        <w:t xml:space="preserve">함수를 사용해서 불러올 수 있다.</w:t>
      </w:r>
    </w:p>
    <w:p>
      <w:pPr>
        <w:pStyle w:val="BodyText"/>
      </w:pPr>
      <w:r>
        <w:t xml:space="preserve">다만</w:t>
      </w:r>
      <w:r>
        <w:t xml:space="preserve"> </w:t>
      </w:r>
      <w:r>
        <w:rPr>
          <w:rStyle w:val="VerbatimChar"/>
        </w:rPr>
        <w:t xml:space="preserve">read_csv(), read_excel()</w:t>
      </w:r>
      <w:r>
        <w:t xml:space="preserve">을 사용하는 경우</w:t>
      </w:r>
      <w:r>
        <w:t xml:space="preserve"> </w:t>
      </w:r>
      <w:r>
        <w:rPr>
          <w:rStyle w:val="VerbatimChar"/>
        </w:rPr>
        <w:t xml:space="preserve">tibble</w:t>
      </w:r>
      <w:r>
        <w:t xml:space="preserve"> </w:t>
      </w:r>
      <w:r>
        <w:t xml:space="preserve">형태로 자료가 변형되고 이러한 형태의 자료는</w:t>
      </w:r>
      <w:r>
        <w:t xml:space="preserve"> </w:t>
      </w:r>
      <w:r>
        <w:rPr>
          <w:rStyle w:val="VerbatimChar"/>
        </w:rPr>
        <w:t xml:space="preserve">tblNCA()</w:t>
      </w:r>
      <w:r>
        <w:t xml:space="preserve"> </w:t>
      </w:r>
      <w:r>
        <w:t xml:space="preserve">사용시 오류를 일으키기 때문에 사전에</w:t>
      </w:r>
      <w:r>
        <w:t xml:space="preserve"> </w:t>
      </w:r>
      <w:r>
        <w:rPr>
          <w:rStyle w:val="VerbatimChar"/>
        </w:rPr>
        <w:t xml:space="preserve">as.data.frame()</w:t>
      </w:r>
      <w:r>
        <w:t xml:space="preserve">을 사용해서 데이타프레임으로 변형해주어야 한다.</w:t>
      </w:r>
      <w:r>
        <w:t xml:space="preserve"> </w:t>
      </w:r>
      <w:r>
        <w:rPr>
          <w:rStyle w:val="FootnoteReference"/>
        </w:rPr>
        <w:footnoteReference w:id="198"/>
      </w:r>
    </w:p>
    <w:bookmarkEnd w:id="200"/>
    <w:bookmarkStart w:id="209" w:name="noncompart-r-패키지를-이용한-nca"/>
    <w:p>
      <w:pPr>
        <w:pStyle w:val="Heading2"/>
      </w:pPr>
      <w:r>
        <w:rPr>
          <w:rStyle w:val="SectionNumber"/>
        </w:rPr>
        <w:t xml:space="preserve">3.7</w:t>
      </w:r>
      <w:r>
        <w:tab/>
      </w:r>
      <w:r>
        <w:t xml:space="preserve">NonCompart R 패키지를 이용한 NCA</w:t>
      </w:r>
    </w:p>
    <w:bookmarkStart w:id="203" w:name="tblNCA"/>
    <w:p>
      <w:pPr>
        <w:pStyle w:val="Heading3"/>
      </w:pPr>
      <w:r>
        <w:rPr>
          <w:rStyle w:val="SectionNumber"/>
        </w:rPr>
        <w:t xml:space="preserve">3.7.1</w:t>
      </w:r>
      <w:r>
        <w:tab/>
      </w:r>
      <w:r>
        <w:t xml:space="preserve">tblNCA(): 전체 대상자 NCA</w:t>
      </w:r>
    </w:p>
    <w:p>
      <w:pPr>
        <w:pStyle w:val="FirstParagraph"/>
      </w:pPr>
      <w:r>
        <w:t xml:space="preserve">가장 많이 쓰는 함수이다.</w:t>
      </w:r>
      <w:r>
        <w:t xml:space="preserve"> </w:t>
      </w:r>
      <w:r>
        <w:t xml:space="preserve">NonCompart 패키지의 핵심적인 기능이다.</w:t>
      </w:r>
      <w:r>
        <w:t xml:space="preserve"> </w:t>
      </w:r>
      <w:r>
        <w:t xml:space="preserve">코드</w:t>
      </w:r>
      <w:r>
        <w:t xml:space="preserve"> </w:t>
      </w:r>
      <w:r>
        <w:t xml:space="preserve">3.1</w:t>
      </w:r>
      <w:r>
        <w:t xml:space="preserve">를 R의 콘솔창에 넣어 테오필린 경구 투여시의 NCA를 빠르게 수행할 수 있다.</w:t>
      </w:r>
    </w:p>
    <w:p>
      <w:pPr>
        <w:pStyle w:val="BodyText"/>
      </w:pPr>
    </w:p>
    <w:p>
      <w:pPr>
        <w:pStyle w:val="BodyText"/>
      </w:pPr>
      <w:bookmarkStart w:id="202" w:name="exm:tblnca-code"/>
      <w:bookmarkStart w:id="201" w:name="exm:tblnca-code"/>
      <w:bookmarkEnd w:id="201"/>
      <w:r>
        <w:t xml:space="preserve">코드 3.1</w:t>
      </w:r>
      <w:r>
        <w:t xml:space="preserve"> </w:t>
      </w:r>
      <w:bookmarkEnd w:id="202"/>
      <w:r>
        <w:t xml:space="preserve">NonCompart 패키지의 tblNCA() 함수를 사용한 비구획분석 R 코드</w:t>
      </w:r>
    </w:p>
    <w:p>
      <w:pPr>
        <w:pStyle w:val="SourceCode"/>
      </w:pPr>
      <w:r>
        <w:rPr>
          <w:rStyle w:val="NormalTok"/>
        </w:rPr>
        <w:t xml:space="preserve">Theoph_tblNCA </w:t>
      </w:r>
      <w:r>
        <w:rPr>
          <w:rStyle w:val="OtherTok"/>
        </w:rPr>
        <w:t xml:space="preserve">&lt;-</w:t>
      </w:r>
      <w:r>
        <w:rPr>
          <w:rStyle w:val="NormalTok"/>
        </w:rPr>
        <w:t xml:space="preserve"> </w:t>
      </w:r>
      <w:r>
        <w:rPr>
          <w:rStyle w:val="FunctionTok"/>
        </w:rPr>
        <w:t xml:space="preserve">tblNCA</w:t>
      </w:r>
      <w:r>
        <w:rPr>
          <w:rStyle w:val="NormalTok"/>
        </w:rPr>
        <w:t xml:space="preserve">(Theoph, </w:t>
      </w:r>
      <w:r>
        <w:rPr>
          <w:rStyle w:val="StringTok"/>
        </w:rPr>
        <w:t xml:space="preserve">"Subject"</w:t>
      </w:r>
      <w:r>
        <w:rPr>
          <w:rStyle w:val="NormalTok"/>
        </w:rPr>
        <w:t xml:space="preserve">, </w:t>
      </w:r>
      <w:r>
        <w:rPr>
          <w:rStyle w:val="StringTok"/>
        </w:rPr>
        <w:t xml:space="preserve">"Time"</w:t>
      </w:r>
      <w:r>
        <w:rPr>
          <w:rStyle w:val="NormalTok"/>
        </w:rPr>
        <w:t xml:space="preserve">, </w:t>
      </w:r>
      <w:r>
        <w:rPr>
          <w:rStyle w:val="StringTok"/>
        </w:rPr>
        <w:t xml:space="preserve">"conc"</w:t>
      </w:r>
      <w:r>
        <w:rPr>
          <w:rStyle w:val="NormalTok"/>
        </w:rPr>
        <w:t xml:space="preserve">, </w:t>
      </w:r>
      <w:r>
        <w:br/>
      </w:r>
      <w:r>
        <w:rPr>
          <w:rStyle w:val="NormalTok"/>
        </w:rPr>
        <w:t xml:space="preserve">                        </w:t>
      </w:r>
      <w:r>
        <w:rPr>
          <w:rStyle w:val="AttributeTok"/>
        </w:rPr>
        <w:t xml:space="preserve">dose=</w:t>
      </w:r>
      <w:r>
        <w:rPr>
          <w:rStyle w:val="DecValTok"/>
        </w:rPr>
        <w:t xml:space="preserve">320</w:t>
      </w:r>
      <w:r>
        <w:rPr>
          <w:rStyle w:val="NormalTok"/>
        </w:rPr>
        <w:t xml:space="preserve">, </w:t>
      </w:r>
      <w:r>
        <w:rPr>
          <w:rStyle w:val="AttributeTok"/>
        </w:rPr>
        <w:t xml:space="preserve">concUnit=</w:t>
      </w:r>
      <w:r>
        <w:rPr>
          <w:rStyle w:val="StringTok"/>
        </w:rPr>
        <w:t xml:space="preserve">"mg/L"</w:t>
      </w:r>
      <w:r>
        <w:rPr>
          <w:rStyle w:val="NormalTok"/>
        </w:rPr>
        <w:t xml:space="preserve">)</w:t>
      </w:r>
    </w:p>
    <w:p>
      <w:pPr>
        <w:pStyle w:val="FirstParagraph"/>
      </w:pPr>
      <w:r>
        <w:t xml:space="preserve">코드</w:t>
      </w:r>
      <w:r>
        <w:t xml:space="preserve"> </w:t>
      </w:r>
      <w:r>
        <w:t xml:space="preserve">3.1</w:t>
      </w:r>
      <w:r>
        <w:t xml:space="preserve">에서</w:t>
      </w:r>
      <w:r>
        <w:t xml:space="preserve"> </w:t>
      </w:r>
      <w:r>
        <w:rPr>
          <w:rStyle w:val="VerbatimChar"/>
        </w:rPr>
        <w:t xml:space="preserve">dose=320</w:t>
      </w:r>
      <w:r>
        <w:t xml:space="preserve">으로 되었다는 것은 아미노필린 400mg 투여시 테오필린 320mg이 경구로 투여되었음을 의미한다.</w:t>
      </w:r>
    </w:p>
    <w:p>
      <w:pPr>
        <w:pStyle w:val="BodyText"/>
      </w:pPr>
      <w:r>
        <w:t xml:space="preserve">결과는 문자(character)로 구성된 matrix로 구성된 결과물과 단위 정보가 담긴 attribute를 포함하고 있다.</w:t>
      </w:r>
      <w:r>
        <w:t xml:space="preserve"> </w:t>
      </w:r>
      <w:r>
        <w:t xml:space="preserve">본문에 결과를 싣기에 지면이 부족하여</w:t>
      </w:r>
      <w:r>
        <w:t xml:space="preserve"> </w:t>
      </w:r>
      <w:hyperlink w:anchor="Theoph_tblNCA">
        <w:r>
          <w:rPr>
            <w:rStyle w:val="Hyperlink"/>
          </w:rPr>
          <w:t xml:space="preserve">별첨 A</w:t>
        </w:r>
      </w:hyperlink>
      <w:r>
        <w:t xml:space="preserve">에 수록하였고, 여기에서는 dplyr의</w:t>
      </w:r>
      <w:r>
        <w:t xml:space="preserve"> </w:t>
      </w:r>
      <w:r>
        <w:rPr>
          <w:rStyle w:val="VerbatimChar"/>
        </w:rPr>
        <w:t xml:space="preserve">select()</w:t>
      </w:r>
      <w:r>
        <w:t xml:space="preserve"> </w:t>
      </w:r>
      <w:r>
        <w:t xml:space="preserve">함수를 사용하여 핵심적인 일부 파라미터 (C</w:t>
      </w:r>
      <w:r>
        <w:rPr>
          <w:vertAlign w:val="subscript"/>
        </w:rPr>
        <w:t xml:space="preserve">max</w:t>
      </w:r>
      <w:r>
        <w:t xml:space="preserve">, T</w:t>
      </w:r>
      <w:r>
        <w:rPr>
          <w:vertAlign w:val="subscript"/>
        </w:rPr>
        <w:t xml:space="preserve">max</w:t>
      </w:r>
      <w:r>
        <w:t xml:space="preserve">, AUC</w:t>
      </w:r>
      <w:r>
        <w:rPr>
          <w:vertAlign w:val="subscript"/>
        </w:rPr>
        <w:t xml:space="preserve">last</w:t>
      </w:r>
      <w:r>
        <w:t xml:space="preserve">,</w:t>
      </w:r>
      <w:r>
        <w:t xml:space="preserve"> </w:t>
      </w:r>
      <m:oMath>
        <m:sSub>
          <m:e>
            <m:r>
              <m:t>t</m:t>
            </m:r>
          </m:e>
          <m:sub>
            <m:r>
              <m:t>1</m:t>
            </m:r>
            <m:r>
              <m:rPr>
                <m:sty m:val="p"/>
              </m:rPr>
              <m:t>/</m:t>
            </m:r>
            <m:r>
              <m:t>2</m:t>
            </m:r>
            <m:r>
              <m:t>β</m:t>
            </m:r>
          </m:sub>
        </m:sSub>
      </m:oMath>
      <w:r>
        <w:t xml:space="preserve">)만 표시하였다.</w:t>
      </w:r>
    </w:p>
    <w:p>
      <w:pPr>
        <w:pStyle w:val="SourceCode"/>
      </w:pPr>
      <w:r>
        <w:rPr>
          <w:rStyle w:val="NormalTok"/>
        </w:rPr>
        <w:t xml:space="preserve">Theoph_tblNCA_selected </w:t>
      </w:r>
      <w:r>
        <w:rPr>
          <w:rStyle w:val="OtherTok"/>
        </w:rPr>
        <w:t xml:space="preserve">&lt;-</w:t>
      </w:r>
      <w:r>
        <w:rPr>
          <w:rStyle w:val="NormalTok"/>
        </w:rPr>
        <w:t xml:space="preserve"> Theoph_tblNCA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(Subject, CMAX, TMAX, AUCLST, LAMZHL)</w:t>
      </w:r>
      <w:r>
        <w:br/>
      </w:r>
      <w:r>
        <w:rPr>
          <w:rStyle w:val="NormalTok"/>
        </w:rPr>
        <w:t xml:space="preserve">Theoph_tblNCA_selected</w:t>
      </w:r>
    </w:p>
    <w:p>
      <w:pPr>
        <w:pStyle w:val="SourceCode"/>
      </w:pPr>
      <w:r>
        <w:rPr>
          <w:rStyle w:val="VerbatimChar"/>
        </w:rPr>
        <w:t xml:space="preserve">##    Subject  CMAX TMAX AUCLST LAMZHL</w:t>
      </w:r>
      <w:r>
        <w:br/>
      </w:r>
      <w:r>
        <w:rPr>
          <w:rStyle w:val="VerbatimChar"/>
        </w:rPr>
        <w:t xml:space="preserve">## 1        1 10.50 1.12 148.92 14.304</w:t>
      </w:r>
      <w:r>
        <w:br/>
      </w:r>
      <w:r>
        <w:rPr>
          <w:rStyle w:val="VerbatimChar"/>
        </w:rPr>
        <w:t xml:space="preserve">## 2        2  8.33 1.92  91.53  6.659</w:t>
      </w:r>
      <w:r>
        <w:br/>
      </w:r>
      <w:r>
        <w:rPr>
          <w:rStyle w:val="VerbatimChar"/>
        </w:rPr>
        <w:t xml:space="preserve">## 3        3  8.20 1.02  99.29  6.766</w:t>
      </w:r>
      <w:r>
        <w:br/>
      </w:r>
      <w:r>
        <w:rPr>
          <w:rStyle w:val="VerbatimChar"/>
        </w:rPr>
        <w:t xml:space="preserve">## 4        4  8.60 1.07 106.80  6.981</w:t>
      </w:r>
      <w:r>
        <w:br/>
      </w:r>
      <w:r>
        <w:rPr>
          <w:rStyle w:val="VerbatimChar"/>
        </w:rPr>
        <w:t xml:space="preserve">## 5        5 11.40 1.00 121.29  8.002</w:t>
      </w:r>
      <w:r>
        <w:br/>
      </w:r>
      <w:r>
        <w:rPr>
          <w:rStyle w:val="VerbatimChar"/>
        </w:rPr>
        <w:t xml:space="preserve">## 6        6  6.44 1.15  73.78  7.895</w:t>
      </w:r>
      <w:r>
        <w:br/>
      </w:r>
      <w:r>
        <w:rPr>
          <w:rStyle w:val="VerbatimChar"/>
        </w:rPr>
        <w:t xml:space="preserve">## 7        7  7.09 3.48  90.75  7.847</w:t>
      </w:r>
      <w:r>
        <w:br/>
      </w:r>
      <w:r>
        <w:rPr>
          <w:rStyle w:val="VerbatimChar"/>
        </w:rPr>
        <w:t xml:space="preserve">## 8        8  7.56 2.02  88.56  8.510</w:t>
      </w:r>
      <w:r>
        <w:br/>
      </w:r>
      <w:r>
        <w:rPr>
          <w:rStyle w:val="VerbatimChar"/>
        </w:rPr>
        <w:t xml:space="preserve">## 9        9  9.03 0.63  86.33  8.406</w:t>
      </w:r>
      <w:r>
        <w:br/>
      </w:r>
      <w:r>
        <w:rPr>
          <w:rStyle w:val="VerbatimChar"/>
        </w:rPr>
        <w:t xml:space="preserve">## 10      10 10.21 3.55 138.37  9.247</w:t>
      </w:r>
      <w:r>
        <w:br/>
      </w:r>
      <w:r>
        <w:rPr>
          <w:rStyle w:val="VerbatimChar"/>
        </w:rPr>
        <w:t xml:space="preserve">## 11      11  8.00 0.98  80.09  7.261</w:t>
      </w:r>
      <w:r>
        <w:br/>
      </w:r>
      <w:r>
        <w:rPr>
          <w:rStyle w:val="VerbatimChar"/>
        </w:rPr>
        <w:t xml:space="preserve">## 12      12  9.75 3.52 119.98  6.287</w:t>
      </w:r>
    </w:p>
    <w:p>
      <w:pPr>
        <w:pStyle w:val="FirstParagraph"/>
      </w:pPr>
      <w:r>
        <w:t xml:space="preserve">위의 예에서 가장 간단한 형태의 NCA를 실행하였지만, 보다 정밀한 분석은 tblNCA() 함수의 인자(argument)를 살펴봄으로서 알 수 있다.</w:t>
      </w:r>
      <w:r>
        <w:t xml:space="preserve"> </w:t>
      </w:r>
      <w:r>
        <w:rPr>
          <w:rStyle w:val="VerbatimChar"/>
        </w:rPr>
        <w:t xml:space="preserve">?tblNCA()</w:t>
      </w:r>
      <w:r>
        <w:t xml:space="preserve"> </w:t>
      </w:r>
      <w:r>
        <w:t xml:space="preserve">또는</w:t>
      </w:r>
      <w:r>
        <w:t xml:space="preserve"> </w:t>
      </w:r>
      <w:r>
        <w:rPr>
          <w:rStyle w:val="VerbatimChar"/>
        </w:rPr>
        <w:t xml:space="preserve">args(tblNCA)</w:t>
      </w:r>
      <w:r>
        <w:t xml:space="preserve"> </w:t>
      </w:r>
      <w:r>
        <w:t xml:space="preserve">명령어를 통해 아래 결과를 얻을 수 있다.</w:t>
      </w:r>
    </w:p>
    <w:p>
      <w:pPr>
        <w:pStyle w:val="SourceCode"/>
      </w:pPr>
      <w:r>
        <w:rPr>
          <w:rStyle w:val="FunctionTok"/>
        </w:rPr>
        <w:t xml:space="preserve">tblNCA</w:t>
      </w:r>
      <w:r>
        <w:rPr>
          <w:rStyle w:val="NormalTok"/>
        </w:rPr>
        <w:t xml:space="preserve">(concData, </w:t>
      </w:r>
      <w:r>
        <w:rPr>
          <w:rStyle w:val="AttributeTok"/>
        </w:rPr>
        <w:t xml:space="preserve">key =</w:t>
      </w:r>
      <w:r>
        <w:rPr>
          <w:rStyle w:val="NormalTok"/>
        </w:rPr>
        <w:t xml:space="preserve"> </w:t>
      </w:r>
      <w:r>
        <w:rPr>
          <w:rStyle w:val="StringTok"/>
        </w:rPr>
        <w:t xml:space="preserve">"Subject"</w:t>
      </w:r>
      <w:r>
        <w:rPr>
          <w:rStyle w:val="NormalTok"/>
        </w:rPr>
        <w:t xml:space="preserve">, </w:t>
      </w:r>
      <w:r>
        <w:rPr>
          <w:rStyle w:val="AttributeTok"/>
        </w:rPr>
        <w:t xml:space="preserve">colTime =</w:t>
      </w:r>
      <w:r>
        <w:rPr>
          <w:rStyle w:val="NormalTok"/>
        </w:rPr>
        <w:t xml:space="preserve"> </w:t>
      </w:r>
      <w:r>
        <w:rPr>
          <w:rStyle w:val="StringTok"/>
        </w:rPr>
        <w:t xml:space="preserve">"Time"</w:t>
      </w:r>
      <w:r>
        <w:rPr>
          <w:rStyle w:val="NormalTok"/>
        </w:rPr>
        <w:t xml:space="preserve">, </w:t>
      </w:r>
      <w:r>
        <w:rPr>
          <w:rStyle w:val="AttributeTok"/>
        </w:rPr>
        <w:t xml:space="preserve">colConc =</w:t>
      </w:r>
      <w:r>
        <w:rPr>
          <w:rStyle w:val="NormalTok"/>
        </w:rPr>
        <w:t xml:space="preserve"> </w:t>
      </w:r>
      <w:r>
        <w:rPr>
          <w:rStyle w:val="StringTok"/>
        </w:rPr>
        <w:t xml:space="preserve">"conc"</w:t>
      </w:r>
      <w:r>
        <w:rPr>
          <w:rStyle w:val="NormalTok"/>
        </w:rPr>
        <w:t xml:space="preserve">, </w:t>
      </w:r>
      <w:r>
        <w:br/>
      </w:r>
      <w:r>
        <w:rPr>
          <w:rStyle w:val="NormalTok"/>
        </w:rPr>
        <w:t xml:space="preserve">       </w:t>
      </w:r>
      <w:r>
        <w:rPr>
          <w:rStyle w:val="AttributeTok"/>
        </w:rPr>
        <w:t xml:space="preserve">dose =</w:t>
      </w:r>
      <w:r>
        <w:rPr>
          <w:rStyle w:val="NormalTok"/>
        </w:rPr>
        <w:t xml:space="preserve"> </w:t>
      </w:r>
      <w:r>
        <w:rPr>
          <w:rStyle w:val="DecValTok"/>
        </w:rPr>
        <w:t xml:space="preserve">0</w:t>
      </w:r>
      <w:r>
        <w:rPr>
          <w:rStyle w:val="NormalTok"/>
        </w:rPr>
        <w:t xml:space="preserve">, </w:t>
      </w:r>
      <w:r>
        <w:rPr>
          <w:rStyle w:val="AttributeTok"/>
        </w:rPr>
        <w:t xml:space="preserve">adm =</w:t>
      </w:r>
      <w:r>
        <w:rPr>
          <w:rStyle w:val="NormalTok"/>
        </w:rPr>
        <w:t xml:space="preserve"> </w:t>
      </w:r>
      <w:r>
        <w:rPr>
          <w:rStyle w:val="StringTok"/>
        </w:rPr>
        <w:t xml:space="preserve">"Extravascular"</w:t>
      </w:r>
      <w:r>
        <w:rPr>
          <w:rStyle w:val="NormalTok"/>
        </w:rPr>
        <w:t xml:space="preserve">, </w:t>
      </w:r>
      <w:r>
        <w:rPr>
          <w:rStyle w:val="AttributeTok"/>
        </w:rPr>
        <w:t xml:space="preserve">dur =</w:t>
      </w:r>
      <w:r>
        <w:rPr>
          <w:rStyle w:val="NormalTok"/>
        </w:rPr>
        <w:t xml:space="preserve"> </w:t>
      </w:r>
      <w:r>
        <w:rPr>
          <w:rStyle w:val="DecValTok"/>
        </w:rPr>
        <w:t xml:space="preserve">0</w:t>
      </w:r>
      <w:r>
        <w:rPr>
          <w:rStyle w:val="NormalTok"/>
        </w:rPr>
        <w:t xml:space="preserve">, </w:t>
      </w:r>
      <w:r>
        <w:rPr>
          <w:rStyle w:val="AttributeTok"/>
        </w:rPr>
        <w:t xml:space="preserve">doseUnit =</w:t>
      </w:r>
      <w:r>
        <w:rPr>
          <w:rStyle w:val="NormalTok"/>
        </w:rPr>
        <w:t xml:space="preserve"> </w:t>
      </w:r>
      <w:r>
        <w:rPr>
          <w:rStyle w:val="StringTok"/>
        </w:rPr>
        <w:t xml:space="preserve">"mg"</w:t>
      </w:r>
      <w:r>
        <w:rPr>
          <w:rStyle w:val="NormalTok"/>
        </w:rPr>
        <w:t xml:space="preserve">, </w:t>
      </w:r>
      <w:r>
        <w:br/>
      </w:r>
      <w:r>
        <w:rPr>
          <w:rStyle w:val="NormalTok"/>
        </w:rPr>
        <w:t xml:space="preserve">       </w:t>
      </w:r>
      <w:r>
        <w:rPr>
          <w:rStyle w:val="AttributeTok"/>
        </w:rPr>
        <w:t xml:space="preserve">timeUnit =</w:t>
      </w:r>
      <w:r>
        <w:rPr>
          <w:rStyle w:val="NormalTok"/>
        </w:rPr>
        <w:t xml:space="preserve"> </w:t>
      </w:r>
      <w:r>
        <w:rPr>
          <w:rStyle w:val="StringTok"/>
        </w:rPr>
        <w:t xml:space="preserve">"h"</w:t>
      </w:r>
      <w:r>
        <w:rPr>
          <w:rStyle w:val="NormalTok"/>
        </w:rPr>
        <w:t xml:space="preserve">, </w:t>
      </w:r>
      <w:r>
        <w:rPr>
          <w:rStyle w:val="AttributeTok"/>
        </w:rPr>
        <w:t xml:space="preserve">concUnit =</w:t>
      </w:r>
      <w:r>
        <w:rPr>
          <w:rStyle w:val="NormalTok"/>
        </w:rPr>
        <w:t xml:space="preserve"> </w:t>
      </w:r>
      <w:r>
        <w:rPr>
          <w:rStyle w:val="StringTok"/>
        </w:rPr>
        <w:t xml:space="preserve">"ug/L"</w:t>
      </w:r>
      <w:r>
        <w:rPr>
          <w:rStyle w:val="NormalTok"/>
        </w:rPr>
        <w:t xml:space="preserve">, </w:t>
      </w:r>
      <w:r>
        <w:rPr>
          <w:rStyle w:val="AttributeTok"/>
        </w:rPr>
        <w:t xml:space="preserve">down =</w:t>
      </w:r>
      <w:r>
        <w:rPr>
          <w:rStyle w:val="NormalTok"/>
        </w:rPr>
        <w:t xml:space="preserve"> </w:t>
      </w:r>
      <w:r>
        <w:rPr>
          <w:rStyle w:val="StringTok"/>
        </w:rPr>
        <w:t xml:space="preserve">"Linear"</w:t>
      </w:r>
      <w:r>
        <w:rPr>
          <w:rStyle w:val="NormalTok"/>
        </w:rPr>
        <w:t xml:space="preserve">, </w:t>
      </w:r>
      <w:r>
        <w:rPr>
          <w:rStyle w:val="AttributeTok"/>
        </w:rPr>
        <w:t xml:space="preserve">R2ADJ =</w:t>
      </w:r>
      <w:r>
        <w:rPr>
          <w:rStyle w:val="NormalTok"/>
        </w:rPr>
        <w:t xml:space="preserve"> </w:t>
      </w:r>
      <w:r>
        <w:rPr>
          <w:rStyle w:val="FloatTok"/>
        </w:rPr>
        <w:t xml:space="preserve">0.9</w:t>
      </w:r>
      <w:r>
        <w:rPr>
          <w:rStyle w:val="NormalTok"/>
        </w:rPr>
        <w:t xml:space="preserve">, </w:t>
      </w:r>
      <w:r>
        <w:br/>
      </w:r>
      <w:r>
        <w:rPr>
          <w:rStyle w:val="NormalTok"/>
        </w:rPr>
        <w:t xml:space="preserve">       </w:t>
      </w:r>
      <w:r>
        <w:rPr>
          <w:rStyle w:val="AttributeTok"/>
        </w:rPr>
        <w:t xml:space="preserve">MW =</w:t>
      </w:r>
      <w:r>
        <w:rPr>
          <w:rStyle w:val="NormalTok"/>
        </w:rPr>
        <w:t xml:space="preserve"> </w:t>
      </w:r>
      <w:r>
        <w:rPr>
          <w:rStyle w:val="DecValTok"/>
        </w:rPr>
        <w:t xml:space="preserve">0</w:t>
      </w:r>
      <w:r>
        <w:rPr>
          <w:rStyle w:val="NormalTok"/>
        </w:rPr>
        <w:t xml:space="preserve">, </w:t>
      </w:r>
      <w:r>
        <w:rPr>
          <w:rStyle w:val="AttributeTok"/>
        </w:rPr>
        <w:t xml:space="preserve">iAUC=</w:t>
      </w:r>
      <w:r>
        <w:rPr>
          <w:rStyle w:val="StringTok"/>
        </w:rPr>
        <w:t xml:space="preserve">""</w:t>
      </w:r>
      <w:r>
        <w:rPr>
          <w:rStyle w:val="NormalTok"/>
        </w:rPr>
        <w:t xml:space="preserve">)</w:t>
      </w:r>
    </w:p>
    <w:p>
      <w:pPr>
        <w:pStyle w:val="FirstParagraph"/>
      </w:pPr>
      <w:r>
        <w:t xml:space="preserve">R에서는 함수이름(tblNCA) 뒤의 괄호 안에 쉼표로 구별되는 인자를 통해 구체적인 자료의 성격을 입력해야 한다.</w:t>
      </w:r>
      <w:r>
        <w:t xml:space="preserve"> </w:t>
      </w:r>
      <w:r>
        <w:rPr>
          <w:rStyle w:val="VerbatimChar"/>
        </w:rPr>
        <w:t xml:space="preserve">concData</w:t>
      </w:r>
      <w:r>
        <w:t xml:space="preserve">는 데이터셋 이름을 넣어주고,</w:t>
      </w:r>
      <w:r>
        <w:t xml:space="preserve"> </w:t>
      </w:r>
      <w:r>
        <w:rPr>
          <w:rStyle w:val="VerbatimChar"/>
        </w:rPr>
        <w:t xml:space="preserve">key</w:t>
      </w:r>
      <w:r>
        <w:t xml:space="preserve">는 subject ID의 컬럼명 또는 treatment code의 컬럼명 (교차시험 등에서)을 벡터 형태(</w:t>
      </w:r>
      <w:r>
        <w:rPr>
          <w:rStyle w:val="VerbatimChar"/>
        </w:rPr>
        <w:t xml:space="preserve">c('subject', 'period', 'treatment')</w:t>
      </w:r>
      <w:r>
        <w:t xml:space="preserve">)로 지정할 수 있다. 여기서 key로 들어간 컬럼은 모두 결과 표의 초반에 그대로 출력되게 된다.</w:t>
      </w:r>
      <w:r>
        <w:t xml:space="preserve"> </w:t>
      </w:r>
      <w:r>
        <w:rPr>
          <w:rStyle w:val="VerbatimChar"/>
        </w:rPr>
        <w:t xml:space="preserve">colTime</w:t>
      </w:r>
      <w:r>
        <w:t xml:space="preserve">은 time의 컬럼명,</w:t>
      </w:r>
      <w:r>
        <w:t xml:space="preserve"> </w:t>
      </w:r>
      <w:r>
        <w:rPr>
          <w:rStyle w:val="VerbatimChar"/>
        </w:rPr>
        <w:t xml:space="preserve">colConc</w:t>
      </w:r>
      <w:r>
        <w:t xml:space="preserve">는 농도(concentration)의 컬럼명 등을 함수 인자로 갖는다. 그 외 인자들에 대해서 살펴보자면 다음과 같다.</w:t>
      </w:r>
    </w:p>
    <w:p>
      <w:pPr>
        <w:pStyle w:val="Compact"/>
        <w:numPr>
          <w:ilvl w:val="0"/>
          <w:numId w:val="1005"/>
        </w:numPr>
      </w:pPr>
      <w:r>
        <w:rPr>
          <w:rStyle w:val="VerbatimChar"/>
        </w:rPr>
        <w:t xml:space="preserve">down</w:t>
      </w:r>
    </w:p>
    <w:p>
      <w:pPr>
        <w:pStyle w:val="Compact"/>
        <w:numPr>
          <w:ilvl w:val="1"/>
          <w:numId w:val="1006"/>
        </w:numPr>
      </w:pPr>
      <w:r>
        <w:t xml:space="preserve">AUC와 AUMC를 구하는 trapezoidal method 설정이며, 기본값은</w:t>
      </w:r>
      <w:r>
        <w:t xml:space="preserve"> </w:t>
      </w:r>
      <w:r>
        <w:rPr>
          <w:rStyle w:val="VerbatimChar"/>
        </w:rPr>
        <w:t xml:space="preserve">Linear</w:t>
      </w:r>
      <w:r>
        <w:t xml:space="preserve">이다.</w:t>
      </w:r>
    </w:p>
    <w:p>
      <w:pPr>
        <w:pStyle w:val="Compact"/>
        <w:numPr>
          <w:ilvl w:val="1"/>
          <w:numId w:val="1006"/>
        </w:numPr>
      </w:pPr>
      <w:r>
        <w:rPr>
          <w:rStyle w:val="VerbatimChar"/>
        </w:rPr>
        <w:t xml:space="preserve">Linear</w:t>
      </w:r>
      <w:r>
        <w:t xml:space="preserve">와</w:t>
      </w:r>
      <w:r>
        <w:t xml:space="preserve"> </w:t>
      </w:r>
      <w:r>
        <w:rPr>
          <w:rStyle w:val="VerbatimChar"/>
        </w:rPr>
        <w:t xml:space="preserve">Log</w:t>
      </w:r>
      <w:r>
        <w:t xml:space="preserve"> </w:t>
      </w:r>
      <w:r>
        <w:t xml:space="preserve">중 선택 가능하며 각각 linear trapezoidal method와 linear-up and log-down method를 의미한다.</w:t>
      </w:r>
    </w:p>
    <w:p>
      <w:pPr>
        <w:pStyle w:val="Compact"/>
        <w:numPr>
          <w:ilvl w:val="0"/>
          <w:numId w:val="1005"/>
        </w:numPr>
      </w:pPr>
      <w:r>
        <w:rPr>
          <w:rStyle w:val="VerbatimChar"/>
        </w:rPr>
        <w:t xml:space="preserve">dose</w:t>
      </w:r>
    </w:p>
    <w:p>
      <w:pPr>
        <w:pStyle w:val="Compact"/>
        <w:numPr>
          <w:ilvl w:val="1"/>
          <w:numId w:val="1007"/>
        </w:numPr>
      </w:pPr>
      <w:r>
        <w:t xml:space="preserve">투여량에 대한 설정이다. 단위에 주의해야 한다. 벡터값을 줌으로서 각 대상자별 용량을 다르게 할 수 있다.</w:t>
      </w:r>
    </w:p>
    <w:p>
      <w:pPr>
        <w:pStyle w:val="Compact"/>
        <w:numPr>
          <w:ilvl w:val="0"/>
          <w:numId w:val="1005"/>
        </w:numPr>
      </w:pPr>
      <w:r>
        <w:rPr>
          <w:rStyle w:val="VerbatimChar"/>
        </w:rPr>
        <w:t xml:space="preserve">adm</w:t>
      </w:r>
    </w:p>
    <w:p>
      <w:pPr>
        <w:pStyle w:val="Compact"/>
        <w:numPr>
          <w:ilvl w:val="1"/>
          <w:numId w:val="1008"/>
        </w:numPr>
      </w:pPr>
      <w:r>
        <w:t xml:space="preserve">투여경로에 대한 설정, 기본값은</w:t>
      </w:r>
      <w:r>
        <w:t xml:space="preserve"> </w:t>
      </w:r>
      <w:r>
        <w:t xml:space="preserve">“</w:t>
      </w:r>
      <w:r>
        <w:t xml:space="preserve">Extravascular</w:t>
      </w:r>
      <w:r>
        <w:t xml:space="preserve">”</w:t>
      </w:r>
      <w:r>
        <w:t xml:space="preserve">으로 경구 투여 등을 의미한다.</w:t>
      </w:r>
    </w:p>
    <w:p>
      <w:pPr>
        <w:pStyle w:val="Compact"/>
        <w:numPr>
          <w:ilvl w:val="1"/>
          <w:numId w:val="1008"/>
        </w:numPr>
      </w:pPr>
      <w:r>
        <w:t xml:space="preserve">Bolus, Infusion, Extravascular 중에서 선택 가능하다.</w:t>
      </w:r>
    </w:p>
    <w:p>
      <w:pPr>
        <w:pStyle w:val="Compact"/>
        <w:numPr>
          <w:ilvl w:val="0"/>
          <w:numId w:val="1005"/>
        </w:numPr>
      </w:pPr>
      <w:r>
        <w:rPr>
          <w:rStyle w:val="VerbatimChar"/>
        </w:rPr>
        <w:t xml:space="preserve">dur</w:t>
      </w:r>
    </w:p>
    <w:p>
      <w:pPr>
        <w:pStyle w:val="Compact"/>
        <w:numPr>
          <w:ilvl w:val="1"/>
          <w:numId w:val="1009"/>
        </w:numPr>
      </w:pPr>
      <w:r>
        <w:t xml:space="preserve">주입하는 기간(infusion duration)을 설정한다. 기본값은 0이다.</w:t>
      </w:r>
    </w:p>
    <w:p>
      <w:pPr>
        <w:pStyle w:val="Compact"/>
        <w:numPr>
          <w:ilvl w:val="0"/>
          <w:numId w:val="1005"/>
        </w:numPr>
      </w:pPr>
      <w:r>
        <w:rPr>
          <w:rStyle w:val="VerbatimChar"/>
        </w:rPr>
        <w:t xml:space="preserve">R2ADJ</w:t>
      </w:r>
    </w:p>
    <w:p>
      <w:pPr>
        <w:pStyle w:val="Compact"/>
        <w:numPr>
          <w:ilvl w:val="1"/>
          <w:numId w:val="1010"/>
        </w:numPr>
      </w:pPr>
      <w:r>
        <w:rPr>
          <w:rStyle w:val="VerbatimChar"/>
        </w:rPr>
        <w:t xml:space="preserve">R2ADJ</w:t>
      </w:r>
      <w:r>
        <w:t xml:space="preserve"> </w:t>
      </w:r>
      <w:r>
        <w:t xml:space="preserve">값이 설정값 이하인 경우,</w:t>
      </w:r>
      <w:r>
        <w:t xml:space="preserve"> </w:t>
      </w:r>
      <w:r>
        <w:rPr>
          <w:rStyle w:val="VerbatimChar"/>
        </w:rPr>
        <w:t xml:space="preserve">DetSlope()</w:t>
      </w:r>
      <w:r>
        <w:t xml:space="preserve"> </w:t>
      </w:r>
      <w:r>
        <w:t xml:space="preserve">함수에 의해 최종 기울기(terminal slope)를 상용소프트웨어와 유사하게 수동으로 고를 수 있게 된다.</w:t>
      </w:r>
    </w:p>
    <w:p>
      <w:pPr>
        <w:pStyle w:val="FirstParagraph"/>
      </w:pPr>
      <w:r>
        <w:t xml:space="preserve">인도메타신 정맥 투여시의 NCA이다. 함수인자</w:t>
      </w:r>
      <w:r>
        <w:t xml:space="preserve"> </w:t>
      </w:r>
      <w:r>
        <w:rPr>
          <w:rStyle w:val="VerbatimChar"/>
        </w:rPr>
        <w:t xml:space="preserve">adm</w:t>
      </w:r>
      <w:r>
        <w:t xml:space="preserve">을 infusion으로 바꾼 것을 볼 수 있고</w:t>
      </w:r>
      <w:r>
        <w:t xml:space="preserve"> </w:t>
      </w:r>
      <w:r>
        <w:rPr>
          <w:rStyle w:val="VerbatimChar"/>
        </w:rPr>
        <w:t xml:space="preserve">dur</w:t>
      </w:r>
      <w:r>
        <w:t xml:space="preserve">가 추가된 것을 볼 수 있다.</w:t>
      </w:r>
    </w:p>
    <w:p>
      <w:pPr>
        <w:pStyle w:val="SourceCode"/>
      </w:pPr>
      <w:r>
        <w:rPr>
          <w:rStyle w:val="NormalTok"/>
        </w:rPr>
        <w:t xml:space="preserve">Indometh_tblNCA </w:t>
      </w:r>
      <w:r>
        <w:rPr>
          <w:rStyle w:val="OtherTok"/>
        </w:rPr>
        <w:t xml:space="preserve">&lt;-</w:t>
      </w:r>
      <w:r>
        <w:rPr>
          <w:rStyle w:val="NormalTok"/>
        </w:rPr>
        <w:t xml:space="preserve"> </w:t>
      </w:r>
      <w:r>
        <w:rPr>
          <w:rStyle w:val="FunctionTok"/>
        </w:rPr>
        <w:t xml:space="preserve">tblNCA</w:t>
      </w:r>
      <w:r>
        <w:rPr>
          <w:rStyle w:val="NormalTok"/>
        </w:rPr>
        <w:t xml:space="preserve">(Indometh, </w:t>
      </w:r>
      <w:r>
        <w:rPr>
          <w:rStyle w:val="AttributeTok"/>
        </w:rPr>
        <w:t xml:space="preserve">key=</w:t>
      </w:r>
      <w:r>
        <w:rPr>
          <w:rStyle w:val="StringTok"/>
        </w:rPr>
        <w:t xml:space="preserve">"Subject"</w:t>
      </w:r>
      <w:r>
        <w:rPr>
          <w:rStyle w:val="NormalTok"/>
        </w:rPr>
        <w:t xml:space="preserve">, </w:t>
      </w:r>
      <w:r>
        <w:br/>
      </w:r>
      <w:r>
        <w:rPr>
          <w:rStyle w:val="NormalTok"/>
        </w:rPr>
        <w:t xml:space="preserve">                          </w:t>
      </w:r>
      <w:r>
        <w:rPr>
          <w:rStyle w:val="AttributeTok"/>
        </w:rPr>
        <w:t xml:space="preserve">colTime=</w:t>
      </w:r>
      <w:r>
        <w:rPr>
          <w:rStyle w:val="StringTok"/>
        </w:rPr>
        <w:t xml:space="preserve">"time"</w:t>
      </w:r>
      <w:r>
        <w:rPr>
          <w:rStyle w:val="NormalTok"/>
        </w:rPr>
        <w:t xml:space="preserve">, </w:t>
      </w:r>
      <w:r>
        <w:rPr>
          <w:rStyle w:val="AttributeTok"/>
        </w:rPr>
        <w:t xml:space="preserve">colConc=</w:t>
      </w:r>
      <w:r>
        <w:rPr>
          <w:rStyle w:val="StringTok"/>
        </w:rPr>
        <w:t xml:space="preserve">"conc"</w:t>
      </w:r>
      <w:r>
        <w:rPr>
          <w:rStyle w:val="NormalTok"/>
        </w:rPr>
        <w:t xml:space="preserve">, </w:t>
      </w:r>
      <w:r>
        <w:rPr>
          <w:rStyle w:val="AttributeTok"/>
        </w:rPr>
        <w:t xml:space="preserve">dose=</w:t>
      </w:r>
      <w:r>
        <w:rPr>
          <w:rStyle w:val="DecValTok"/>
        </w:rPr>
        <w:t xml:space="preserve">25</w:t>
      </w:r>
      <w:r>
        <w:rPr>
          <w:rStyle w:val="NormalTok"/>
        </w:rPr>
        <w:t xml:space="preserve">, </w:t>
      </w:r>
      <w:r>
        <w:br/>
      </w:r>
      <w:r>
        <w:rPr>
          <w:rStyle w:val="NormalTok"/>
        </w:rPr>
        <w:t xml:space="preserve">                          </w:t>
      </w:r>
      <w:r>
        <w:rPr>
          <w:rStyle w:val="AttributeTok"/>
        </w:rPr>
        <w:t xml:space="preserve">adm=</w:t>
      </w:r>
      <w:r>
        <w:rPr>
          <w:rStyle w:val="StringTok"/>
        </w:rPr>
        <w:t xml:space="preserve">"Infusion"</w:t>
      </w:r>
      <w:r>
        <w:rPr>
          <w:rStyle w:val="NormalTok"/>
        </w:rPr>
        <w:t xml:space="preserve">, </w:t>
      </w:r>
      <w:r>
        <w:rPr>
          <w:rStyle w:val="AttributeTok"/>
        </w:rPr>
        <w:t xml:space="preserve">dur=</w:t>
      </w:r>
      <w:r>
        <w:rPr>
          <w:rStyle w:val="FloatTok"/>
        </w:rPr>
        <w:t xml:space="preserve">0.5</w:t>
      </w:r>
      <w:r>
        <w:rPr>
          <w:rStyle w:val="NormalTok"/>
        </w:rPr>
        <w:t xml:space="preserve">, </w:t>
      </w:r>
      <w:r>
        <w:br/>
      </w:r>
      <w:r>
        <w:rPr>
          <w:rStyle w:val="NormalTok"/>
        </w:rPr>
        <w:t xml:space="preserve">                          </w:t>
      </w:r>
      <w:r>
        <w:rPr>
          <w:rStyle w:val="AttributeTok"/>
        </w:rPr>
        <w:t xml:space="preserve">concUnit=</w:t>
      </w:r>
      <w:r>
        <w:rPr>
          <w:rStyle w:val="StringTok"/>
        </w:rPr>
        <w:t xml:space="preserve">"mg/L"</w:t>
      </w:r>
      <w:r>
        <w:rPr>
          <w:rStyle w:val="NormalTok"/>
        </w:rPr>
        <w:t xml:space="preserve">, </w:t>
      </w:r>
      <w:r>
        <w:rPr>
          <w:rStyle w:val="AttributeTok"/>
        </w:rPr>
        <w:t xml:space="preserve">R2ADJ =</w:t>
      </w:r>
      <w:r>
        <w:rPr>
          <w:rStyle w:val="NormalTok"/>
        </w:rPr>
        <w:t xml:space="preserve"> </w:t>
      </w:r>
      <w:r>
        <w:rPr>
          <w:rStyle w:val="FloatTok"/>
        </w:rPr>
        <w:t xml:space="preserve">0.8</w:t>
      </w:r>
      <w:r>
        <w:rPr>
          <w:rStyle w:val="NormalTok"/>
        </w:rPr>
        <w:t xml:space="preserve">)</w:t>
      </w:r>
    </w:p>
    <w:p>
      <w:pPr>
        <w:pStyle w:val="FirstParagraph"/>
      </w:pPr>
      <w:r>
        <w:t xml:space="preserve">역시 핵심적인 일부 파라미터 (C</w:t>
      </w:r>
      <w:r>
        <w:rPr>
          <w:vertAlign w:val="subscript"/>
        </w:rPr>
        <w:t xml:space="preserve">max</w:t>
      </w:r>
      <w:r>
        <w:t xml:space="preserve">, T</w:t>
      </w:r>
      <w:r>
        <w:rPr>
          <w:vertAlign w:val="subscript"/>
        </w:rPr>
        <w:t xml:space="preserve">max</w:t>
      </w:r>
      <w:r>
        <w:t xml:space="preserve">, AUC</w:t>
      </w:r>
      <w:r>
        <w:rPr>
          <w:vertAlign w:val="subscript"/>
        </w:rPr>
        <w:t xml:space="preserve">last</w:t>
      </w:r>
      <w:r>
        <w:t xml:space="preserve">,</w:t>
      </w:r>
      <w:r>
        <w:t xml:space="preserve"> </w:t>
      </w:r>
      <m:oMath>
        <m:sSub>
          <m:e>
            <m:r>
              <m:t>t</m:t>
            </m:r>
          </m:e>
          <m:sub>
            <m:r>
              <m:t>1</m:t>
            </m:r>
            <m:r>
              <m:rPr>
                <m:sty m:val="p"/>
              </m:rPr>
              <m:t>/</m:t>
            </m:r>
            <m:r>
              <m:t>2</m:t>
            </m:r>
            <m:r>
              <m:t>β</m:t>
            </m:r>
          </m:sub>
        </m:sSub>
      </m:oMath>
      <w:r>
        <w:t xml:space="preserve">)만 표시할 수 있다.</w:t>
      </w:r>
    </w:p>
    <w:p>
      <w:pPr>
        <w:pStyle w:val="SourceCode"/>
      </w:pPr>
      <w:r>
        <w:rPr>
          <w:rStyle w:val="NormalTok"/>
        </w:rPr>
        <w:t xml:space="preserve">Indometh_tblNCA_selected </w:t>
      </w:r>
      <w:r>
        <w:rPr>
          <w:rStyle w:val="OtherTok"/>
        </w:rPr>
        <w:t xml:space="preserve">&lt;-</w:t>
      </w:r>
      <w:r>
        <w:rPr>
          <w:rStyle w:val="NormalTok"/>
        </w:rPr>
        <w:t xml:space="preserve"> Indometh_tblNCA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(Subject, CMAX, TMAX, AUCLST, LAMZHL) </w:t>
      </w:r>
      <w:r>
        <w:rPr>
          <w:rStyle w:val="SpecialCharTok"/>
        </w:rPr>
        <w:t xml:space="preserve">%&gt;%</w:t>
      </w:r>
      <w:r>
        <w:rPr>
          <w:rStyle w:val="NormalTok"/>
        </w:rPr>
        <w:t xml:space="preserve"> </w:t>
      </w:r>
      <w:r>
        <w:br/>
      </w:r>
      <w:r>
        <w:rPr>
          <w:rStyle w:val="NormalTok"/>
        </w:rPr>
        <w:t xml:space="preserve">  </w:t>
      </w:r>
      <w:r>
        <w:rPr>
          <w:rStyle w:val="FunctionTok"/>
        </w:rPr>
        <w:t xml:space="preserve">print</w:t>
      </w:r>
      <w:r>
        <w:rPr>
          <w:rStyle w:val="NormalTok"/>
        </w:rPr>
        <w:t xml:space="preserve">()</w:t>
      </w:r>
    </w:p>
    <w:p>
      <w:pPr>
        <w:pStyle w:val="SourceCode"/>
      </w:pPr>
      <w:r>
        <w:rPr>
          <w:rStyle w:val="VerbatimChar"/>
        </w:rPr>
        <w:t xml:space="preserve">##   Subject CMAX TMAX AUCLST LAMZHL</w:t>
      </w:r>
      <w:r>
        <w:br/>
      </w:r>
      <w:r>
        <w:rPr>
          <w:rStyle w:val="VerbatimChar"/>
        </w:rPr>
        <w:t xml:space="preserve">## 1       1 1.50 0.25  1.741  4.378</w:t>
      </w:r>
      <w:r>
        <w:br/>
      </w:r>
      <w:r>
        <w:rPr>
          <w:rStyle w:val="VerbatimChar"/>
        </w:rPr>
        <w:t xml:space="preserve">## 2       2 2.03 0.25  2.933  2.293</w:t>
      </w:r>
      <w:r>
        <w:br/>
      </w:r>
      <w:r>
        <w:rPr>
          <w:rStyle w:val="VerbatimChar"/>
        </w:rPr>
        <w:t xml:space="preserve">## 3       3 2.72 0.25  2.934  1.643</w:t>
      </w:r>
      <w:r>
        <w:br/>
      </w:r>
      <w:r>
        <w:rPr>
          <w:rStyle w:val="VerbatimChar"/>
        </w:rPr>
        <w:t xml:space="preserve">## 4       4 1.85 0.25  2.478  1.615</w:t>
      </w:r>
      <w:r>
        <w:br/>
      </w:r>
      <w:r>
        <w:rPr>
          <w:rStyle w:val="VerbatimChar"/>
        </w:rPr>
        <w:t xml:space="preserve">## 5       5 2.05 0.25  1.954  2.742</w:t>
      </w:r>
      <w:r>
        <w:br/>
      </w:r>
      <w:r>
        <w:rPr>
          <w:rStyle w:val="VerbatimChar"/>
        </w:rPr>
        <w:t xml:space="preserve">## 6       6 2.31 0.25  2.873  1.961</w:t>
      </w:r>
    </w:p>
    <w:bookmarkEnd w:id="203"/>
    <w:bookmarkStart w:id="208" w:name="snca"/>
    <w:p>
      <w:pPr>
        <w:pStyle w:val="Heading3"/>
      </w:pPr>
      <w:r>
        <w:rPr>
          <w:rStyle w:val="SectionNumber"/>
        </w:rPr>
        <w:t xml:space="preserve">3.7.2</w:t>
      </w:r>
      <w:r>
        <w:tab/>
      </w:r>
      <w:r>
        <w:t xml:space="preserve">sNCA()</w:t>
      </w:r>
    </w:p>
    <w:p>
      <w:pPr>
        <w:pStyle w:val="FirstParagraph"/>
      </w:pPr>
      <w:r>
        <w:t xml:space="preserve">많이 쓰이지 않는 기능이지만, 한명의 대상자(또는 개체)에 대해 NCA를 시행한다.</w:t>
      </w:r>
    </w:p>
    <w:p>
      <w:pPr>
        <w:pStyle w:val="SourceCode"/>
      </w:pPr>
      <w:r>
        <w:rPr>
          <w:rStyle w:val="CommentTok"/>
        </w:rPr>
        <w:t xml:space="preserve"># For one subject</w:t>
      </w:r>
      <w:r>
        <w:br/>
      </w:r>
      <w:r>
        <w:rPr>
          <w:rStyle w:val="NormalTok"/>
        </w:rPr>
        <w:t xml:space="preserve">x </w:t>
      </w:r>
      <w:r>
        <w:rPr>
          <w:rStyle w:val="OtherTok"/>
        </w:rPr>
        <w:t xml:space="preserve">&lt;-</w:t>
      </w:r>
      <w:r>
        <w:rPr>
          <w:rStyle w:val="NormalTok"/>
        </w:rPr>
        <w:t xml:space="preserve"> 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"Time"</w:t>
      </w:r>
      <w:r>
        <w:rPr>
          <w:rStyle w:val="NormalTok"/>
        </w:rPr>
        <w:t xml:space="preserve">]</w:t>
      </w:r>
      <w:r>
        <w:br/>
      </w:r>
      <w:r>
        <w:rPr>
          <w:rStyle w:val="NormalTok"/>
        </w:rPr>
        <w:t xml:space="preserve">y </w:t>
      </w:r>
      <w:r>
        <w:rPr>
          <w:rStyle w:val="OtherTok"/>
        </w:rPr>
        <w:t xml:space="preserve">&lt;-</w:t>
      </w:r>
      <w:r>
        <w:rPr>
          <w:rStyle w:val="NormalTok"/>
        </w:rPr>
        <w:t xml:space="preserve"> 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"conc"</w:t>
      </w:r>
      <w:r>
        <w:rPr>
          <w:rStyle w:val="NormalTok"/>
        </w:rPr>
        <w:t xml:space="preserve">]</w:t>
      </w:r>
      <w:r>
        <w:br/>
      </w:r>
      <w:r>
        <w:br/>
      </w:r>
      <w:r>
        <w:rPr>
          <w:rStyle w:val="FunctionTok"/>
        </w:rPr>
        <w:t xml:space="preserve">sNCA</w:t>
      </w:r>
      <w:r>
        <w:rPr>
          <w:rStyle w:val="NormalTok"/>
        </w:rPr>
        <w:t xml:space="preserve">(x, y, </w:t>
      </w:r>
      <w:r>
        <w:rPr>
          <w:rStyle w:val="AttributeTok"/>
        </w:rPr>
        <w:t xml:space="preserve">dose=</w:t>
      </w:r>
      <w:r>
        <w:rPr>
          <w:rStyle w:val="DecValTok"/>
        </w:rPr>
        <w:t xml:space="preserve">320</w:t>
      </w:r>
      <w:r>
        <w:rPr>
          <w:rStyle w:val="NormalTok"/>
        </w:rPr>
        <w:t xml:space="preserve">, </w:t>
      </w:r>
      <w:r>
        <w:rPr>
          <w:rStyle w:val="AttributeTok"/>
        </w:rPr>
        <w:t xml:space="preserve">doseUnit=</w:t>
      </w:r>
      <w:r>
        <w:rPr>
          <w:rStyle w:val="StringTok"/>
        </w:rPr>
        <w:t xml:space="preserve">"mg"</w:t>
      </w:r>
      <w:r>
        <w:rPr>
          <w:rStyle w:val="NormalTok"/>
        </w:rPr>
        <w:t xml:space="preserve">, </w:t>
      </w:r>
      <w:r>
        <w:rPr>
          <w:rStyle w:val="AttributeTok"/>
        </w:rPr>
        <w:t xml:space="preserve">concUnit=</w:t>
      </w:r>
      <w:r>
        <w:rPr>
          <w:rStyle w:val="StringTok"/>
        </w:rPr>
        <w:t xml:space="preserve">"mg/L"</w:t>
      </w:r>
      <w:r>
        <w:rPr>
          <w:rStyle w:val="NormalTok"/>
        </w:rPr>
        <w:t xml:space="preserve">, </w:t>
      </w:r>
      <w:r>
        <w:rPr>
          <w:rStyle w:val="AttributeTok"/>
        </w:rPr>
        <w:t xml:space="preserve">timeUnit=</w:t>
      </w:r>
      <w:r>
        <w:rPr>
          <w:rStyle w:val="StringTok"/>
        </w:rPr>
        <w:t xml:space="preserve">"h"</w:t>
      </w:r>
      <w:r>
        <w:rPr>
          <w:rStyle w:val="NormalTok"/>
        </w:rPr>
        <w:t xml:space="preserve">)</w:t>
      </w:r>
    </w:p>
    <w:p>
      <w:pPr>
        <w:pStyle w:val="SourceCode"/>
      </w:pPr>
      <w:r>
        <w:rPr>
          <w:rStyle w:val="VerbatimChar"/>
        </w:rPr>
        <w:t xml:space="preserve">##         b0       CMAX      CMAXD       TMAX       TLAG </w:t>
      </w:r>
      <w:r>
        <w:br/>
      </w:r>
      <w:r>
        <w:rPr>
          <w:rStyle w:val="VerbatimChar"/>
        </w:rPr>
        <w:t xml:space="preserve">##    2.36879   10.50000    0.03281    1.12000    0.00000 </w:t>
      </w:r>
      <w:r>
        <w:br/>
      </w:r>
      <w:r>
        <w:rPr>
          <w:rStyle w:val="VerbatimChar"/>
        </w:rPr>
        <w:t xml:space="preserve">##       CLST      CLSTP       TLST     LAMZHL       LAMZ </w:t>
      </w:r>
      <w:r>
        <w:br/>
      </w:r>
      <w:r>
        <w:rPr>
          <w:rStyle w:val="VerbatimChar"/>
        </w:rPr>
        <w:t xml:space="preserve">##    3.28000    3.28015   24.37000   14.30438    0.04846 </w:t>
      </w:r>
      <w:r>
        <w:br/>
      </w:r>
      <w:r>
        <w:rPr>
          <w:rStyle w:val="VerbatimChar"/>
        </w:rPr>
        <w:t xml:space="preserve">##     LAMZLL     LAMZUL    LAMZNPT     CORRXY         R2 </w:t>
      </w:r>
      <w:r>
        <w:br/>
      </w:r>
      <w:r>
        <w:rPr>
          <w:rStyle w:val="VerbatimChar"/>
        </w:rPr>
        <w:t xml:space="preserve">##    9.05000   24.37000    3.00000   -1.00000    1.00000 </w:t>
      </w:r>
      <w:r>
        <w:br/>
      </w:r>
      <w:r>
        <w:rPr>
          <w:rStyle w:val="VerbatimChar"/>
        </w:rPr>
        <w:t xml:space="preserve">##      R2ADJ     AUCLST     AUCALL     AUCIFO    AUCIFOD </w:t>
      </w:r>
      <w:r>
        <w:br/>
      </w:r>
      <w:r>
        <w:rPr>
          <w:rStyle w:val="VerbatimChar"/>
        </w:rPr>
        <w:t xml:space="preserve">##    1.00000  148.92305  148.92305  216.61193    0.67691 </w:t>
      </w:r>
      <w:r>
        <w:br/>
      </w:r>
      <w:r>
        <w:rPr>
          <w:rStyle w:val="VerbatimChar"/>
        </w:rPr>
        <w:t xml:space="preserve">##     AUCIFP    AUCIFPD     AUCPEO     AUCPEP    AUMCLST </w:t>
      </w:r>
      <w:r>
        <w:br/>
      </w:r>
      <w:r>
        <w:rPr>
          <w:rStyle w:val="VerbatimChar"/>
        </w:rPr>
        <w:t xml:space="preserve">##  216.61496    0.67692   31.24892   31.24988 1459.07110 </w:t>
      </w:r>
      <w:r>
        <w:br/>
      </w:r>
      <w:r>
        <w:rPr>
          <w:rStyle w:val="VerbatimChar"/>
        </w:rPr>
        <w:t xml:space="preserve">##    AUMCIFO    AUMCIFP    AUMCPEO    AUMCPEP       VZFO </w:t>
      </w:r>
      <w:r>
        <w:br/>
      </w:r>
      <w:r>
        <w:rPr>
          <w:rStyle w:val="VerbatimChar"/>
        </w:rPr>
        <w:t xml:space="preserve">## 4505.53482 4505.67086   67.61603   67.61701   30.48675 </w:t>
      </w:r>
      <w:r>
        <w:br/>
      </w:r>
      <w:r>
        <w:rPr>
          <w:rStyle w:val="VerbatimChar"/>
        </w:rPr>
        <w:t xml:space="preserve">##       VZFP       CLFO       CLFP   MRTEVLST   MRTEVIFO </w:t>
      </w:r>
      <w:r>
        <w:br/>
      </w:r>
      <w:r>
        <w:rPr>
          <w:rStyle w:val="VerbatimChar"/>
        </w:rPr>
        <w:t xml:space="preserve">##   30.48632    1.47730    1.47728    9.79748   20.80003 </w:t>
      </w:r>
      <w:r>
        <w:br/>
      </w:r>
      <w:r>
        <w:rPr>
          <w:rStyle w:val="VerbatimChar"/>
        </w:rPr>
        <w:t xml:space="preserve">##   MRTEVIFP </w:t>
      </w:r>
      <w:r>
        <w:br/>
      </w:r>
      <w:r>
        <w:rPr>
          <w:rStyle w:val="VerbatimChar"/>
        </w:rPr>
        <w:t xml:space="preserve">##   20.80037 </w:t>
      </w:r>
      <w:r>
        <w:br/>
      </w:r>
      <w:r>
        <w:rPr>
          <w:rStyle w:val="VerbatimChar"/>
        </w:rPr>
        <w:t xml:space="preserve">## attr(,"units")</w:t>
      </w:r>
      <w:r>
        <w:br/>
      </w:r>
      <w:r>
        <w:rPr>
          <w:rStyle w:val="VerbatimChar"/>
        </w:rPr>
        <w:t xml:space="preserve">##  [1] ""          "mg/L"      "mg/L/mg"   "h"        </w:t>
      </w:r>
      <w:r>
        <w:br/>
      </w:r>
      <w:r>
        <w:rPr>
          <w:rStyle w:val="VerbatimChar"/>
        </w:rPr>
        <w:t xml:space="preserve">##  [5] "h"         "mg/L"      "mg/L"      "h"        </w:t>
      </w:r>
      <w:r>
        <w:br/>
      </w:r>
      <w:r>
        <w:rPr>
          <w:rStyle w:val="VerbatimChar"/>
        </w:rPr>
        <w:t xml:space="preserve">##  [9] "h"         "/h"        "h"         "h"        </w:t>
      </w:r>
      <w:r>
        <w:br/>
      </w:r>
      <w:r>
        <w:rPr>
          <w:rStyle w:val="VerbatimChar"/>
        </w:rPr>
        <w:t xml:space="preserve">## [13] ""          ""          ""          ""         </w:t>
      </w:r>
      <w:r>
        <w:br/>
      </w:r>
      <w:r>
        <w:rPr>
          <w:rStyle w:val="VerbatimChar"/>
        </w:rPr>
        <w:t xml:space="preserve">## [17] "h*mg/L"    "h*mg/L"    "h*mg/L"    "h*mg/L/mg"</w:t>
      </w:r>
      <w:r>
        <w:br/>
      </w:r>
      <w:r>
        <w:rPr>
          <w:rStyle w:val="VerbatimChar"/>
        </w:rPr>
        <w:t xml:space="preserve">## [21] "h*mg/L"    "h*mg/L/mg" "%"         "%"        </w:t>
      </w:r>
      <w:r>
        <w:br/>
      </w:r>
      <w:r>
        <w:rPr>
          <w:rStyle w:val="VerbatimChar"/>
        </w:rPr>
        <w:t xml:space="preserve">## [25] "h2*mg/L"   "h2*mg/L"   "h2*mg/L"   "%"        </w:t>
      </w:r>
      <w:r>
        <w:br/>
      </w:r>
      <w:r>
        <w:rPr>
          <w:rStyle w:val="VerbatimChar"/>
        </w:rPr>
        <w:t xml:space="preserve">## [29] "%"         "L"         "L"         "L/h"      </w:t>
      </w:r>
      <w:r>
        <w:br/>
      </w:r>
      <w:r>
        <w:rPr>
          <w:rStyle w:val="VerbatimChar"/>
        </w:rPr>
        <w:t xml:space="preserve">## [33] "L/h"       "h"         "h"         "h"        </w:t>
      </w:r>
      <w:r>
        <w:br/>
      </w:r>
      <w:r>
        <w:rPr>
          <w:rStyle w:val="VerbatimChar"/>
        </w:rPr>
        <w:t xml:space="preserve">## attr(,"UsedPoints")</w:t>
      </w:r>
      <w:r>
        <w:br/>
      </w:r>
      <w:r>
        <w:rPr>
          <w:rStyle w:val="VerbatimChar"/>
        </w:rPr>
        <w:t xml:space="preserve">## [1]  9 10 11</w:t>
      </w:r>
    </w:p>
    <w:p>
      <w:pPr>
        <w:pStyle w:val="FirstParagraph"/>
      </w:pPr>
      <w:r>
        <w:t xml:space="preserve">이때의 그림은 다음과 같다. (그림</w:t>
      </w:r>
      <w:r>
        <w:t xml:space="preserve"> </w:t>
      </w:r>
      <w:r>
        <w:t xml:space="preserve">3.2</w:t>
      </w:r>
      <w:r>
        <w:t xml:space="preserve">)</w:t>
      </w:r>
    </w:p>
    <w:p>
      <w:pPr>
        <w:pStyle w:val="SourceCode"/>
      </w:pPr>
      <w:r>
        <w:rPr>
          <w:rStyle w:val="FunctionTok"/>
        </w:rPr>
        <w:t xml:space="preserve">ggplot</w:t>
      </w:r>
      <w:r>
        <w:rPr>
          <w:rStyle w:val="NormalTok"/>
        </w:rPr>
        <w:t xml:space="preserve">(Theoph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(Subject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FunctionTok"/>
        </w:rPr>
        <w:t xml:space="preserve">aes</w:t>
      </w:r>
      <w:r>
        <w:rPr>
          <w:rStyle w:val="NormalTok"/>
        </w:rPr>
        <w:t xml:space="preserve">(Time, conc, </w:t>
      </w:r>
      <w:r>
        <w:rPr>
          <w:rStyle w:val="AttributeTok"/>
        </w:rPr>
        <w:t xml:space="preserve">group =</w:t>
      </w:r>
      <w:r>
        <w:rPr>
          <w:rStyle w:val="NormalTok"/>
        </w:rPr>
        <w:t xml:space="preserve"> Subject, </w:t>
      </w:r>
      <w:r>
        <w:rPr>
          <w:rStyle w:val="AttributeTok"/>
        </w:rPr>
        <w:t xml:space="preserve">color =</w:t>
      </w:r>
      <w:r>
        <w:rPr>
          <w:rStyle w:val="NormalTok"/>
        </w:rPr>
        <w:t xml:space="preserve"> Subject))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'Oral Administration of Theoph (320 mg) (Subject 1)'</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'Time (hour)'</w:t>
      </w:r>
      <w:r>
        <w:rPr>
          <w:rStyle w:val="NormalTok"/>
        </w:rPr>
        <w:t xml:space="preserve">, </w:t>
      </w:r>
      <w:r>
        <w:rPr>
          <w:rStyle w:val="AttributeTok"/>
        </w:rPr>
        <w:t xml:space="preserve">y =</w:t>
      </w:r>
      <w:r>
        <w:rPr>
          <w:rStyle w:val="NormalTok"/>
        </w:rPr>
        <w:t xml:space="preserve"> </w:t>
      </w:r>
      <w:r>
        <w:rPr>
          <w:rStyle w:val="StringTok"/>
        </w:rPr>
        <w:t xml:space="preserve">'Concentration (ng/mL)'</w:t>
      </w:r>
      <w:r>
        <w:rPr>
          <w:rStyle w:val="NormalTok"/>
        </w:rPr>
        <w:t xml:space="preserve">)</w:t>
      </w:r>
    </w:p>
    <w:p>
      <w:pPr>
        <w:pStyle w:val="CaptionedFigure"/>
      </w:pPr>
      <w:r>
        <w:drawing>
          <wp:inline>
            <wp:extent cx="5334000" cy="3111500"/>
            <wp:effectExtent b="0" l="0" r="0" t="0"/>
            <wp:docPr descr="그림 3.2: 테오필린의 경구 투여 후 개별 대상자의 농도-시간 곡선 (Subject 1)" title="" id="205" name="Picture"/>
            <a:graphic>
              <a:graphicData uri="http://schemas.openxmlformats.org/drawingml/2006/picture">
                <pic:pic>
                  <pic:nvPicPr>
                    <pic:cNvPr descr="pharmapk_files/figure-docx/ggtheophindi-1.png" id="206" name="Picture"/>
                    <pic:cNvPicPr>
                      <a:picLocks noChangeArrowheads="1" noChangeAspect="1"/>
                    </pic:cNvPicPr>
                  </pic:nvPicPr>
                  <pic:blipFill>
                    <a:blip r:embed="rId204"/>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207" w:name="fig:ggtheophindi"/>
      <w:bookmarkEnd w:id="207"/>
      <w:r>
        <w:t xml:space="preserve">그림 3.2: 테오필린의 경구 투여 후 개별 대상자의 농도-시간 곡선 (Subject 1)</w:t>
      </w:r>
    </w:p>
    <w:bookmarkEnd w:id="208"/>
    <w:bookmarkEnd w:id="209"/>
    <w:bookmarkStart w:id="217" w:name="nca-보고서"/>
    <w:p>
      <w:pPr>
        <w:pStyle w:val="Heading2"/>
      </w:pPr>
      <w:r>
        <w:rPr>
          <w:rStyle w:val="SectionNumber"/>
        </w:rPr>
        <w:t xml:space="preserve">3.8</w:t>
      </w:r>
      <w:r>
        <w:tab/>
      </w:r>
      <w:r>
        <w:t xml:space="preserve">NCA 보고서</w:t>
      </w:r>
    </w:p>
    <w:p>
      <w:pPr>
        <w:pStyle w:val="FirstParagraph"/>
      </w:pPr>
      <w:r>
        <w:t xml:space="preserve">NCA 후 완전한 형태의 자료의 전달을 위해 분석 환경을 상세히 기술한 보고서는 필수적이다.</w:t>
      </w:r>
      <w:r>
        <w:t xml:space="preserve"> </w:t>
      </w:r>
      <w:r>
        <w:t xml:space="preserve">상용소프트웨어에서 이러한 보고서 작성 기능이 잘 갖추어져 있는데, 무료 NCA 소프트웨어에는 드물게 지원하는 기능이다.</w:t>
      </w:r>
      <w:r>
        <w:t xml:space="preserve"> </w:t>
      </w:r>
      <w:r>
        <w:t xml:space="preserve">ncar은 상용소프트웨어의 보고서의 모든 정보를 포함하는 보고서를 만드는 R 패키지이다. 현재 설정된 작업 디렉토리(working directory) 또는 지정된 위치에 결과 파일이 생성된다.</w:t>
      </w:r>
    </w:p>
    <w:bookmarkStart w:id="210" w:name="txtnca"/>
    <w:p>
      <w:pPr>
        <w:pStyle w:val="Heading3"/>
      </w:pPr>
      <w:r>
        <w:rPr>
          <w:rStyle w:val="SectionNumber"/>
        </w:rPr>
        <w:t xml:space="preserve">3.8.1</w:t>
      </w:r>
      <w:r>
        <w:tab/>
      </w:r>
      <w:r>
        <w:t xml:space="preserve">txtNCA()</w:t>
      </w:r>
    </w:p>
    <w:p>
      <w:pPr>
        <w:pStyle w:val="FirstParagraph"/>
      </w:pPr>
      <w:r>
        <w:t xml:space="preserve">txtNCA()를 통해서 다음 결과를 얻을 수 있다.</w:t>
      </w:r>
    </w:p>
    <w:p>
      <w:pPr>
        <w:pStyle w:val="SourceCode"/>
      </w:pPr>
      <w:r>
        <w:rPr>
          <w:rStyle w:val="FunctionTok"/>
        </w:rPr>
        <w:t xml:space="preserve">txtNCA</w:t>
      </w:r>
      <w:r>
        <w:rPr>
          <w:rStyle w:val="NormalTok"/>
        </w:rPr>
        <w:t xml:space="preserve">(Theoph[Theoph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"Time"</w:t>
      </w:r>
      <w:r>
        <w:rPr>
          <w:rStyle w:val="NormalTok"/>
        </w:rPr>
        <w:t xml:space="preserve">],</w:t>
      </w:r>
      <w:r>
        <w:br/>
      </w:r>
      <w:r>
        <w:rPr>
          <w:rStyle w:val="NormalTok"/>
        </w:rPr>
        <w:t xml:space="preserve">       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"conc"</w:t>
      </w:r>
      <w:r>
        <w:rPr>
          <w:rStyle w:val="NormalTok"/>
        </w:rPr>
        <w:t xml:space="preserve">], </w:t>
      </w:r>
      <w:r>
        <w:br/>
      </w:r>
      <w:r>
        <w:rPr>
          <w:rStyle w:val="NormalTok"/>
        </w:rPr>
        <w:t xml:space="preserve">       </w:t>
      </w:r>
      <w:r>
        <w:rPr>
          <w:rStyle w:val="AttributeTok"/>
        </w:rPr>
        <w:t xml:space="preserve">dose=</w:t>
      </w:r>
      <w:r>
        <w:rPr>
          <w:rStyle w:val="DecValTok"/>
        </w:rPr>
        <w:t xml:space="preserve">320</w:t>
      </w:r>
      <w:r>
        <w:rPr>
          <w:rStyle w:val="NormalTok"/>
        </w:rPr>
        <w:t xml:space="preserve">, </w:t>
      </w:r>
      <w:r>
        <w:rPr>
          <w:rStyle w:val="AttributeTok"/>
        </w:rPr>
        <w:t xml:space="preserve">doseUnit=</w:t>
      </w:r>
      <w:r>
        <w:rPr>
          <w:rStyle w:val="StringTok"/>
        </w:rPr>
        <w:t xml:space="preserve">"mg"</w:t>
      </w:r>
      <w:r>
        <w:rPr>
          <w:rStyle w:val="NormalTok"/>
        </w:rPr>
        <w:t xml:space="preserve">, </w:t>
      </w:r>
      <w:r>
        <w:rPr>
          <w:rStyle w:val="AttributeTok"/>
        </w:rPr>
        <w:t xml:space="preserve">concUnit=</w:t>
      </w:r>
      <w:r>
        <w:rPr>
          <w:rStyle w:val="StringTok"/>
        </w:rPr>
        <w:t xml:space="preserve">"mg/L"</w:t>
      </w:r>
      <w:r>
        <w:rPr>
          <w:rStyle w:val="NormalTok"/>
        </w:rPr>
        <w:t xml:space="preserve">, </w:t>
      </w:r>
      <w:r>
        <w:rPr>
          <w:rStyle w:val="AttributeTok"/>
        </w:rPr>
        <w:t xml:space="preserve">timeUnit=</w:t>
      </w:r>
      <w:r>
        <w:rPr>
          <w:rStyle w:val="StringTok"/>
        </w:rPr>
        <w:t xml:space="preserve">"h"</w:t>
      </w:r>
      <w:r>
        <w:rPr>
          <w:rStyle w:val="NormalTok"/>
        </w:rPr>
        <w:t xml:space="preserve">)</w:t>
      </w:r>
    </w:p>
    <w:p>
      <w:pPr>
        <w:pStyle w:val="FirstParagraph"/>
      </w:pPr>
      <w:r>
        <w:t xml:space="preserve">파일로 저장하려면 다음을 입력한다.</w:t>
      </w:r>
    </w:p>
    <w:p>
      <w:pPr>
        <w:pStyle w:val="SourceCode"/>
      </w:pPr>
      <w:r>
        <w:rPr>
          <w:rStyle w:val="FunctionTok"/>
        </w:rPr>
        <w:t xml:space="preserve">writeLines</w:t>
      </w:r>
      <w:r>
        <w:rPr>
          <w:rStyle w:val="NormalTok"/>
        </w:rPr>
        <w:t xml:space="preserve">(</w:t>
      </w:r>
      <w:r>
        <w:rPr>
          <w:rStyle w:val="FunctionTok"/>
        </w:rPr>
        <w:t xml:space="preserve">txtNCA</w:t>
      </w:r>
      <w:r>
        <w:rPr>
          <w:rStyle w:val="NormalTok"/>
        </w:rPr>
        <w:t xml:space="preserve">(Theoph[Theoph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"Time"</w:t>
      </w:r>
      <w:r>
        <w:rPr>
          <w:rStyle w:val="NormalTok"/>
        </w:rPr>
        <w:t xml:space="preserve">],</w:t>
      </w:r>
      <w:r>
        <w:br/>
      </w:r>
      <w:r>
        <w:rPr>
          <w:rStyle w:val="NormalTok"/>
        </w:rPr>
        <w:t xml:space="preserve">                  Theoph[Theoph</w:t>
      </w:r>
      <w:r>
        <w:rPr>
          <w:rStyle w:val="SpecialCharTok"/>
        </w:rPr>
        <w:t xml:space="preserve">$</w:t>
      </w:r>
      <w:r>
        <w:rPr>
          <w:rStyle w:val="NormalTok"/>
        </w:rPr>
        <w:t xml:space="preserve">Subject</w:t>
      </w:r>
      <w:r>
        <w:rPr>
          <w:rStyle w:val="SpecialCharTok"/>
        </w:rPr>
        <w:t xml:space="preserve">==</w:t>
      </w:r>
      <w:r>
        <w:rPr>
          <w:rStyle w:val="StringTok"/>
        </w:rPr>
        <w:t xml:space="preserve">"1"</w:t>
      </w:r>
      <w:r>
        <w:rPr>
          <w:rStyle w:val="NormalTok"/>
        </w:rPr>
        <w:t xml:space="preserve">,</w:t>
      </w:r>
      <w:r>
        <w:rPr>
          <w:rStyle w:val="StringTok"/>
        </w:rPr>
        <w:t xml:space="preserve">"conc"</w:t>
      </w:r>
      <w:r>
        <w:rPr>
          <w:rStyle w:val="NormalTok"/>
        </w:rPr>
        <w:t xml:space="preserve">], </w:t>
      </w:r>
      <w:r>
        <w:br/>
      </w:r>
      <w:r>
        <w:rPr>
          <w:rStyle w:val="NormalTok"/>
        </w:rPr>
        <w:t xml:space="preserve">                  </w:t>
      </w:r>
      <w:r>
        <w:rPr>
          <w:rStyle w:val="AttributeTok"/>
        </w:rPr>
        <w:t xml:space="preserve">dose=</w:t>
      </w:r>
      <w:r>
        <w:rPr>
          <w:rStyle w:val="DecValTok"/>
        </w:rPr>
        <w:t xml:space="preserve">320</w:t>
      </w:r>
      <w:r>
        <w:rPr>
          <w:rStyle w:val="NormalTok"/>
        </w:rPr>
        <w:t xml:space="preserve">, </w:t>
      </w:r>
      <w:r>
        <w:rPr>
          <w:rStyle w:val="AttributeTok"/>
        </w:rPr>
        <w:t xml:space="preserve">doseUnit=</w:t>
      </w:r>
      <w:r>
        <w:rPr>
          <w:rStyle w:val="StringTok"/>
        </w:rPr>
        <w:t xml:space="preserve">"mg"</w:t>
      </w:r>
      <w:r>
        <w:rPr>
          <w:rStyle w:val="NormalTok"/>
        </w:rPr>
        <w:t xml:space="preserve">, </w:t>
      </w:r>
      <w:r>
        <w:rPr>
          <w:rStyle w:val="AttributeTok"/>
        </w:rPr>
        <w:t xml:space="preserve">concUnit=</w:t>
      </w:r>
      <w:r>
        <w:rPr>
          <w:rStyle w:val="StringTok"/>
        </w:rPr>
        <w:t xml:space="preserve">"mg/L"</w:t>
      </w:r>
      <w:r>
        <w:rPr>
          <w:rStyle w:val="NormalTok"/>
        </w:rPr>
        <w:t xml:space="preserve">,</w:t>
      </w:r>
      <w:r>
        <w:br/>
      </w:r>
      <w:r>
        <w:rPr>
          <w:rStyle w:val="NormalTok"/>
        </w:rPr>
        <w:t xml:space="preserve">                  </w:t>
      </w:r>
      <w:r>
        <w:rPr>
          <w:rStyle w:val="AttributeTok"/>
        </w:rPr>
        <w:t xml:space="preserve">timeUnit=</w:t>
      </w:r>
      <w:r>
        <w:rPr>
          <w:rStyle w:val="StringTok"/>
        </w:rPr>
        <w:t xml:space="preserve">"h"</w:t>
      </w:r>
      <w:r>
        <w:rPr>
          <w:rStyle w:val="NormalTok"/>
        </w:rPr>
        <w:t xml:space="preserve">), </w:t>
      </w:r>
      <w:r>
        <w:br/>
      </w:r>
      <w:r>
        <w:rPr>
          <w:rStyle w:val="NormalTok"/>
        </w:rPr>
        <w:t xml:space="preserve">           </w:t>
      </w:r>
      <w:r>
        <w:rPr>
          <w:rStyle w:val="StringTok"/>
        </w:rPr>
        <w:t xml:space="preserve">'Output-ncar/txtNCA-Theoph.txt'</w:t>
      </w:r>
      <w:r>
        <w:rPr>
          <w:rStyle w:val="NormalTok"/>
        </w:rPr>
        <w:t xml:space="preserve">)</w:t>
      </w:r>
    </w:p>
    <w:p>
      <w:pPr>
        <w:pStyle w:val="SourceCode"/>
      </w:pPr>
      <w:r>
        <w:rPr>
          <w:rStyle w:val="NormalTok"/>
        </w:rPr>
        <w:t xml:space="preserve">                        </w:t>
      </w:r>
      <w:r>
        <w:rPr>
          <w:rStyle w:val="ExtensionTok"/>
        </w:rPr>
        <w:t xml:space="preserve">NONCOMPARTMENTAL</w:t>
      </w:r>
      <w:r>
        <w:rPr>
          <w:rStyle w:val="NormalTok"/>
        </w:rPr>
        <w:t xml:space="preserve"> ANALYSIS REPORT</w:t>
      </w:r>
      <w:r>
        <w:br/>
      </w:r>
      <w:r>
        <w:rPr>
          <w:rStyle w:val="NormalTok"/>
        </w:rPr>
        <w:t xml:space="preserve">                       </w:t>
      </w:r>
      <w:r>
        <w:rPr>
          <w:rStyle w:val="ExtensionTok"/>
        </w:rPr>
        <w:t xml:space="preserve">Package</w:t>
      </w:r>
      <w:r>
        <w:rPr>
          <w:rStyle w:val="NormalTok"/>
        </w:rPr>
        <w:t xml:space="preserve"> version 0.5.0 </w:t>
      </w:r>
      <w:r>
        <w:rPr>
          <w:rStyle w:val="ErrorTok"/>
        </w:rPr>
        <w:t xml:space="preserve">(</w:t>
      </w:r>
      <w:r>
        <w:rPr>
          <w:rStyle w:val="ExtensionTok"/>
        </w:rPr>
        <w:t xml:space="preserve">2023-11-19</w:t>
      </w:r>
      <w:r>
        <w:rPr>
          <w:rStyle w:val="KeywordTok"/>
        </w:rPr>
        <w:t xml:space="preserve">)</w:t>
      </w:r>
      <w:r>
        <w:br/>
      </w:r>
      <w:r>
        <w:rPr>
          <w:rStyle w:val="NormalTok"/>
        </w:rPr>
        <w:t xml:space="preserve">                          </w:t>
      </w:r>
      <w:r>
        <w:rPr>
          <w:rStyle w:val="ExtensionTok"/>
        </w:rPr>
        <w:t xml:space="preserve">R</w:t>
      </w:r>
      <w:r>
        <w:rPr>
          <w:rStyle w:val="NormalTok"/>
        </w:rPr>
        <w:t xml:space="preserve"> version 4.3.2 </w:t>
      </w:r>
      <w:r>
        <w:rPr>
          <w:rStyle w:val="ErrorTok"/>
        </w:rPr>
        <w:t xml:space="preserve">(</w:t>
      </w:r>
      <w:r>
        <w:rPr>
          <w:rStyle w:val="ExtensionTok"/>
        </w:rPr>
        <w:t xml:space="preserve">2023-10-31</w:t>
      </w:r>
      <w:r>
        <w:rPr>
          <w:rStyle w:val="KeywordTok"/>
        </w:rPr>
        <w:t xml:space="preserve">)</w:t>
      </w:r>
      <w:r>
        <w:br/>
      </w:r>
      <w:r>
        <w:br/>
      </w:r>
      <w:r>
        <w:rPr>
          <w:rStyle w:val="ExtensionTok"/>
        </w:rPr>
        <w:t xml:space="preserve">Date</w:t>
      </w:r>
      <w:r>
        <w:rPr>
          <w:rStyle w:val="NormalTok"/>
        </w:rPr>
        <w:t xml:space="preserve"> and Time: 2024-04-23 10:22:47.179135 Asia/Seoul</w:t>
      </w:r>
      <w:r>
        <w:br/>
      </w:r>
      <w:r>
        <w:br/>
      </w:r>
      <w:r>
        <w:rPr>
          <w:rStyle w:val="ExtensionTok"/>
        </w:rPr>
        <w:t xml:space="preserve">Calculation</w:t>
      </w:r>
      <w:r>
        <w:rPr>
          <w:rStyle w:val="NormalTok"/>
        </w:rPr>
        <w:t xml:space="preserve"> Setting</w:t>
      </w:r>
      <w:r>
        <w:br/>
      </w:r>
      <w:r>
        <w:rPr>
          <w:rStyle w:val="ExtensionTok"/>
        </w:rPr>
        <w:t xml:space="preserve">-------------------</w:t>
      </w:r>
      <w:r>
        <w:br/>
      </w:r>
      <w:r>
        <w:rPr>
          <w:rStyle w:val="ExtensionTok"/>
        </w:rPr>
        <w:t xml:space="preserve">Drug</w:t>
      </w:r>
      <w:r>
        <w:rPr>
          <w:rStyle w:val="NormalTok"/>
        </w:rPr>
        <w:t xml:space="preserve"> Administration: Extravascular</w:t>
      </w:r>
      <w:r>
        <w:br/>
      </w:r>
      <w:r>
        <w:rPr>
          <w:rStyle w:val="ExtensionTok"/>
        </w:rPr>
        <w:t xml:space="preserve">Observation</w:t>
      </w:r>
      <w:r>
        <w:rPr>
          <w:rStyle w:val="NormalTok"/>
        </w:rPr>
        <w:t xml:space="preserve"> count excluding trailing zero: 11</w:t>
      </w:r>
      <w:r>
        <w:br/>
      </w:r>
      <w:r>
        <w:rPr>
          <w:rStyle w:val="ExtensionTok"/>
        </w:rPr>
        <w:t xml:space="preserve">Dose</w:t>
      </w:r>
      <w:r>
        <w:rPr>
          <w:rStyle w:val="NormalTok"/>
        </w:rPr>
        <w:t xml:space="preserve"> at time 0: 320 mg</w:t>
      </w:r>
      <w:r>
        <w:br/>
      </w:r>
      <w:r>
        <w:rPr>
          <w:rStyle w:val="ExtensionTok"/>
        </w:rPr>
        <w:t xml:space="preserve">AUC</w:t>
      </w:r>
      <w:r>
        <w:rPr>
          <w:rStyle w:val="NormalTok"/>
        </w:rPr>
        <w:t xml:space="preserve"> Calculation Method: Linear-up Linear-down</w:t>
      </w:r>
      <w:r>
        <w:br/>
      </w:r>
      <w:r>
        <w:rPr>
          <w:rStyle w:val="ExtensionTok"/>
        </w:rPr>
        <w:t xml:space="preserve">Weighting</w:t>
      </w:r>
      <w:r>
        <w:rPr>
          <w:rStyle w:val="NormalTok"/>
        </w:rPr>
        <w:t xml:space="preserve"> for lambda z: Uniform </w:t>
      </w:r>
      <w:r>
        <w:rPr>
          <w:rStyle w:val="ErrorTok"/>
        </w:rPr>
        <w:t xml:space="preserve">(</w:t>
      </w:r>
      <w:r>
        <w:rPr>
          <w:rStyle w:val="ExtensionTok"/>
        </w:rPr>
        <w:t xml:space="preserve">Ordinary</w:t>
      </w:r>
      <w:r>
        <w:rPr>
          <w:rStyle w:val="NormalTok"/>
        </w:rPr>
        <w:t xml:space="preserve"> Least Square, OLS</w:t>
      </w:r>
      <w:r>
        <w:rPr>
          <w:rStyle w:val="KeywordTok"/>
        </w:rPr>
        <w:t xml:space="preserve">)</w:t>
      </w:r>
      <w:r>
        <w:br/>
      </w:r>
      <w:r>
        <w:rPr>
          <w:rStyle w:val="ExtensionTok"/>
        </w:rPr>
        <w:t xml:space="preserve">Lambda</w:t>
      </w:r>
      <w:r>
        <w:rPr>
          <w:rStyle w:val="NormalTok"/>
        </w:rPr>
        <w:t xml:space="preserve"> z selection criterion: Highest adjusted R-squared value with precision=1e-4</w:t>
      </w:r>
      <w:r>
        <w:br/>
      </w:r>
      <w:r>
        <w:br/>
      </w:r>
      <w:r>
        <w:br/>
      </w:r>
      <w:r>
        <w:rPr>
          <w:rStyle w:val="ExtensionTok"/>
        </w:rPr>
        <w:t xml:space="preserve">Fitting,</w:t>
      </w:r>
      <w:r>
        <w:rPr>
          <w:rStyle w:val="NormalTok"/>
        </w:rPr>
        <w:t xml:space="preserve"> AUC, AUMC Result</w:t>
      </w:r>
      <w:r>
        <w:br/>
      </w:r>
      <w:r>
        <w:rPr>
          <w:rStyle w:val="ExtensionTok"/>
        </w:rPr>
        <w:t xml:space="preserve">-------------------------</w:t>
      </w:r>
      <w:r>
        <w:br/>
      </w:r>
      <w:r>
        <w:rPr>
          <w:rStyle w:val="NormalTok"/>
        </w:rPr>
        <w:t xml:space="preserve">      </w:t>
      </w:r>
      <w:r>
        <w:rPr>
          <w:rStyle w:val="ExtensionTok"/>
        </w:rPr>
        <w:t xml:space="preserve">Time</w:t>
      </w:r>
      <w:r>
        <w:rPr>
          <w:rStyle w:val="NormalTok"/>
        </w:rPr>
        <w:t xml:space="preserve">         Conc.      Pred.   Residual       AUC       AUMC</w:t>
      </w:r>
      <w:r>
        <w:br/>
      </w:r>
      <w:r>
        <w:rPr>
          <w:rStyle w:val="ExtensionTok"/>
        </w:rPr>
        <w:t xml:space="preserve">---------------------------------------------------------------------</w:t>
      </w:r>
      <w:r>
        <w:br/>
      </w:r>
      <w:r>
        <w:rPr>
          <w:rStyle w:val="NormalTok"/>
        </w:rPr>
        <w:t xml:space="preserve">     </w:t>
      </w:r>
      <w:r>
        <w:rPr>
          <w:rStyle w:val="ExtensionTok"/>
        </w:rPr>
        <w:t xml:space="preserve">0.0000</w:t>
      </w:r>
      <w:r>
        <w:rPr>
          <w:rStyle w:val="NormalTok"/>
        </w:rPr>
        <w:t xml:space="preserve">       0.7400                           0.0000     0.0000</w:t>
      </w:r>
      <w:r>
        <w:br/>
      </w:r>
      <w:r>
        <w:rPr>
          <w:rStyle w:val="NormalTok"/>
        </w:rPr>
        <w:t xml:space="preserve">     </w:t>
      </w:r>
      <w:r>
        <w:rPr>
          <w:rStyle w:val="ExtensionTok"/>
        </w:rPr>
        <w:t xml:space="preserve">0.2500</w:t>
      </w:r>
      <w:r>
        <w:rPr>
          <w:rStyle w:val="NormalTok"/>
        </w:rPr>
        <w:t xml:space="preserve">       2.8400                           0.4475     0.0888</w:t>
      </w:r>
      <w:r>
        <w:br/>
      </w:r>
      <w:r>
        <w:rPr>
          <w:rStyle w:val="NormalTok"/>
        </w:rPr>
        <w:t xml:space="preserve">     </w:t>
      </w:r>
      <w:r>
        <w:rPr>
          <w:rStyle w:val="ExtensionTok"/>
        </w:rPr>
        <w:t xml:space="preserve">0.5700</w:t>
      </w:r>
      <w:r>
        <w:rPr>
          <w:rStyle w:val="NormalTok"/>
        </w:rPr>
        <w:t xml:space="preserve">       6.5700                           1.9531     0.8015</w:t>
      </w:r>
      <w:r>
        <w:br/>
      </w:r>
      <w:r>
        <w:rPr>
          <w:rStyle w:val="NormalTok"/>
        </w:rPr>
        <w:t xml:space="preserve">     </w:t>
      </w:r>
      <w:r>
        <w:rPr>
          <w:rStyle w:val="ExtensionTok"/>
        </w:rPr>
        <w:t xml:space="preserve">1.1200</w:t>
      </w:r>
      <w:r>
        <w:rPr>
          <w:rStyle w:val="NormalTok"/>
        </w:rPr>
        <w:t xml:space="preserve">      10.5000                           6.6474     5.0654</w:t>
      </w:r>
      <w:r>
        <w:br/>
      </w:r>
      <w:r>
        <w:rPr>
          <w:rStyle w:val="NormalTok"/>
        </w:rPr>
        <w:t xml:space="preserve">     </w:t>
      </w:r>
      <w:r>
        <w:rPr>
          <w:rStyle w:val="ExtensionTok"/>
        </w:rPr>
        <w:t xml:space="preserve">2.0200</w:t>
      </w:r>
      <w:r>
        <w:rPr>
          <w:rStyle w:val="NormalTok"/>
        </w:rPr>
        <w:t xml:space="preserve">       9.6600                          15.7194    19.1383</w:t>
      </w:r>
      <w:r>
        <w:br/>
      </w:r>
      <w:r>
        <w:rPr>
          <w:rStyle w:val="NormalTok"/>
        </w:rPr>
        <w:t xml:space="preserve">     </w:t>
      </w:r>
      <w:r>
        <w:rPr>
          <w:rStyle w:val="ExtensionTok"/>
        </w:rPr>
        <w:t xml:space="preserve">3.8200</w:t>
      </w:r>
      <w:r>
        <w:rPr>
          <w:rStyle w:val="NormalTok"/>
        </w:rPr>
        <w:t xml:space="preserve">       8.5800                          32.1354    66.1982</w:t>
      </w:r>
      <w:r>
        <w:br/>
      </w:r>
      <w:r>
        <w:rPr>
          <w:rStyle w:val="NormalTok"/>
        </w:rPr>
        <w:t xml:space="preserve">     </w:t>
      </w:r>
      <w:r>
        <w:rPr>
          <w:rStyle w:val="ExtensionTok"/>
        </w:rPr>
        <w:t xml:space="preserve">5.1000</w:t>
      </w:r>
      <w:r>
        <w:rPr>
          <w:rStyle w:val="NormalTok"/>
        </w:rPr>
        <w:t xml:space="preserve">       8.3600                          42.9770   114.4617</w:t>
      </w:r>
      <w:r>
        <w:br/>
      </w:r>
      <w:r>
        <w:rPr>
          <w:rStyle w:val="NormalTok"/>
        </w:rPr>
        <w:t xml:space="preserve">     </w:t>
      </w:r>
      <w:r>
        <w:rPr>
          <w:rStyle w:val="ExtensionTok"/>
        </w:rPr>
        <w:t xml:space="preserve">7.0300</w:t>
      </w:r>
      <w:r>
        <w:rPr>
          <w:rStyle w:val="NormalTok"/>
        </w:rPr>
        <w:t xml:space="preserve">       7.4700                          58.2529   206.2815</w:t>
      </w:r>
      <w:r>
        <w:br/>
      </w:r>
      <w:r>
        <w:rPr>
          <w:rStyle w:val="NormalTok"/>
        </w:rPr>
        <w:t xml:space="preserve">     </w:t>
      </w:r>
      <w:r>
        <w:rPr>
          <w:rStyle w:val="ExtensionTok"/>
        </w:rPr>
        <w:t xml:space="preserve">9.0500</w:t>
      </w:r>
      <w:r>
        <w:rPr>
          <w:rStyle w:val="NormalTok"/>
        </w:rPr>
        <w:t xml:space="preserve"> </w:t>
      </w:r>
      <w:r>
        <w:rPr>
          <w:rStyle w:val="PreprocessorTok"/>
        </w:rPr>
        <w:t xml:space="preserve">*</w:t>
      </w:r>
      <w:r>
        <w:rPr>
          <w:rStyle w:val="NormalTok"/>
        </w:rPr>
        <w:t xml:space="preserve">     6.8900     6.8912 </w:t>
      </w:r>
      <w:r>
        <w:rPr>
          <w:rStyle w:val="AttributeTok"/>
        </w:rPr>
        <w:t xml:space="preserve">-1.228e-03</w:t>
      </w:r>
      <w:r>
        <w:rPr>
          <w:rStyle w:val="NormalTok"/>
        </w:rPr>
        <w:t xml:space="preserve">    72.7565   322.2988</w:t>
      </w:r>
      <w:r>
        <w:br/>
      </w:r>
      <w:r>
        <w:rPr>
          <w:rStyle w:val="NormalTok"/>
        </w:rPr>
        <w:t xml:space="preserve">    </w:t>
      </w:r>
      <w:r>
        <w:rPr>
          <w:rStyle w:val="ExtensionTok"/>
        </w:rPr>
        <w:t xml:space="preserve">12.1200</w:t>
      </w:r>
      <w:r>
        <w:rPr>
          <w:rStyle w:val="NormalTok"/>
        </w:rPr>
        <w:t xml:space="preserve"> </w:t>
      </w:r>
      <w:r>
        <w:rPr>
          <w:rStyle w:val="PreprocessorTok"/>
        </w:rPr>
        <w:t xml:space="preserve">*</w:t>
      </w:r>
      <w:r>
        <w:rPr>
          <w:rStyle w:val="NormalTok"/>
        </w:rPr>
        <w:t xml:space="preserve">     5.9400     5.9387 +1.324e-03    92.4505   528.5219</w:t>
      </w:r>
      <w:r>
        <w:br/>
      </w:r>
      <w:r>
        <w:rPr>
          <w:rStyle w:val="NormalTok"/>
        </w:rPr>
        <w:t xml:space="preserve">    </w:t>
      </w:r>
      <w:r>
        <w:rPr>
          <w:rStyle w:val="ExtensionTok"/>
        </w:rPr>
        <w:t xml:space="preserve">24.3700</w:t>
      </w:r>
      <w:r>
        <w:rPr>
          <w:rStyle w:val="NormalTok"/>
        </w:rPr>
        <w:t xml:space="preserve"> </w:t>
      </w:r>
      <w:r>
        <w:rPr>
          <w:rStyle w:val="PreprocessorTok"/>
        </w:rPr>
        <w:t xml:space="preserve">*</w:t>
      </w:r>
      <w:r>
        <w:rPr>
          <w:rStyle w:val="NormalTok"/>
        </w:rPr>
        <w:t xml:space="preserve">     3.2800     3.2801 </w:t>
      </w:r>
      <w:r>
        <w:rPr>
          <w:rStyle w:val="AttributeTok"/>
        </w:rPr>
        <w:t xml:space="preserve">-1.465e-04</w:t>
      </w:r>
      <w:r>
        <w:rPr>
          <w:rStyle w:val="NormalTok"/>
        </w:rPr>
        <w:t xml:space="preserve">   148.9231  1459.0711</w:t>
      </w:r>
      <w:r>
        <w:br/>
      </w:r>
      <w:r>
        <w:br/>
      </w:r>
      <w:r>
        <w:rPr>
          <w:rStyle w:val="ExtensionTok"/>
        </w:rPr>
        <w:t xml:space="preserve">*:</w:t>
      </w:r>
      <w:r>
        <w:rPr>
          <w:rStyle w:val="NormalTok"/>
        </w:rPr>
        <w:t xml:space="preserve"> Used for the calculation of Lambda z.</w:t>
      </w:r>
      <w:r>
        <w:br/>
      </w:r>
      <w:r>
        <w:br/>
      </w:r>
      <w:r>
        <w:br/>
      </w:r>
      <w:r>
        <w:rPr>
          <w:rStyle w:val="ExtensionTok"/>
        </w:rPr>
        <w:t xml:space="preserve">Calculated</w:t>
      </w:r>
      <w:r>
        <w:rPr>
          <w:rStyle w:val="NormalTok"/>
        </w:rPr>
        <w:t xml:space="preserve"> Values</w:t>
      </w:r>
      <w:r>
        <w:br/>
      </w:r>
      <w:r>
        <w:rPr>
          <w:rStyle w:val="ExtensionTok"/>
        </w:rPr>
        <w:t xml:space="preserve">-----------------</w:t>
      </w:r>
      <w:r>
        <w:br/>
      </w:r>
      <w:r>
        <w:rPr>
          <w:rStyle w:val="ExtensionTok"/>
        </w:rPr>
        <w:t xml:space="preserve">CMAX</w:t>
      </w:r>
      <w:r>
        <w:rPr>
          <w:rStyle w:val="NormalTok"/>
        </w:rPr>
        <w:t xml:space="preserve">       Max Conc                                       10.5000 mg/L</w:t>
      </w:r>
      <w:r>
        <w:br/>
      </w:r>
      <w:r>
        <w:rPr>
          <w:rStyle w:val="ExtensionTok"/>
        </w:rPr>
        <w:t xml:space="preserve">CMAXD</w:t>
      </w:r>
      <w:r>
        <w:rPr>
          <w:rStyle w:val="NormalTok"/>
        </w:rPr>
        <w:t xml:space="preserve">      Max Conc Norm by Dose                           0.0328 mg/L/mg</w:t>
      </w:r>
      <w:r>
        <w:br/>
      </w:r>
      <w:r>
        <w:rPr>
          <w:rStyle w:val="ExtensionTok"/>
        </w:rPr>
        <w:t xml:space="preserve">TMAX</w:t>
      </w:r>
      <w:r>
        <w:rPr>
          <w:rStyle w:val="NormalTok"/>
        </w:rPr>
        <w:t xml:space="preserve">       Time of CMAX                                    1.1200 h</w:t>
      </w:r>
      <w:r>
        <w:br/>
      </w:r>
      <w:r>
        <w:rPr>
          <w:rStyle w:val="ExtensionTok"/>
        </w:rPr>
        <w:t xml:space="preserve">TLAG</w:t>
      </w:r>
      <w:r>
        <w:rPr>
          <w:rStyle w:val="NormalTok"/>
        </w:rPr>
        <w:t xml:space="preserve">       Time Until First Nonzero Conc                   0.0000 h</w:t>
      </w:r>
      <w:r>
        <w:br/>
      </w:r>
      <w:r>
        <w:rPr>
          <w:rStyle w:val="ExtensionTok"/>
        </w:rPr>
        <w:t xml:space="preserve">CLST</w:t>
      </w:r>
      <w:r>
        <w:rPr>
          <w:rStyle w:val="NormalTok"/>
        </w:rPr>
        <w:t xml:space="preserve">       Last Nonzero Conc                               3.2800 mg/L</w:t>
      </w:r>
      <w:r>
        <w:br/>
      </w:r>
      <w:r>
        <w:rPr>
          <w:rStyle w:val="ExtensionTok"/>
        </w:rPr>
        <w:t xml:space="preserve">CLSTP</w:t>
      </w:r>
      <w:r>
        <w:rPr>
          <w:rStyle w:val="NormalTok"/>
        </w:rPr>
        <w:t xml:space="preserve">      Last Nonzero Conc Pred                          3.2801 mg/L</w:t>
      </w:r>
      <w:r>
        <w:br/>
      </w:r>
      <w:r>
        <w:rPr>
          <w:rStyle w:val="ExtensionTok"/>
        </w:rPr>
        <w:t xml:space="preserve">TLST</w:t>
      </w:r>
      <w:r>
        <w:rPr>
          <w:rStyle w:val="NormalTok"/>
        </w:rPr>
        <w:t xml:space="preserve">       Time of Last Nonzero Conc                      24.3700 h</w:t>
      </w:r>
      <w:r>
        <w:br/>
      </w:r>
      <w:r>
        <w:rPr>
          <w:rStyle w:val="ExtensionTok"/>
        </w:rPr>
        <w:t xml:space="preserve">LAMZHL</w:t>
      </w:r>
      <w:r>
        <w:rPr>
          <w:rStyle w:val="NormalTok"/>
        </w:rPr>
        <w:t xml:space="preserve">     Half-Life Lambda z                             14.3044 h</w:t>
      </w:r>
      <w:r>
        <w:br/>
      </w:r>
      <w:r>
        <w:rPr>
          <w:rStyle w:val="ExtensionTok"/>
        </w:rPr>
        <w:t xml:space="preserve">LAMZ</w:t>
      </w:r>
      <w:r>
        <w:rPr>
          <w:rStyle w:val="NormalTok"/>
        </w:rPr>
        <w:t xml:space="preserve">       Lambda z                                        0.0485 /h</w:t>
      </w:r>
      <w:r>
        <w:br/>
      </w:r>
      <w:r>
        <w:rPr>
          <w:rStyle w:val="ExtensionTok"/>
        </w:rPr>
        <w:t xml:space="preserve">LAMZLL</w:t>
      </w:r>
      <w:r>
        <w:rPr>
          <w:rStyle w:val="NormalTok"/>
        </w:rPr>
        <w:t xml:space="preserve">     Lambda z Lower Limit                            9.0500 h</w:t>
      </w:r>
      <w:r>
        <w:br/>
      </w:r>
      <w:r>
        <w:rPr>
          <w:rStyle w:val="ExtensionTok"/>
        </w:rPr>
        <w:t xml:space="preserve">LAMZUL</w:t>
      </w:r>
      <w:r>
        <w:rPr>
          <w:rStyle w:val="NormalTok"/>
        </w:rPr>
        <w:t xml:space="preserve">     Lambda z Upper Limit                           24.3700 h</w:t>
      </w:r>
      <w:r>
        <w:br/>
      </w:r>
      <w:r>
        <w:rPr>
          <w:rStyle w:val="ExtensionTok"/>
        </w:rPr>
        <w:t xml:space="preserve">LAMZNPT</w:t>
      </w:r>
      <w:r>
        <w:rPr>
          <w:rStyle w:val="NormalTok"/>
        </w:rPr>
        <w:t xml:space="preserve">    Number of Points for Lambda z                   3</w:t>
      </w:r>
      <w:r>
        <w:br/>
      </w:r>
      <w:r>
        <w:rPr>
          <w:rStyle w:val="ExtensionTok"/>
        </w:rPr>
        <w:t xml:space="preserve">CORRXY</w:t>
      </w:r>
      <w:r>
        <w:rPr>
          <w:rStyle w:val="NormalTok"/>
        </w:rPr>
        <w:t xml:space="preserve">     Correlation Between TimeX and Log ConcY        </w:t>
      </w:r>
      <w:r>
        <w:rPr>
          <w:rStyle w:val="AttributeTok"/>
        </w:rPr>
        <w:t xml:space="preserve">-1.0000</w:t>
      </w:r>
      <w:r>
        <w:rPr>
          <w:rStyle w:val="NormalTok"/>
        </w:rPr>
        <w:t xml:space="preserve"> </w:t>
      </w:r>
      <w:r>
        <w:br/>
      </w:r>
      <w:r>
        <w:rPr>
          <w:rStyle w:val="ExtensionTok"/>
        </w:rPr>
        <w:t xml:space="preserve">R2</w:t>
      </w:r>
      <w:r>
        <w:rPr>
          <w:rStyle w:val="NormalTok"/>
        </w:rPr>
        <w:t xml:space="preserve">         R Squared                                       1.0000 </w:t>
      </w:r>
      <w:r>
        <w:br/>
      </w:r>
      <w:r>
        <w:rPr>
          <w:rStyle w:val="ExtensionTok"/>
        </w:rPr>
        <w:t xml:space="preserve">R2ADJ</w:t>
      </w:r>
      <w:r>
        <w:rPr>
          <w:rStyle w:val="NormalTok"/>
        </w:rPr>
        <w:t xml:space="preserve">      R Squared Adjusted                              1.0000 </w:t>
      </w:r>
      <w:r>
        <w:br/>
      </w:r>
      <w:r>
        <w:rPr>
          <w:rStyle w:val="ExtensionTok"/>
        </w:rPr>
        <w:t xml:space="preserve">AUCLST</w:t>
      </w:r>
      <w:r>
        <w:rPr>
          <w:rStyle w:val="NormalTok"/>
        </w:rPr>
        <w:t xml:space="preserve">     AUC to Last Nonzero Conc                      148.9231 h</w:t>
      </w:r>
      <w:r>
        <w:rPr>
          <w:rStyle w:val="PreprocessorTok"/>
        </w:rPr>
        <w:t xml:space="preserve">*</w:t>
      </w:r>
      <w:r>
        <w:rPr>
          <w:rStyle w:val="NormalTok"/>
        </w:rPr>
        <w:t xml:space="preserve">mg/L</w:t>
      </w:r>
      <w:r>
        <w:br/>
      </w:r>
      <w:r>
        <w:rPr>
          <w:rStyle w:val="ExtensionTok"/>
        </w:rPr>
        <w:t xml:space="preserve">AUCALL</w:t>
      </w:r>
      <w:r>
        <w:rPr>
          <w:rStyle w:val="NormalTok"/>
        </w:rPr>
        <w:t xml:space="preserve">     AUC All                                       148.9231 h</w:t>
      </w:r>
      <w:r>
        <w:rPr>
          <w:rStyle w:val="PreprocessorTok"/>
        </w:rPr>
        <w:t xml:space="preserve">*</w:t>
      </w:r>
      <w:r>
        <w:rPr>
          <w:rStyle w:val="NormalTok"/>
        </w:rPr>
        <w:t xml:space="preserve">mg/L</w:t>
      </w:r>
      <w:r>
        <w:br/>
      </w:r>
      <w:r>
        <w:rPr>
          <w:rStyle w:val="ExtensionTok"/>
        </w:rPr>
        <w:t xml:space="preserve">AUCIFO</w:t>
      </w:r>
      <w:r>
        <w:rPr>
          <w:rStyle w:val="NormalTok"/>
        </w:rPr>
        <w:t xml:space="preserve">     AUC Infinity Obs                              216.6119 h</w:t>
      </w:r>
      <w:r>
        <w:rPr>
          <w:rStyle w:val="PreprocessorTok"/>
        </w:rPr>
        <w:t xml:space="preserve">*</w:t>
      </w:r>
      <w:r>
        <w:rPr>
          <w:rStyle w:val="NormalTok"/>
        </w:rPr>
        <w:t xml:space="preserve">mg/L</w:t>
      </w:r>
      <w:r>
        <w:br/>
      </w:r>
      <w:r>
        <w:rPr>
          <w:rStyle w:val="ExtensionTok"/>
        </w:rPr>
        <w:t xml:space="preserve">AUCIFOD</w:t>
      </w:r>
      <w:r>
        <w:rPr>
          <w:rStyle w:val="NormalTok"/>
        </w:rPr>
        <w:t xml:space="preserve">    AUC Infinity Obs Norm by Dose                   0.6769 h</w:t>
      </w:r>
      <w:r>
        <w:rPr>
          <w:rStyle w:val="PreprocessorTok"/>
        </w:rPr>
        <w:t xml:space="preserve">*</w:t>
      </w:r>
      <w:r>
        <w:rPr>
          <w:rStyle w:val="NormalTok"/>
        </w:rPr>
        <w:t xml:space="preserve">mg/L/mg</w:t>
      </w:r>
      <w:r>
        <w:br/>
      </w:r>
      <w:r>
        <w:rPr>
          <w:rStyle w:val="ExtensionTok"/>
        </w:rPr>
        <w:t xml:space="preserve">AUCIFP</w:t>
      </w:r>
      <w:r>
        <w:rPr>
          <w:rStyle w:val="NormalTok"/>
        </w:rPr>
        <w:t xml:space="preserve">     AUC Infinity Pred                             216.6150 h</w:t>
      </w:r>
      <w:r>
        <w:rPr>
          <w:rStyle w:val="PreprocessorTok"/>
        </w:rPr>
        <w:t xml:space="preserve">*</w:t>
      </w:r>
      <w:r>
        <w:rPr>
          <w:rStyle w:val="NormalTok"/>
        </w:rPr>
        <w:t xml:space="preserve">mg/L</w:t>
      </w:r>
      <w:r>
        <w:br/>
      </w:r>
      <w:r>
        <w:rPr>
          <w:rStyle w:val="ExtensionTok"/>
        </w:rPr>
        <w:t xml:space="preserve">AUCIFPD</w:t>
      </w:r>
      <w:r>
        <w:rPr>
          <w:rStyle w:val="NormalTok"/>
        </w:rPr>
        <w:t xml:space="preserve">    AUC Infinity Pred Norm by Dose                  0.6769 h</w:t>
      </w:r>
      <w:r>
        <w:rPr>
          <w:rStyle w:val="PreprocessorTok"/>
        </w:rPr>
        <w:t xml:space="preserve">*</w:t>
      </w:r>
      <w:r>
        <w:rPr>
          <w:rStyle w:val="NormalTok"/>
        </w:rPr>
        <w:t xml:space="preserve">mg/L/mg</w:t>
      </w:r>
      <w:r>
        <w:br/>
      </w:r>
      <w:r>
        <w:rPr>
          <w:rStyle w:val="ExtensionTok"/>
        </w:rPr>
        <w:t xml:space="preserve">AUCPEO</w:t>
      </w:r>
      <w:r>
        <w:rPr>
          <w:rStyle w:val="NormalTok"/>
        </w:rPr>
        <w:t xml:space="preserve">     AUC %Extrapolation Obs                         31.2489 %</w:t>
      </w:r>
      <w:r>
        <w:br/>
      </w:r>
      <w:r>
        <w:rPr>
          <w:rStyle w:val="ExtensionTok"/>
        </w:rPr>
        <w:t xml:space="preserve">AUCPEP</w:t>
      </w:r>
      <w:r>
        <w:rPr>
          <w:rStyle w:val="NormalTok"/>
        </w:rPr>
        <w:t xml:space="preserve">     AUC %Extrapolation Pred                        31.2499 %</w:t>
      </w:r>
      <w:r>
        <w:br/>
      </w:r>
      <w:r>
        <w:rPr>
          <w:rStyle w:val="ExtensionTok"/>
        </w:rPr>
        <w:t xml:space="preserve">AUMCLST</w:t>
      </w:r>
      <w:r>
        <w:rPr>
          <w:rStyle w:val="NormalTok"/>
        </w:rPr>
        <w:t xml:space="preserve">    AUMC to Last Nonzero Conc                    1459.0711 h2</w:t>
      </w:r>
      <w:r>
        <w:rPr>
          <w:rStyle w:val="PreprocessorTok"/>
        </w:rPr>
        <w:t xml:space="preserve">*</w:t>
      </w:r>
      <w:r>
        <w:rPr>
          <w:rStyle w:val="NormalTok"/>
        </w:rPr>
        <w:t xml:space="preserve">mg/L</w:t>
      </w:r>
      <w:r>
        <w:br/>
      </w:r>
      <w:r>
        <w:rPr>
          <w:rStyle w:val="ExtensionTok"/>
        </w:rPr>
        <w:t xml:space="preserve">AUMCIFO</w:t>
      </w:r>
      <w:r>
        <w:rPr>
          <w:rStyle w:val="NormalTok"/>
        </w:rPr>
        <w:t xml:space="preserve">    AUMC Infinity Obs                            4505.5348 h2</w:t>
      </w:r>
      <w:r>
        <w:rPr>
          <w:rStyle w:val="PreprocessorTok"/>
        </w:rPr>
        <w:t xml:space="preserve">*</w:t>
      </w:r>
      <w:r>
        <w:rPr>
          <w:rStyle w:val="NormalTok"/>
        </w:rPr>
        <w:t xml:space="preserve">mg/L</w:t>
      </w:r>
      <w:r>
        <w:br/>
      </w:r>
      <w:r>
        <w:rPr>
          <w:rStyle w:val="ExtensionTok"/>
        </w:rPr>
        <w:t xml:space="preserve">AUMCIFP</w:t>
      </w:r>
      <w:r>
        <w:rPr>
          <w:rStyle w:val="NormalTok"/>
        </w:rPr>
        <w:t xml:space="preserve">    AUMC Infinity Pred                           4505.6709 h2</w:t>
      </w:r>
      <w:r>
        <w:rPr>
          <w:rStyle w:val="PreprocessorTok"/>
        </w:rPr>
        <w:t xml:space="preserve">*</w:t>
      </w:r>
      <w:r>
        <w:rPr>
          <w:rStyle w:val="NormalTok"/>
        </w:rPr>
        <w:t xml:space="preserve">mg/L</w:t>
      </w:r>
      <w:r>
        <w:br/>
      </w:r>
      <w:r>
        <w:rPr>
          <w:rStyle w:val="ExtensionTok"/>
        </w:rPr>
        <w:t xml:space="preserve">AUMCPEO</w:t>
      </w:r>
      <w:r>
        <w:rPr>
          <w:rStyle w:val="NormalTok"/>
        </w:rPr>
        <w:t xml:space="preserve">    AUMC %Extrapolation Obs                        67.6160 %</w:t>
      </w:r>
      <w:r>
        <w:br/>
      </w:r>
      <w:r>
        <w:rPr>
          <w:rStyle w:val="ExtensionTok"/>
        </w:rPr>
        <w:t xml:space="preserve">AUMCPEP</w:t>
      </w:r>
      <w:r>
        <w:rPr>
          <w:rStyle w:val="NormalTok"/>
        </w:rPr>
        <w:t xml:space="preserve">    AUMC % Extrapolation Pred                      67.6170 %</w:t>
      </w:r>
      <w:r>
        <w:br/>
      </w:r>
      <w:r>
        <w:rPr>
          <w:rStyle w:val="ExtensionTok"/>
        </w:rPr>
        <w:t xml:space="preserve">VZFO</w:t>
      </w:r>
      <w:r>
        <w:rPr>
          <w:rStyle w:val="NormalTok"/>
        </w:rPr>
        <w:t xml:space="preserve">       Vz Obs by F                                    30.4867 L</w:t>
      </w:r>
      <w:r>
        <w:br/>
      </w:r>
      <w:r>
        <w:rPr>
          <w:rStyle w:val="ExtensionTok"/>
        </w:rPr>
        <w:t xml:space="preserve">VZFP</w:t>
      </w:r>
      <w:r>
        <w:rPr>
          <w:rStyle w:val="NormalTok"/>
        </w:rPr>
        <w:t xml:space="preserve">       Vz Pred by F                                   30.4863 L</w:t>
      </w:r>
      <w:r>
        <w:br/>
      </w:r>
      <w:r>
        <w:rPr>
          <w:rStyle w:val="ExtensionTok"/>
        </w:rPr>
        <w:t xml:space="preserve">CLFO</w:t>
      </w:r>
      <w:r>
        <w:rPr>
          <w:rStyle w:val="NormalTok"/>
        </w:rPr>
        <w:t xml:space="preserve">       Total CL Obs by F                               1.4773 L/h</w:t>
      </w:r>
      <w:r>
        <w:br/>
      </w:r>
      <w:r>
        <w:rPr>
          <w:rStyle w:val="ExtensionTok"/>
        </w:rPr>
        <w:t xml:space="preserve">CLFP</w:t>
      </w:r>
      <w:r>
        <w:rPr>
          <w:rStyle w:val="NormalTok"/>
        </w:rPr>
        <w:t xml:space="preserve">       Total CL Pred by F                              1.4773 L/h</w:t>
      </w:r>
      <w:r>
        <w:br/>
      </w:r>
      <w:r>
        <w:rPr>
          <w:rStyle w:val="ExtensionTok"/>
        </w:rPr>
        <w:t xml:space="preserve">MRTEVLST</w:t>
      </w:r>
      <w:r>
        <w:rPr>
          <w:rStyle w:val="NormalTok"/>
        </w:rPr>
        <w:t xml:space="preserve">   MRT Extravasc to Last Nonzero Conc              9.7975 h</w:t>
      </w:r>
      <w:r>
        <w:br/>
      </w:r>
      <w:r>
        <w:rPr>
          <w:rStyle w:val="ExtensionTok"/>
        </w:rPr>
        <w:t xml:space="preserve">MRTEVIFO</w:t>
      </w:r>
      <w:r>
        <w:rPr>
          <w:rStyle w:val="NormalTok"/>
        </w:rPr>
        <w:t xml:space="preserve">   MRT Extravasc Infinity Obs                     20.8000 h</w:t>
      </w:r>
      <w:r>
        <w:br/>
      </w:r>
      <w:r>
        <w:rPr>
          <w:rStyle w:val="ExtensionTok"/>
        </w:rPr>
        <w:t xml:space="preserve">MRTEVIFP</w:t>
      </w:r>
      <w:r>
        <w:rPr>
          <w:rStyle w:val="NormalTok"/>
        </w:rPr>
        <w:t xml:space="preserve">   MRT Extravasc Infinity Pred                    20.8004 h</w:t>
      </w:r>
    </w:p>
    <w:bookmarkEnd w:id="210"/>
    <w:bookmarkStart w:id="215" w:name="pdfnca"/>
    <w:p>
      <w:pPr>
        <w:pStyle w:val="Heading3"/>
      </w:pPr>
      <w:r>
        <w:rPr>
          <w:rStyle w:val="SectionNumber"/>
        </w:rPr>
        <w:t xml:space="preserve">3.8.2</w:t>
      </w:r>
      <w:r>
        <w:tab/>
      </w:r>
      <w:r>
        <w:t xml:space="preserve">pdfNCA()</w:t>
      </w:r>
    </w:p>
    <w:p>
      <w:pPr>
        <w:pStyle w:val="FirstParagraph"/>
      </w:pPr>
      <w:r>
        <w:t xml:space="preserve">pdfNCA()로 pdf로 결과를 볼 수 있다. (그림</w:t>
      </w:r>
      <w:r>
        <w:t xml:space="preserve"> </w:t>
      </w:r>
      <w:r>
        <w:t xml:space="preserve">3.3</w:t>
      </w:r>
      <w:r>
        <w:t xml:space="preserve">) 이렇게 생성된 파일은 임상시험보고서(CSR)의 별첨으로 첨부하게 된다.</w:t>
      </w:r>
    </w:p>
    <w:p>
      <w:pPr>
        <w:pStyle w:val="SourceCode"/>
      </w:pPr>
      <w:r>
        <w:rPr>
          <w:rStyle w:val="NormalTok"/>
        </w:rPr>
        <w:t xml:space="preserve">ncar</w:t>
      </w:r>
      <w:r>
        <w:rPr>
          <w:rStyle w:val="SpecialCharTok"/>
        </w:rPr>
        <w:t xml:space="preserve">::</w:t>
      </w:r>
      <w:r>
        <w:rPr>
          <w:rStyle w:val="FunctionTok"/>
        </w:rPr>
        <w:t xml:space="preserve">pdfNCA</w:t>
      </w:r>
      <w:r>
        <w:rPr>
          <w:rStyle w:val="NormalTok"/>
        </w:rPr>
        <w:t xml:space="preserve">(</w:t>
      </w:r>
      <w:r>
        <w:rPr>
          <w:rStyle w:val="StringTok"/>
        </w:rPr>
        <w:t xml:space="preserve">"Output-ncar/Theoph.pdf"</w:t>
      </w:r>
      <w:r>
        <w:rPr>
          <w:rStyle w:val="NormalTok"/>
        </w:rPr>
        <w:t xml:space="preserve">, Theoph, </w:t>
      </w:r>
      <w:r>
        <w:rPr>
          <w:rStyle w:val="AttributeTok"/>
        </w:rPr>
        <w:t xml:space="preserve">key=</w:t>
      </w:r>
      <w:r>
        <w:rPr>
          <w:rStyle w:val="StringTok"/>
        </w:rPr>
        <w:t xml:space="preserve">"Subject"</w:t>
      </w:r>
      <w:r>
        <w:rPr>
          <w:rStyle w:val="NormalTok"/>
        </w:rPr>
        <w:t xml:space="preserve">, </w:t>
      </w:r>
      <w:r>
        <w:br/>
      </w:r>
      <w:r>
        <w:rPr>
          <w:rStyle w:val="NormalTok"/>
        </w:rPr>
        <w:t xml:space="preserve">             </w:t>
      </w:r>
      <w:r>
        <w:rPr>
          <w:rStyle w:val="AttributeTok"/>
        </w:rPr>
        <w:t xml:space="preserve">colTime=</w:t>
      </w:r>
      <w:r>
        <w:rPr>
          <w:rStyle w:val="StringTok"/>
        </w:rPr>
        <w:t xml:space="preserve">"Time"</w:t>
      </w:r>
      <w:r>
        <w:rPr>
          <w:rStyle w:val="NormalTok"/>
        </w:rPr>
        <w:t xml:space="preserve">,  </w:t>
      </w:r>
      <w:r>
        <w:rPr>
          <w:rStyle w:val="AttributeTok"/>
        </w:rPr>
        <w:t xml:space="preserve">colConc=</w:t>
      </w:r>
      <w:r>
        <w:rPr>
          <w:rStyle w:val="StringTok"/>
        </w:rPr>
        <w:t xml:space="preserve">"conc"</w:t>
      </w:r>
      <w:r>
        <w:rPr>
          <w:rStyle w:val="NormalTok"/>
        </w:rPr>
        <w:t xml:space="preserve">, </w:t>
      </w:r>
      <w:r>
        <w:rPr>
          <w:rStyle w:val="AttributeTok"/>
        </w:rPr>
        <w:t xml:space="preserve">dose=</w:t>
      </w:r>
      <w:r>
        <w:rPr>
          <w:rStyle w:val="DecValTok"/>
        </w:rPr>
        <w:t xml:space="preserve">320</w:t>
      </w:r>
      <w:r>
        <w:rPr>
          <w:rStyle w:val="NormalTok"/>
        </w:rPr>
        <w:t xml:space="preserve">, </w:t>
      </w:r>
      <w:r>
        <w:rPr>
          <w:rStyle w:val="AttributeTok"/>
        </w:rPr>
        <w:t xml:space="preserve">doseUnit=</w:t>
      </w:r>
      <w:r>
        <w:rPr>
          <w:rStyle w:val="StringTok"/>
        </w:rPr>
        <w:t xml:space="preserve">"mg"</w:t>
      </w:r>
      <w:r>
        <w:rPr>
          <w:rStyle w:val="NormalTok"/>
        </w:rPr>
        <w:t xml:space="preserve">, </w:t>
      </w:r>
      <w:r>
        <w:br/>
      </w:r>
      <w:r>
        <w:rPr>
          <w:rStyle w:val="NormalTok"/>
        </w:rPr>
        <w:t xml:space="preserve">             </w:t>
      </w:r>
      <w:r>
        <w:rPr>
          <w:rStyle w:val="AttributeTok"/>
        </w:rPr>
        <w:t xml:space="preserve">timeUnit=</w:t>
      </w:r>
      <w:r>
        <w:rPr>
          <w:rStyle w:val="StringTok"/>
        </w:rPr>
        <w:t xml:space="preserve">"h"</w:t>
      </w:r>
      <w:r>
        <w:rPr>
          <w:rStyle w:val="NormalTok"/>
        </w:rPr>
        <w:t xml:space="preserve">, </w:t>
      </w:r>
      <w:r>
        <w:rPr>
          <w:rStyle w:val="AttributeTok"/>
        </w:rPr>
        <w:t xml:space="preserve">concUnit=</w:t>
      </w:r>
      <w:r>
        <w:rPr>
          <w:rStyle w:val="StringTok"/>
        </w:rPr>
        <w:t xml:space="preserve">"mg/L"</w:t>
      </w:r>
      <w:r>
        <w:rPr>
          <w:rStyle w:val="NormalTok"/>
        </w:rPr>
        <w:t xml:space="preserve">)</w:t>
      </w:r>
    </w:p>
    <w:p>
      <w:pPr>
        <w:pStyle w:val="CaptionedFigure"/>
      </w:pPr>
      <w:r>
        <w:drawing>
          <wp:inline>
            <wp:extent cx="5334000" cy="6902823"/>
            <wp:effectExtent b="0" l="0" r="0" t="0"/>
            <wp:docPr descr="그림 3.3: pdfNCA() 출력 결과" title="" id="212" name="Picture"/>
            <a:graphic>
              <a:graphicData uri="http://schemas.openxmlformats.org/drawingml/2006/picture">
                <pic:pic>
                  <pic:nvPicPr>
                    <pic:cNvPr descr="Output-ncar/pdfNCA-Theoph-01.png" id="213" name="Picture"/>
                    <pic:cNvPicPr>
                      <a:picLocks noChangeArrowheads="1" noChangeAspect="1"/>
                    </pic:cNvPicPr>
                  </pic:nvPicPr>
                  <pic:blipFill>
                    <a:blip r:embed="rId211"/>
                    <a:stretch>
                      <a:fillRect/>
                    </a:stretch>
                  </pic:blipFill>
                  <pic:spPr bwMode="auto">
                    <a:xfrm>
                      <a:off x="0" y="0"/>
                      <a:ext cx="5334000" cy="6902823"/>
                    </a:xfrm>
                    <a:prstGeom prst="rect">
                      <a:avLst/>
                    </a:prstGeom>
                    <a:noFill/>
                    <a:ln w="9525">
                      <a:noFill/>
                      <a:headEnd/>
                      <a:tailEnd/>
                    </a:ln>
                  </pic:spPr>
                </pic:pic>
              </a:graphicData>
            </a:graphic>
          </wp:inline>
        </w:drawing>
      </w:r>
    </w:p>
    <w:p>
      <w:pPr>
        <w:pStyle w:val="ImageCaption"/>
      </w:pPr>
      <w:bookmarkStart w:id="214" w:name="fig:pdfncaoutput"/>
      <w:bookmarkEnd w:id="214"/>
      <w:r>
        <w:t xml:space="preserve">그림 3.3: pdfNCA() 출력 결과</w:t>
      </w:r>
    </w:p>
    <w:bookmarkEnd w:id="215"/>
    <w:bookmarkStart w:id="216" w:name="rtfnca"/>
    <w:p>
      <w:pPr>
        <w:pStyle w:val="Heading3"/>
      </w:pPr>
      <w:r>
        <w:rPr>
          <w:rStyle w:val="SectionNumber"/>
        </w:rPr>
        <w:t xml:space="preserve">3.8.3</w:t>
      </w:r>
      <w:r>
        <w:tab/>
      </w:r>
      <w:r>
        <w:t xml:space="preserve">rtfNCA()</w:t>
      </w:r>
    </w:p>
    <w:p>
      <w:pPr>
        <w:pStyle w:val="FirstParagraph"/>
      </w:pPr>
      <w:r>
        <w:t xml:space="preserve">마이크로소프트 워드에서 편집가능한 rtf파일을 만들 수 있다. 이렇게 생성된 파일은 위 PDF파일과 마찬가지로 임상시험보고서(CSR)의 별첨으로 첨부하게 된다.</w:t>
      </w:r>
    </w:p>
    <w:p>
      <w:pPr>
        <w:pStyle w:val="SourceCode"/>
      </w:pPr>
      <w:r>
        <w:rPr>
          <w:rStyle w:val="NormalTok"/>
        </w:rPr>
        <w:t xml:space="preserve">ncar</w:t>
      </w:r>
      <w:r>
        <w:rPr>
          <w:rStyle w:val="SpecialCharTok"/>
        </w:rPr>
        <w:t xml:space="preserve">::</w:t>
      </w:r>
      <w:r>
        <w:rPr>
          <w:rStyle w:val="FunctionTok"/>
        </w:rPr>
        <w:t xml:space="preserve">rtfNCA</w:t>
      </w:r>
      <w:r>
        <w:rPr>
          <w:rStyle w:val="NormalTok"/>
        </w:rPr>
        <w:t xml:space="preserve">(</w:t>
      </w:r>
      <w:r>
        <w:rPr>
          <w:rStyle w:val="StringTok"/>
        </w:rPr>
        <w:t xml:space="preserve">"rtfNCA-Theoph.rtf"</w:t>
      </w:r>
      <w:r>
        <w:rPr>
          <w:rStyle w:val="NormalTok"/>
        </w:rPr>
        <w:t xml:space="preserve">, Theoph, </w:t>
      </w:r>
      <w:r>
        <w:rPr>
          <w:rStyle w:val="AttributeTok"/>
        </w:rPr>
        <w:t xml:space="preserve">key=</w:t>
      </w:r>
      <w:r>
        <w:rPr>
          <w:rStyle w:val="StringTok"/>
        </w:rPr>
        <w:t xml:space="preserve">"Subject"</w:t>
      </w:r>
      <w:r>
        <w:rPr>
          <w:rStyle w:val="NormalTok"/>
        </w:rPr>
        <w:t xml:space="preserve">, </w:t>
      </w:r>
      <w:r>
        <w:br/>
      </w:r>
      <w:r>
        <w:rPr>
          <w:rStyle w:val="NormalTok"/>
        </w:rPr>
        <w:t xml:space="preserve">             </w:t>
      </w:r>
      <w:r>
        <w:rPr>
          <w:rStyle w:val="AttributeTok"/>
        </w:rPr>
        <w:t xml:space="preserve">colTime=</w:t>
      </w:r>
      <w:r>
        <w:rPr>
          <w:rStyle w:val="StringTok"/>
        </w:rPr>
        <w:t xml:space="preserve">"Time"</w:t>
      </w:r>
      <w:r>
        <w:rPr>
          <w:rStyle w:val="NormalTok"/>
        </w:rPr>
        <w:t xml:space="preserve">, </w:t>
      </w:r>
      <w:r>
        <w:rPr>
          <w:rStyle w:val="AttributeTok"/>
        </w:rPr>
        <w:t xml:space="preserve">colConc=</w:t>
      </w:r>
      <w:r>
        <w:rPr>
          <w:rStyle w:val="StringTok"/>
        </w:rPr>
        <w:t xml:space="preserve">"conc"</w:t>
      </w:r>
      <w:r>
        <w:rPr>
          <w:rStyle w:val="NormalTok"/>
        </w:rPr>
        <w:t xml:space="preserve">, </w:t>
      </w:r>
      <w:r>
        <w:rPr>
          <w:rStyle w:val="AttributeTok"/>
        </w:rPr>
        <w:t xml:space="preserve">dose=</w:t>
      </w:r>
      <w:r>
        <w:rPr>
          <w:rStyle w:val="DecValTok"/>
        </w:rPr>
        <w:t xml:space="preserve">320</w:t>
      </w:r>
      <w:r>
        <w:rPr>
          <w:rStyle w:val="NormalTok"/>
        </w:rPr>
        <w:t xml:space="preserve">, </w:t>
      </w:r>
      <w:r>
        <w:rPr>
          <w:rStyle w:val="AttributeTok"/>
        </w:rPr>
        <w:t xml:space="preserve">doseUnit=</w:t>
      </w:r>
      <w:r>
        <w:rPr>
          <w:rStyle w:val="StringTok"/>
        </w:rPr>
        <w:t xml:space="preserve">"mg"</w:t>
      </w:r>
      <w:r>
        <w:rPr>
          <w:rStyle w:val="NormalTok"/>
        </w:rPr>
        <w:t xml:space="preserve">, </w:t>
      </w:r>
      <w:r>
        <w:br/>
      </w:r>
      <w:r>
        <w:rPr>
          <w:rStyle w:val="NormalTok"/>
        </w:rPr>
        <w:t xml:space="preserve">             </w:t>
      </w:r>
      <w:r>
        <w:rPr>
          <w:rStyle w:val="AttributeTok"/>
        </w:rPr>
        <w:t xml:space="preserve">timeUnit=</w:t>
      </w:r>
      <w:r>
        <w:rPr>
          <w:rStyle w:val="StringTok"/>
        </w:rPr>
        <w:t xml:space="preserve">"h"</w:t>
      </w:r>
      <w:r>
        <w:rPr>
          <w:rStyle w:val="NormalTok"/>
        </w:rPr>
        <w:t xml:space="preserve">, </w:t>
      </w:r>
      <w:r>
        <w:rPr>
          <w:rStyle w:val="AttributeTok"/>
        </w:rPr>
        <w:t xml:space="preserve">concUnit=</w:t>
      </w:r>
      <w:r>
        <w:rPr>
          <w:rStyle w:val="StringTok"/>
        </w:rPr>
        <w:t xml:space="preserve">"mg/L"</w:t>
      </w:r>
      <w:r>
        <w:rPr>
          <w:rStyle w:val="NormalTok"/>
        </w:rPr>
        <w:t xml:space="preserve">)</w:t>
      </w:r>
    </w:p>
    <w:bookmarkEnd w:id="216"/>
    <w:bookmarkEnd w:id="217"/>
    <w:bookmarkStart w:id="230" w:name="nca의-시각화-plotpk"/>
    <w:p>
      <w:pPr>
        <w:pStyle w:val="Heading2"/>
      </w:pPr>
      <w:r>
        <w:rPr>
          <w:rStyle w:val="SectionNumber"/>
        </w:rPr>
        <w:t xml:space="preserve">3.9</w:t>
      </w:r>
      <w:r>
        <w:tab/>
      </w:r>
      <w:r>
        <w:t xml:space="preserve">NCA의 시각화 plotPK()</w:t>
      </w:r>
    </w:p>
    <w:p>
      <w:pPr>
        <w:pStyle w:val="FirstParagraph"/>
      </w:pPr>
      <w:r>
        <w:t xml:space="preserve">NCA에 대한 다양한 시각화는 여러 유용한 정보를 제공해 줄 수 있으나, R로 분석을 시작하는 사람은 다소 어려움을 겪을 수 있다.</w:t>
      </w:r>
      <w:r>
        <w:t xml:space="preserve"> </w:t>
      </w:r>
      <w:r>
        <w:t xml:space="preserve">이를 비교적 쉽게 가능하게 해 주는</w:t>
      </w:r>
      <w:r>
        <w:t xml:space="preserve"> </w:t>
      </w:r>
      <w:r>
        <w:rPr>
          <w:rStyle w:val="VerbatimChar"/>
        </w:rPr>
        <w:t xml:space="preserve">pkr</w:t>
      </w:r>
      <w:r>
        <w:t xml:space="preserve"> </w:t>
      </w:r>
      <w:r>
        <w:t xml:space="preserve">패키지</w:t>
      </w:r>
      <w:r>
        <w:t xml:space="preserve">(</w:t>
      </w:r>
      <w:hyperlink w:anchor="ref-R-pkr">
        <w:r>
          <w:rPr>
            <w:rStyle w:val="Hyperlink"/>
          </w:rPr>
          <w:t xml:space="preserve">Bae and Lee 2018</w:t>
        </w:r>
      </w:hyperlink>
      <w:r>
        <w:t xml:space="preserve">)</w:t>
      </w:r>
      <w:r>
        <w:t xml:space="preserve">가 있다.</w:t>
      </w:r>
      <w:r>
        <w:t xml:space="preserve"> </w:t>
      </w:r>
      <w:r>
        <w:rPr>
          <w:rStyle w:val="VerbatimChar"/>
        </w:rPr>
        <w:t xml:space="preserve">Theoph</w:t>
      </w:r>
      <w:r>
        <w:t xml:space="preserve"> </w:t>
      </w:r>
      <w:r>
        <w:t xml:space="preserve">자료의 시각화를 아래의 명령어를 통해 수행할 수 있다.</w:t>
      </w:r>
    </w:p>
    <w:p>
      <w:pPr>
        <w:pStyle w:val="SourceCode"/>
      </w:pPr>
      <w:r>
        <w:rPr>
          <w:rStyle w:val="FunctionTok"/>
        </w:rPr>
        <w:t xml:space="preserve">library</w:t>
      </w:r>
      <w:r>
        <w:rPr>
          <w:rStyle w:val="NormalTok"/>
        </w:rPr>
        <w:t xml:space="preserve">(pkr)</w:t>
      </w:r>
      <w:r>
        <w:br/>
      </w:r>
      <w:r>
        <w:rPr>
          <w:rStyle w:val="NormalTok"/>
        </w:rPr>
        <w:t xml:space="preserve">pkr</w:t>
      </w:r>
      <w:r>
        <w:rPr>
          <w:rStyle w:val="SpecialCharTok"/>
        </w:rPr>
        <w:t xml:space="preserve">::</w:t>
      </w:r>
      <w:r>
        <w:rPr>
          <w:rStyle w:val="FunctionTok"/>
        </w:rPr>
        <w:t xml:space="preserve">plotPK</w:t>
      </w:r>
      <w:r>
        <w:rPr>
          <w:rStyle w:val="NormalTok"/>
        </w:rPr>
        <w:t xml:space="preserve">(Theoph, </w:t>
      </w:r>
      <w:r>
        <w:rPr>
          <w:rStyle w:val="StringTok"/>
        </w:rPr>
        <w:t xml:space="preserve">"Subject"</w:t>
      </w:r>
      <w:r>
        <w:rPr>
          <w:rStyle w:val="NormalTok"/>
        </w:rPr>
        <w:t xml:space="preserve">, </w:t>
      </w:r>
      <w:r>
        <w:rPr>
          <w:rStyle w:val="StringTok"/>
        </w:rPr>
        <w:t xml:space="preserve">"Time"</w:t>
      </w:r>
      <w:r>
        <w:rPr>
          <w:rStyle w:val="NormalTok"/>
        </w:rPr>
        <w:t xml:space="preserve">, </w:t>
      </w:r>
      <w:r>
        <w:rPr>
          <w:rStyle w:val="StringTok"/>
        </w:rPr>
        <w:t xml:space="preserve">"conc"</w:t>
      </w:r>
      <w:r>
        <w:rPr>
          <w:rStyle w:val="NormalTok"/>
        </w:rPr>
        <w:t xml:space="preserve">, </w:t>
      </w:r>
      <w:r>
        <w:br/>
      </w:r>
      <w:r>
        <w:rPr>
          <w:rStyle w:val="NormalTok"/>
        </w:rPr>
        <w:t xml:space="preserve">            </w:t>
      </w:r>
      <w:r>
        <w:rPr>
          <w:rStyle w:val="AttributeTok"/>
        </w:rPr>
        <w:t xml:space="preserve">unitTime =</w:t>
      </w:r>
      <w:r>
        <w:rPr>
          <w:rStyle w:val="NormalTok"/>
        </w:rPr>
        <w:t xml:space="preserve"> </w:t>
      </w:r>
      <w:r>
        <w:rPr>
          <w:rStyle w:val="StringTok"/>
        </w:rPr>
        <w:t xml:space="preserve">"hr"</w:t>
      </w:r>
      <w:r>
        <w:rPr>
          <w:rStyle w:val="NormalTok"/>
        </w:rPr>
        <w:t xml:space="preserve">, </w:t>
      </w:r>
      <w:r>
        <w:rPr>
          <w:rStyle w:val="AttributeTok"/>
        </w:rPr>
        <w:t xml:space="preserve">unitConc =</w:t>
      </w:r>
      <w:r>
        <w:rPr>
          <w:rStyle w:val="NormalTok"/>
        </w:rPr>
        <w:t xml:space="preserve"> </w:t>
      </w:r>
      <w:r>
        <w:rPr>
          <w:rStyle w:val="StringTok"/>
        </w:rPr>
        <w:t xml:space="preserve">"mg/L"</w:t>
      </w:r>
      <w:r>
        <w:rPr>
          <w:rStyle w:val="NormalTok"/>
        </w:rPr>
        <w:t xml:space="preserve">, </w:t>
      </w:r>
      <w:r>
        <w:rPr>
          <w:rStyle w:val="AttributeTok"/>
        </w:rPr>
        <w:t xml:space="preserve">dose =</w:t>
      </w:r>
      <w:r>
        <w:rPr>
          <w:rStyle w:val="NormalTok"/>
        </w:rPr>
        <w:t xml:space="preserve"> </w:t>
      </w:r>
      <w:r>
        <w:rPr>
          <w:rStyle w:val="DecValTok"/>
        </w:rPr>
        <w:t xml:space="preserve">320</w:t>
      </w:r>
      <w:r>
        <w:rPr>
          <w:rStyle w:val="NormalTok"/>
        </w:rPr>
        <w:t xml:space="preserve">)</w:t>
      </w:r>
    </w:p>
    <w:p>
      <w:pPr>
        <w:pStyle w:val="FirstParagraph"/>
      </w:pPr>
      <w:r>
        <w:t xml:space="preserve">조금 기다린 후</w:t>
      </w:r>
      <w:r>
        <w:t xml:space="preserve"> </w:t>
      </w:r>
      <w:r>
        <w:rPr>
          <w:rStyle w:val="VerbatimChar"/>
        </w:rPr>
        <w:t xml:space="preserve">Output</w:t>
      </w:r>
      <w:r>
        <w:t xml:space="preserve"> </w:t>
      </w:r>
      <w:r>
        <w:t xml:space="preserve">폴더를 확인해 보면 세개의 그림 파일과 두개의 PDF 파일이 생성된 것을 볼 수 있다. (그림</w:t>
      </w:r>
      <w:r>
        <w:t xml:space="preserve"> </w:t>
      </w:r>
      <w:r>
        <w:t xml:space="preserve">3.4</w:t>
      </w:r>
      <w:r>
        <w:t xml:space="preserve">,</w:t>
      </w:r>
      <w:r>
        <w:t xml:space="preserve"> </w:t>
      </w:r>
      <w:r>
        <w:t xml:space="preserve">3.5</w:t>
      </w:r>
      <w:r>
        <w:t xml:space="preserve">,</w:t>
      </w:r>
      <w:r>
        <w:t xml:space="preserve"> </w:t>
      </w:r>
      <w:r>
        <w:t xml:space="preserve">3.6</w:t>
      </w:r>
      <w:r>
        <w:t xml:space="preserve">)</w:t>
      </w:r>
      <w:r>
        <w:t xml:space="preserve"> </w:t>
      </w:r>
      <w:r>
        <w:t xml:space="preserve">평균 약동학 파라미터와 그룹 농도-시간 그림 및 개별 대상자의 약동학 파라미터와 개별 농도-시간 그림이 생성된다.</w:t>
      </w:r>
    </w:p>
    <w:p>
      <w:pPr>
        <w:pStyle w:val="CaptionedFigure"/>
      </w:pPr>
      <w:r>
        <w:drawing>
          <wp:inline>
            <wp:extent cx="5067300" cy="3378200"/>
            <wp:effectExtent b="0" l="0" r="0" t="0"/>
            <wp:docPr descr="그림 3.4: 평균 약동학 파라미터와 그룹 농도-시간 그림 (선형)" title="" id="219" name="Picture"/>
            <a:graphic>
              <a:graphicData uri="http://schemas.openxmlformats.org/drawingml/2006/picture">
                <pic:pic>
                  <pic:nvPicPr>
                    <pic:cNvPr descr="Output/PK%20Profile%20Linear%20Scale%20for%20Theoph.png" id="220" name="Picture"/>
                    <pic:cNvPicPr>
                      <a:picLocks noChangeArrowheads="1" noChangeAspect="1"/>
                    </pic:cNvPicPr>
                  </pic:nvPicPr>
                  <pic:blipFill>
                    <a:blip r:embed="rId218"/>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bookmarkStart w:id="221" w:name="fig:pkr1"/>
      <w:bookmarkEnd w:id="221"/>
      <w:r>
        <w:t xml:space="preserve">그림 3.4: 평균 약동학 파라미터와 그룹 농도-시간 그림 (선형)</w:t>
      </w:r>
    </w:p>
    <w:p>
      <w:pPr>
        <w:pStyle w:val="CaptionedFigure"/>
      </w:pPr>
      <w:r>
        <w:drawing>
          <wp:inline>
            <wp:extent cx="5067300" cy="3378200"/>
            <wp:effectExtent b="0" l="0" r="0" t="0"/>
            <wp:docPr descr="그림 3.5: 평균 약동학 파라미터와 그룹 농도-시간 그림 (로그)" title="" id="223" name="Picture"/>
            <a:graphic>
              <a:graphicData uri="http://schemas.openxmlformats.org/drawingml/2006/picture">
                <pic:pic>
                  <pic:nvPicPr>
                    <pic:cNvPr descr="Output/PK%20Profile%20Log%2010%20Scale%20for%20Theoph.png" id="224" name="Picture"/>
                    <pic:cNvPicPr>
                      <a:picLocks noChangeArrowheads="1" noChangeAspect="1"/>
                    </pic:cNvPicPr>
                  </pic:nvPicPr>
                  <pic:blipFill>
                    <a:blip r:embed="rId222"/>
                    <a:stretch>
                      <a:fillRect/>
                    </a:stretch>
                  </pic:blipFill>
                  <pic:spPr bwMode="auto">
                    <a:xfrm>
                      <a:off x="0" y="0"/>
                      <a:ext cx="5067300" cy="3378200"/>
                    </a:xfrm>
                    <a:prstGeom prst="rect">
                      <a:avLst/>
                    </a:prstGeom>
                    <a:noFill/>
                    <a:ln w="9525">
                      <a:noFill/>
                      <a:headEnd/>
                      <a:tailEnd/>
                    </a:ln>
                  </pic:spPr>
                </pic:pic>
              </a:graphicData>
            </a:graphic>
          </wp:inline>
        </w:drawing>
      </w:r>
    </w:p>
    <w:p>
      <w:pPr>
        <w:pStyle w:val="ImageCaption"/>
      </w:pPr>
      <w:bookmarkStart w:id="225" w:name="fig:pkr2"/>
      <w:bookmarkEnd w:id="225"/>
      <w:r>
        <w:t xml:space="preserve">그림 3.5: 평균 약동학 파라미터와 그룹 농도-시간 그림 (로그)</w:t>
      </w:r>
    </w:p>
    <w:p>
      <w:pPr>
        <w:pStyle w:val="CaptionedFigure"/>
      </w:pPr>
      <w:r>
        <w:drawing>
          <wp:inline>
            <wp:extent cx="5067300" cy="4053839"/>
            <wp:effectExtent b="0" l="0" r="0" t="0"/>
            <wp:docPr descr="그림 3.6: 평균 약동학 파라미터와 그룹 평균 농도-시간 그림 (로그)" title="" id="227" name="Picture"/>
            <a:graphic>
              <a:graphicData uri="http://schemas.openxmlformats.org/drawingml/2006/picture">
                <pic:pic>
                  <pic:nvPicPr>
                    <pic:cNvPr descr="Output/PK%20Profile%20with%20CI%20for%20Theoph.png" id="228" name="Picture"/>
                    <pic:cNvPicPr>
                      <a:picLocks noChangeArrowheads="1" noChangeAspect="1"/>
                    </pic:cNvPicPr>
                  </pic:nvPicPr>
                  <pic:blipFill>
                    <a:blip r:embed="rId226"/>
                    <a:stretch>
                      <a:fillRect/>
                    </a:stretch>
                  </pic:blipFill>
                  <pic:spPr bwMode="auto">
                    <a:xfrm>
                      <a:off x="0" y="0"/>
                      <a:ext cx="5067300" cy="4053839"/>
                    </a:xfrm>
                    <a:prstGeom prst="rect">
                      <a:avLst/>
                    </a:prstGeom>
                    <a:noFill/>
                    <a:ln w="9525">
                      <a:noFill/>
                      <a:headEnd/>
                      <a:tailEnd/>
                    </a:ln>
                  </pic:spPr>
                </pic:pic>
              </a:graphicData>
            </a:graphic>
          </wp:inline>
        </w:drawing>
      </w:r>
    </w:p>
    <w:p>
      <w:pPr>
        <w:pStyle w:val="ImageCaption"/>
      </w:pPr>
      <w:bookmarkStart w:id="229" w:name="fig:pkr3"/>
      <w:bookmarkEnd w:id="229"/>
      <w:r>
        <w:t xml:space="preserve">그림 3.6: 평균 약동학 파라미터와 그룹 평균 농도-시간 그림 (로그)</w:t>
      </w:r>
    </w:p>
    <w:bookmarkEnd w:id="230"/>
    <w:bookmarkStart w:id="233" w:name="parameters"/>
    <w:p>
      <w:pPr>
        <w:pStyle w:val="Heading2"/>
      </w:pPr>
      <w:r>
        <w:rPr>
          <w:rStyle w:val="SectionNumber"/>
        </w:rPr>
        <w:t xml:space="preserve">3.10</w:t>
      </w:r>
      <w:r>
        <w:tab/>
      </w:r>
      <w:r>
        <w:t xml:space="preserve">파라미터의 의미</w:t>
      </w:r>
    </w:p>
    <w:p>
      <w:pPr>
        <w:pStyle w:val="FirstParagraph"/>
      </w:pPr>
      <w:r>
        <w:t xml:space="preserve">NCA 시 여러 파라미터가 나오며 약어로 표현하는 경우가 많다. 또한 소프트웨어마다 약어가 상이하기 때문에 자주 그 의미를 찾아볼 필요가 있다. 콘솔창에 다음을 입력하여 의미를 파악할 수 있다.</w:t>
      </w:r>
    </w:p>
    <w:p>
      <w:pPr>
        <w:pStyle w:val="SourceCode"/>
      </w:pPr>
      <w:r>
        <w:rPr>
          <w:rStyle w:val="NormalTok"/>
        </w:rPr>
        <w:t xml:space="preserve">?ncar</w:t>
      </w:r>
      <w:r>
        <w:rPr>
          <w:rStyle w:val="SpecialCharTok"/>
        </w:rPr>
        <w:t xml:space="preserve">::</w:t>
      </w:r>
      <w:r>
        <w:rPr>
          <w:rStyle w:val="FunctionTok"/>
        </w:rPr>
        <w:t xml:space="preserve">txtNCA</w:t>
      </w:r>
      <w:r>
        <w:rPr>
          <w:rStyle w:val="NormalTok"/>
        </w:rPr>
        <w:t xml:space="preserve">()</w:t>
      </w:r>
      <w:r>
        <w:br/>
      </w:r>
      <w:r>
        <w:rPr>
          <w:rStyle w:val="NormalTok"/>
        </w:rPr>
        <w:t xml:space="preserve">ncar</w:t>
      </w:r>
      <w:r>
        <w:rPr>
          <w:rStyle w:val="SpecialCharTok"/>
        </w:rPr>
        <w:t xml:space="preserve">::</w:t>
      </w:r>
      <w:r>
        <w:rPr>
          <w:rStyle w:val="NormalTok"/>
        </w:rPr>
        <w:t xml:space="preserve">RptCfg</w:t>
      </w:r>
    </w:p>
    <w:p>
      <w:pPr>
        <w:pStyle w:val="FirstParagraph"/>
      </w:pPr>
      <w:r>
        <w:t xml:space="preserve">ncar::RptCfg의 일부를 첨부한다. (표</w:t>
      </w:r>
      <w:r>
        <w:t xml:space="preserve"> </w:t>
      </w:r>
      <w:r>
        <w:t xml:space="preserve">3.2</w:t>
      </w:r>
      <w:r>
        <w:t xml:space="preserve">)</w:t>
      </w:r>
      <w:r>
        <w:t xml:space="preserve"> </w:t>
      </w:r>
      <w:r>
        <w:rPr>
          <w:rStyle w:val="VerbatimChar"/>
        </w:rPr>
        <w:t xml:space="preserve">PPTESTCD</w:t>
      </w:r>
      <w:r>
        <w:t xml:space="preserve">는 NonCompart 패키지에서 출력하는 파라미터 이름이며, CDISC SDTM PPTESTCD (Parameter Short Name)</w:t>
      </w:r>
      <w:r>
        <w:rPr>
          <w:rStyle w:val="FootnoteReference"/>
        </w:rPr>
        <w:footnoteReference w:id="231"/>
      </w:r>
      <w:r>
        <w:t xml:space="preserve">와 같은 값이다.</w:t>
      </w:r>
      <w:r>
        <w:t xml:space="preserve"> </w:t>
      </w:r>
      <w:r>
        <w:rPr>
          <w:rStyle w:val="VerbatimChar"/>
        </w:rPr>
        <w:t xml:space="preserve">WNL</w:t>
      </w:r>
      <w:r>
        <w:t xml:space="preserve"> </w:t>
      </w:r>
      <w:r>
        <w:t xml:space="preserve">열은 Certara Phoenix WinNonLin에서 구한 파라미터 이름이다.</w:t>
      </w:r>
    </w:p>
    <w:p>
      <w:pPr>
        <w:pStyle w:val="TableCaption"/>
      </w:pPr>
      <w:bookmarkStart w:id="232" w:name="tab:rptcfg"/>
      <w:bookmarkEnd w:id="232"/>
      <w:r>
        <w:t xml:space="preserve">표 3.2: NonCompart에서 결과로 제시하는 파라미터와 그에 대한 설명 및 Certara Phoenix WinNonLin에서 보고되는 파라미터</w:t>
      </w:r>
    </w:p>
    <w:tbl>
      <w:tblPr>
        <w:tblStyle w:val="Table"/>
        <w:tblW w:type="auto" w:w="0"/>
        <w:jc w:val="left"/>
        <w:tblLook w:firstRow="1" w:lastRow="0" w:firstColumn="0" w:lastColumn="0" w:noHBand="0" w:noVBand="0" w:val="0020"/>
        <w:tblCaption w:val="표 3.2: NonCompart에서 결과로 제시하는 파라미터와 그에 대한 설명 및 Certara Phoenix WinNonLin에서 보고되는 파라미터"/>
      </w:tblPr>
      <w:tblGrid>
        <w:gridCol w:w="3960"/>
        <w:gridCol w:w="3960"/>
      </w:tblGrid>
      <w:tr>
        <w:trPr>
          <w:tblHeader w:val="on"/>
        </w:trPr>
        <w:tc>
          <w:tcPr/>
          <w:p>
            <w:pPr>
              <w:pStyle w:val="Compact"/>
              <w:jc w:val="left"/>
            </w:pPr>
            <w:r>
              <w:t xml:space="preserve">PPTESTCD</w:t>
            </w:r>
          </w:p>
        </w:tc>
        <w:tc>
          <w:tcPr/>
          <w:p>
            <w:pPr>
              <w:pStyle w:val="Compact"/>
              <w:jc w:val="left"/>
            </w:pPr>
            <w:r>
              <w:t xml:space="preserve">Description (WNL)</w:t>
            </w:r>
          </w:p>
        </w:tc>
      </w:tr>
      <w:tr>
        <w:tc>
          <w:tcPr/>
          <w:p>
            <w:pPr>
              <w:pStyle w:val="Compact"/>
              <w:jc w:val="left"/>
            </w:pPr>
            <w:r>
              <w:t xml:space="preserve">b0</w:t>
            </w:r>
          </w:p>
        </w:tc>
        <w:tc>
          <w:tcPr/>
          <w:p>
            <w:pPr>
              <w:pStyle w:val="Compact"/>
              <w:jc w:val="left"/>
            </w:pPr>
            <w:r>
              <w:t xml:space="preserve">Intercept (b0)</w:t>
            </w:r>
          </w:p>
        </w:tc>
      </w:tr>
      <w:tr>
        <w:tc>
          <w:tcPr/>
          <w:p>
            <w:pPr>
              <w:pStyle w:val="Compact"/>
              <w:jc w:val="left"/>
            </w:pPr>
            <w:r>
              <w:t xml:space="preserve">TLAG</w:t>
            </w:r>
          </w:p>
        </w:tc>
        <w:tc>
          <w:tcPr/>
          <w:p>
            <w:pPr>
              <w:pStyle w:val="Compact"/>
              <w:jc w:val="left"/>
            </w:pPr>
            <w:r>
              <w:t xml:space="preserve">Time Until First Nonzero Conc (Tlag)</w:t>
            </w:r>
          </w:p>
        </w:tc>
      </w:tr>
      <w:tr>
        <w:tc>
          <w:tcPr/>
          <w:p>
            <w:pPr>
              <w:pStyle w:val="Compact"/>
              <w:jc w:val="left"/>
            </w:pPr>
            <w:r>
              <w:t xml:space="preserve">MRTEVLST</w:t>
            </w:r>
          </w:p>
        </w:tc>
        <w:tc>
          <w:tcPr/>
          <w:p>
            <w:pPr>
              <w:pStyle w:val="Compact"/>
              <w:jc w:val="left"/>
            </w:pPr>
            <w:r>
              <w:t xml:space="preserve">MRT Extravasc to Last Nonzero Conc (MRTlast)</w:t>
            </w:r>
          </w:p>
        </w:tc>
      </w:tr>
      <w:tr>
        <w:tc>
          <w:tcPr/>
          <w:p>
            <w:pPr>
              <w:pStyle w:val="Compact"/>
              <w:jc w:val="left"/>
            </w:pPr>
            <w:r>
              <w:t xml:space="preserve">MRTEVIFO</w:t>
            </w:r>
          </w:p>
        </w:tc>
        <w:tc>
          <w:tcPr/>
          <w:p>
            <w:pPr>
              <w:pStyle w:val="Compact"/>
              <w:jc w:val="left"/>
            </w:pPr>
            <w:r>
              <w:t xml:space="preserve">MRT Extravasc Infinity Obs (MRTINF_obs)</w:t>
            </w:r>
          </w:p>
        </w:tc>
      </w:tr>
      <w:tr>
        <w:tc>
          <w:tcPr/>
          <w:p>
            <w:pPr>
              <w:pStyle w:val="Compact"/>
              <w:jc w:val="left"/>
            </w:pPr>
            <w:r>
              <w:t xml:space="preserve">MRTEVIFP</w:t>
            </w:r>
          </w:p>
        </w:tc>
        <w:tc>
          <w:tcPr/>
          <w:p>
            <w:pPr>
              <w:pStyle w:val="Compact"/>
              <w:jc w:val="left"/>
            </w:pPr>
            <w:r>
              <w:t xml:space="preserve">MRT Extravasc Infinity Pred (MRTINF_pred)</w:t>
            </w:r>
          </w:p>
        </w:tc>
      </w:tr>
      <w:tr>
        <w:tc>
          <w:tcPr/>
          <w:p>
            <w:pPr>
              <w:pStyle w:val="Compact"/>
              <w:jc w:val="left"/>
            </w:pPr>
            <w:r>
              <w:t xml:space="preserve">VZFO</w:t>
            </w:r>
          </w:p>
        </w:tc>
        <w:tc>
          <w:tcPr/>
          <w:p>
            <w:pPr>
              <w:pStyle w:val="Compact"/>
              <w:jc w:val="left"/>
            </w:pPr>
            <w:r>
              <w:t xml:space="preserve">Vz Obs by F (Vz_F_obs)</w:t>
            </w:r>
          </w:p>
        </w:tc>
      </w:tr>
      <w:tr>
        <w:tc>
          <w:tcPr/>
          <w:p>
            <w:pPr>
              <w:pStyle w:val="Compact"/>
              <w:jc w:val="left"/>
            </w:pPr>
            <w:r>
              <w:t xml:space="preserve">VZFP</w:t>
            </w:r>
          </w:p>
        </w:tc>
        <w:tc>
          <w:tcPr/>
          <w:p>
            <w:pPr>
              <w:pStyle w:val="Compact"/>
              <w:jc w:val="left"/>
            </w:pPr>
            <w:r>
              <w:t xml:space="preserve">Vz Pred by F (Vz_F_pred)</w:t>
            </w:r>
          </w:p>
        </w:tc>
      </w:tr>
      <w:tr>
        <w:tc>
          <w:tcPr/>
          <w:p>
            <w:pPr>
              <w:pStyle w:val="Compact"/>
              <w:jc w:val="left"/>
            </w:pPr>
            <w:r>
              <w:t xml:space="preserve">CLFO</w:t>
            </w:r>
          </w:p>
        </w:tc>
        <w:tc>
          <w:tcPr/>
          <w:p>
            <w:pPr>
              <w:pStyle w:val="Compact"/>
              <w:jc w:val="left"/>
            </w:pPr>
            <w:r>
              <w:t xml:space="preserve">Total CL Obs by F (Cl_F_obs)</w:t>
            </w:r>
          </w:p>
        </w:tc>
      </w:tr>
      <w:tr>
        <w:tc>
          <w:tcPr/>
          <w:p>
            <w:pPr>
              <w:pStyle w:val="Compact"/>
              <w:jc w:val="left"/>
            </w:pPr>
            <w:r>
              <w:t xml:space="preserve">CLFP</w:t>
            </w:r>
          </w:p>
        </w:tc>
        <w:tc>
          <w:tcPr/>
          <w:p>
            <w:pPr>
              <w:pStyle w:val="Compact"/>
              <w:jc w:val="left"/>
            </w:pPr>
            <w:r>
              <w:t xml:space="preserve">Total CL Pred by F (Cl_F_pred)</w:t>
            </w:r>
          </w:p>
        </w:tc>
      </w:tr>
      <w:tr>
        <w:tc>
          <w:tcPr/>
          <w:p>
            <w:pPr>
              <w:pStyle w:val="Compact"/>
              <w:jc w:val="left"/>
            </w:pPr>
            <w:r>
              <w:t xml:space="preserve">C0</w:t>
            </w:r>
          </w:p>
        </w:tc>
        <w:tc>
          <w:tcPr/>
          <w:p>
            <w:pPr>
              <w:pStyle w:val="Compact"/>
              <w:jc w:val="left"/>
            </w:pPr>
            <w:r>
              <w:t xml:space="preserve">Initial Conc (C0)</w:t>
            </w:r>
          </w:p>
        </w:tc>
      </w:tr>
      <w:tr>
        <w:tc>
          <w:tcPr/>
          <w:p>
            <w:pPr>
              <w:pStyle w:val="Compact"/>
              <w:jc w:val="left"/>
            </w:pPr>
            <w:r>
              <w:t xml:space="preserve">AUCPBEO</w:t>
            </w:r>
          </w:p>
        </w:tc>
        <w:tc>
          <w:tcPr/>
          <w:p>
            <w:pPr>
              <w:pStyle w:val="Compact"/>
              <w:jc w:val="left"/>
            </w:pPr>
            <w:r>
              <w:t xml:space="preserve">AUC %Back Extrapolation Obs (AUC_.Back_Ext_obs)</w:t>
            </w:r>
          </w:p>
        </w:tc>
      </w:tr>
      <w:tr>
        <w:tc>
          <w:tcPr/>
          <w:p>
            <w:pPr>
              <w:pStyle w:val="Compact"/>
              <w:jc w:val="left"/>
            </w:pPr>
            <w:r>
              <w:t xml:space="preserve">AUCPBEP</w:t>
            </w:r>
          </w:p>
        </w:tc>
        <w:tc>
          <w:tcPr/>
          <w:p>
            <w:pPr>
              <w:pStyle w:val="Compact"/>
              <w:jc w:val="left"/>
            </w:pPr>
            <w:r>
              <w:t xml:space="preserve">AUC %Back Extrapolation Pred (AUC_.Back_Ext_pred)</w:t>
            </w:r>
          </w:p>
        </w:tc>
      </w:tr>
      <w:tr>
        <w:tc>
          <w:tcPr/>
          <w:p>
            <w:pPr>
              <w:pStyle w:val="Compact"/>
              <w:jc w:val="left"/>
            </w:pPr>
            <w:r>
              <w:t xml:space="preserve">CMAX</w:t>
            </w:r>
          </w:p>
        </w:tc>
        <w:tc>
          <w:tcPr/>
          <w:p>
            <w:pPr>
              <w:pStyle w:val="Compact"/>
              <w:jc w:val="left"/>
            </w:pPr>
            <w:r>
              <w:t xml:space="preserve">Max Conc (Cmax)</w:t>
            </w:r>
          </w:p>
        </w:tc>
      </w:tr>
      <w:tr>
        <w:tc>
          <w:tcPr/>
          <w:p>
            <w:pPr>
              <w:pStyle w:val="Compact"/>
              <w:jc w:val="left"/>
            </w:pPr>
            <w:r>
              <w:t xml:space="preserve">CMAXD</w:t>
            </w:r>
          </w:p>
        </w:tc>
        <w:tc>
          <w:tcPr/>
          <w:p>
            <w:pPr>
              <w:pStyle w:val="Compact"/>
              <w:jc w:val="left"/>
            </w:pPr>
            <w:r>
              <w:t xml:space="preserve">Max Conc Norm by Dose (Cmax_D)</w:t>
            </w:r>
          </w:p>
        </w:tc>
      </w:tr>
      <w:tr>
        <w:tc>
          <w:tcPr/>
          <w:p>
            <w:pPr>
              <w:pStyle w:val="Compact"/>
              <w:jc w:val="left"/>
            </w:pPr>
            <w:r>
              <w:t xml:space="preserve">TMAX</w:t>
            </w:r>
          </w:p>
        </w:tc>
        <w:tc>
          <w:tcPr/>
          <w:p>
            <w:pPr>
              <w:pStyle w:val="Compact"/>
              <w:jc w:val="left"/>
            </w:pPr>
            <w:r>
              <w:t xml:space="preserve">Time of CMAX (Tmax)</w:t>
            </w:r>
          </w:p>
        </w:tc>
      </w:tr>
      <w:tr>
        <w:tc>
          <w:tcPr/>
          <w:p>
            <w:pPr>
              <w:pStyle w:val="Compact"/>
              <w:jc w:val="left"/>
            </w:pPr>
            <w:r>
              <w:t xml:space="preserve">CLST</w:t>
            </w:r>
          </w:p>
        </w:tc>
        <w:tc>
          <w:tcPr/>
          <w:p>
            <w:pPr>
              <w:pStyle w:val="Compact"/>
              <w:jc w:val="left"/>
            </w:pPr>
            <w:r>
              <w:t xml:space="preserve">Last Nonzero Conc (Clast)</w:t>
            </w:r>
          </w:p>
        </w:tc>
      </w:tr>
      <w:tr>
        <w:tc>
          <w:tcPr/>
          <w:p>
            <w:pPr>
              <w:pStyle w:val="Compact"/>
              <w:jc w:val="left"/>
            </w:pPr>
            <w:r>
              <w:t xml:space="preserve">TLST</w:t>
            </w:r>
          </w:p>
        </w:tc>
        <w:tc>
          <w:tcPr/>
          <w:p>
            <w:pPr>
              <w:pStyle w:val="Compact"/>
              <w:jc w:val="left"/>
            </w:pPr>
            <w:r>
              <w:t xml:space="preserve">Time of Last Nonzero Conc (Tlast)</w:t>
            </w:r>
          </w:p>
        </w:tc>
      </w:tr>
      <w:tr>
        <w:tc>
          <w:tcPr/>
          <w:p>
            <w:pPr>
              <w:pStyle w:val="Compact"/>
              <w:jc w:val="left"/>
            </w:pPr>
            <w:r>
              <w:t xml:space="preserve">CLSTP</w:t>
            </w:r>
          </w:p>
        </w:tc>
        <w:tc>
          <w:tcPr/>
          <w:p>
            <w:pPr>
              <w:pStyle w:val="Compact"/>
              <w:jc w:val="left"/>
            </w:pPr>
            <w:r>
              <w:t xml:space="preserve">Last Nonzero Conc Pred (Clast_pred)</w:t>
            </w:r>
          </w:p>
        </w:tc>
      </w:tr>
      <w:tr>
        <w:tc>
          <w:tcPr/>
          <w:p>
            <w:pPr>
              <w:pStyle w:val="Compact"/>
              <w:jc w:val="left"/>
            </w:pPr>
            <w:r>
              <w:t xml:space="preserve">LAMZHL</w:t>
            </w:r>
          </w:p>
        </w:tc>
        <w:tc>
          <w:tcPr/>
          <w:p>
            <w:pPr>
              <w:pStyle w:val="Compact"/>
              <w:jc w:val="left"/>
            </w:pPr>
            <w:r>
              <w:t xml:space="preserve">Half-Life Lambda z (HL_Lambda_z)</w:t>
            </w:r>
          </w:p>
        </w:tc>
      </w:tr>
      <w:tr>
        <w:tc>
          <w:tcPr/>
          <w:p>
            <w:pPr>
              <w:pStyle w:val="Compact"/>
              <w:jc w:val="left"/>
            </w:pPr>
            <w:r>
              <w:t xml:space="preserve">LAMZ</w:t>
            </w:r>
          </w:p>
        </w:tc>
        <w:tc>
          <w:tcPr/>
          <w:p>
            <w:pPr>
              <w:pStyle w:val="Compact"/>
              <w:jc w:val="left"/>
            </w:pPr>
            <w:r>
              <w:t xml:space="preserve">Lambda z (Lambda_z)</w:t>
            </w:r>
          </w:p>
        </w:tc>
      </w:tr>
      <w:tr>
        <w:tc>
          <w:tcPr/>
          <w:p>
            <w:pPr>
              <w:pStyle w:val="Compact"/>
              <w:jc w:val="left"/>
            </w:pPr>
            <w:r>
              <w:t xml:space="preserve">LAMZLL</w:t>
            </w:r>
          </w:p>
        </w:tc>
        <w:tc>
          <w:tcPr/>
          <w:p>
            <w:pPr>
              <w:pStyle w:val="Compact"/>
              <w:jc w:val="left"/>
            </w:pPr>
            <w:r>
              <w:t xml:space="preserve">Lambda z Lower Limit (Lambda_z_lower)</w:t>
            </w:r>
          </w:p>
        </w:tc>
      </w:tr>
      <w:tr>
        <w:tc>
          <w:tcPr/>
          <w:p>
            <w:pPr>
              <w:pStyle w:val="Compact"/>
              <w:jc w:val="left"/>
            </w:pPr>
            <w:r>
              <w:t xml:space="preserve">LAMZUL</w:t>
            </w:r>
          </w:p>
        </w:tc>
        <w:tc>
          <w:tcPr/>
          <w:p>
            <w:pPr>
              <w:pStyle w:val="Compact"/>
              <w:jc w:val="left"/>
            </w:pPr>
            <w:r>
              <w:t xml:space="preserve">Lambda z Upper Limit (Lambda_z_upper)</w:t>
            </w:r>
          </w:p>
        </w:tc>
      </w:tr>
      <w:tr>
        <w:tc>
          <w:tcPr/>
          <w:p>
            <w:pPr>
              <w:pStyle w:val="Compact"/>
              <w:jc w:val="left"/>
            </w:pPr>
            <w:r>
              <w:t xml:space="preserve">LAMZNPT</w:t>
            </w:r>
          </w:p>
        </w:tc>
        <w:tc>
          <w:tcPr/>
          <w:p>
            <w:pPr>
              <w:pStyle w:val="Compact"/>
              <w:jc w:val="left"/>
            </w:pPr>
            <w:r>
              <w:t xml:space="preserve">Number of Points for Lambda z (No_points_lambda_z)</w:t>
            </w:r>
          </w:p>
        </w:tc>
      </w:tr>
      <w:tr>
        <w:tc>
          <w:tcPr/>
          <w:p>
            <w:pPr>
              <w:pStyle w:val="Compact"/>
              <w:jc w:val="left"/>
            </w:pPr>
            <w:r>
              <w:t xml:space="preserve">CORRXY</w:t>
            </w:r>
          </w:p>
        </w:tc>
        <w:tc>
          <w:tcPr/>
          <w:p>
            <w:pPr>
              <w:pStyle w:val="Compact"/>
              <w:jc w:val="left"/>
            </w:pPr>
            <w:r>
              <w:t xml:space="preserve">Correlation Between TimeX and Log ConcY (Corr_XY)</w:t>
            </w:r>
          </w:p>
        </w:tc>
      </w:tr>
      <w:tr>
        <w:tc>
          <w:tcPr/>
          <w:p>
            <w:pPr>
              <w:pStyle w:val="Compact"/>
              <w:jc w:val="left"/>
            </w:pPr>
            <w:r>
              <w:t xml:space="preserve">R2</w:t>
            </w:r>
          </w:p>
        </w:tc>
        <w:tc>
          <w:tcPr/>
          <w:p>
            <w:pPr>
              <w:pStyle w:val="Compact"/>
              <w:jc w:val="left"/>
            </w:pPr>
            <w:r>
              <w:t xml:space="preserve">R Squared (Rsq)</w:t>
            </w:r>
          </w:p>
        </w:tc>
      </w:tr>
      <w:tr>
        <w:tc>
          <w:tcPr/>
          <w:p>
            <w:pPr>
              <w:pStyle w:val="Compact"/>
              <w:jc w:val="left"/>
            </w:pPr>
            <w:r>
              <w:t xml:space="preserve">R2ADJ</w:t>
            </w:r>
          </w:p>
        </w:tc>
        <w:tc>
          <w:tcPr/>
          <w:p>
            <w:pPr>
              <w:pStyle w:val="Compact"/>
              <w:jc w:val="left"/>
            </w:pPr>
            <w:r>
              <w:t xml:space="preserve">R Squared Adjusted (Rsq_adjusted)</w:t>
            </w:r>
          </w:p>
        </w:tc>
      </w:tr>
      <w:tr>
        <w:tc>
          <w:tcPr/>
          <w:p>
            <w:pPr>
              <w:pStyle w:val="Compact"/>
              <w:jc w:val="left"/>
            </w:pPr>
            <w:r>
              <w:t xml:space="preserve">AUCLST</w:t>
            </w:r>
          </w:p>
        </w:tc>
        <w:tc>
          <w:tcPr/>
          <w:p>
            <w:pPr>
              <w:pStyle w:val="Compact"/>
              <w:jc w:val="left"/>
            </w:pPr>
            <w:r>
              <w:t xml:space="preserve">AUC to Last Nonzero Conc (AUClast)</w:t>
            </w:r>
          </w:p>
        </w:tc>
      </w:tr>
      <w:tr>
        <w:tc>
          <w:tcPr/>
          <w:p>
            <w:pPr>
              <w:pStyle w:val="Compact"/>
              <w:jc w:val="left"/>
            </w:pPr>
            <w:r>
              <w:t xml:space="preserve">AUCALL</w:t>
            </w:r>
          </w:p>
        </w:tc>
        <w:tc>
          <w:tcPr/>
          <w:p>
            <w:pPr>
              <w:pStyle w:val="Compact"/>
              <w:jc w:val="left"/>
            </w:pPr>
            <w:r>
              <w:t xml:space="preserve">AUC All (AUCall)</w:t>
            </w:r>
          </w:p>
        </w:tc>
      </w:tr>
      <w:tr>
        <w:tc>
          <w:tcPr/>
          <w:p>
            <w:pPr>
              <w:pStyle w:val="Compact"/>
              <w:jc w:val="left"/>
            </w:pPr>
            <w:r>
              <w:t xml:space="preserve">AUCIFO</w:t>
            </w:r>
          </w:p>
        </w:tc>
        <w:tc>
          <w:tcPr/>
          <w:p>
            <w:pPr>
              <w:pStyle w:val="Compact"/>
              <w:jc w:val="left"/>
            </w:pPr>
            <w:r>
              <w:t xml:space="preserve">AUC Infinity Obs (AUCINF_obs)</w:t>
            </w:r>
          </w:p>
        </w:tc>
      </w:tr>
      <w:tr>
        <w:tc>
          <w:tcPr/>
          <w:p>
            <w:pPr>
              <w:pStyle w:val="Compact"/>
              <w:jc w:val="left"/>
            </w:pPr>
            <w:r>
              <w:t xml:space="preserve">AUCIFOD</w:t>
            </w:r>
          </w:p>
        </w:tc>
        <w:tc>
          <w:tcPr/>
          <w:p>
            <w:pPr>
              <w:pStyle w:val="Compact"/>
              <w:jc w:val="left"/>
            </w:pPr>
            <w:r>
              <w:t xml:space="preserve">AUC Infinity Obs Norm by Dose (AUCINF_D_obs)</w:t>
            </w:r>
          </w:p>
        </w:tc>
      </w:tr>
      <w:tr>
        <w:tc>
          <w:tcPr/>
          <w:p>
            <w:pPr>
              <w:pStyle w:val="Compact"/>
              <w:jc w:val="left"/>
            </w:pPr>
            <w:r>
              <w:t xml:space="preserve">AUCPEO</w:t>
            </w:r>
          </w:p>
        </w:tc>
        <w:tc>
          <w:tcPr/>
          <w:p>
            <w:pPr>
              <w:pStyle w:val="Compact"/>
              <w:jc w:val="left"/>
            </w:pPr>
            <w:r>
              <w:t xml:space="preserve">AUC %Extrapolation Obs (AUC_.Extrap_obs)</w:t>
            </w:r>
          </w:p>
        </w:tc>
      </w:tr>
      <w:tr>
        <w:tc>
          <w:tcPr/>
          <w:p>
            <w:pPr>
              <w:pStyle w:val="Compact"/>
              <w:jc w:val="left"/>
            </w:pPr>
            <w:r>
              <w:t xml:space="preserve">AUCIFP</w:t>
            </w:r>
          </w:p>
        </w:tc>
        <w:tc>
          <w:tcPr/>
          <w:p>
            <w:pPr>
              <w:pStyle w:val="Compact"/>
              <w:jc w:val="left"/>
            </w:pPr>
            <w:r>
              <w:t xml:space="preserve">AUC Infinity Pred (AUCINF_pred)</w:t>
            </w:r>
          </w:p>
        </w:tc>
      </w:tr>
      <w:tr>
        <w:tc>
          <w:tcPr/>
          <w:p>
            <w:pPr>
              <w:pStyle w:val="Compact"/>
              <w:jc w:val="left"/>
            </w:pPr>
            <w:r>
              <w:t xml:space="preserve">AUCIFPD</w:t>
            </w:r>
          </w:p>
        </w:tc>
        <w:tc>
          <w:tcPr/>
          <w:p>
            <w:pPr>
              <w:pStyle w:val="Compact"/>
              <w:jc w:val="left"/>
            </w:pPr>
            <w:r>
              <w:t xml:space="preserve">AUC Infinity Pred Norm by Dose (AUCINF_D_pred)</w:t>
            </w:r>
          </w:p>
        </w:tc>
      </w:tr>
      <w:tr>
        <w:tc>
          <w:tcPr/>
          <w:p>
            <w:pPr>
              <w:pStyle w:val="Compact"/>
              <w:jc w:val="left"/>
            </w:pPr>
            <w:r>
              <w:t xml:space="preserve">AUCPEP</w:t>
            </w:r>
          </w:p>
        </w:tc>
        <w:tc>
          <w:tcPr/>
          <w:p>
            <w:pPr>
              <w:pStyle w:val="Compact"/>
              <w:jc w:val="left"/>
            </w:pPr>
            <w:r>
              <w:t xml:space="preserve">AUC %Extrapolation Pred (AUC_.Extrap_pred)</w:t>
            </w:r>
          </w:p>
        </w:tc>
      </w:tr>
      <w:tr>
        <w:tc>
          <w:tcPr/>
          <w:p>
            <w:pPr>
              <w:pStyle w:val="Compact"/>
              <w:jc w:val="left"/>
            </w:pPr>
            <w:r>
              <w:t xml:space="preserve">AUMCLST</w:t>
            </w:r>
          </w:p>
        </w:tc>
        <w:tc>
          <w:tcPr/>
          <w:p>
            <w:pPr>
              <w:pStyle w:val="Compact"/>
              <w:jc w:val="left"/>
            </w:pPr>
            <w:r>
              <w:t xml:space="preserve">AUMC to Last Nonzero Conc (AUMClast)</w:t>
            </w:r>
          </w:p>
        </w:tc>
      </w:tr>
      <w:tr>
        <w:tc>
          <w:tcPr/>
          <w:p>
            <w:pPr>
              <w:pStyle w:val="Compact"/>
              <w:jc w:val="left"/>
            </w:pPr>
            <w:r>
              <w:t xml:space="preserve">AUMCIFO</w:t>
            </w:r>
          </w:p>
        </w:tc>
        <w:tc>
          <w:tcPr/>
          <w:p>
            <w:pPr>
              <w:pStyle w:val="Compact"/>
              <w:jc w:val="left"/>
            </w:pPr>
            <w:r>
              <w:t xml:space="preserve">AUMC Infinity Obs (AUMCINF_obs)</w:t>
            </w:r>
          </w:p>
        </w:tc>
      </w:tr>
      <w:tr>
        <w:tc>
          <w:tcPr/>
          <w:p>
            <w:pPr>
              <w:pStyle w:val="Compact"/>
              <w:jc w:val="left"/>
            </w:pPr>
            <w:r>
              <w:t xml:space="preserve">AUMCPEO</w:t>
            </w:r>
          </w:p>
        </w:tc>
        <w:tc>
          <w:tcPr/>
          <w:p>
            <w:pPr>
              <w:pStyle w:val="Compact"/>
              <w:jc w:val="left"/>
            </w:pPr>
            <w:r>
              <w:t xml:space="preserve">AUMC %Extrapolation Obs (AUMC_.Extrap_obs)</w:t>
            </w:r>
          </w:p>
        </w:tc>
      </w:tr>
      <w:tr>
        <w:tc>
          <w:tcPr/>
          <w:p>
            <w:pPr>
              <w:pStyle w:val="Compact"/>
              <w:jc w:val="left"/>
            </w:pPr>
            <w:r>
              <w:t xml:space="preserve">AUMCIFP</w:t>
            </w:r>
          </w:p>
        </w:tc>
        <w:tc>
          <w:tcPr/>
          <w:p>
            <w:pPr>
              <w:pStyle w:val="Compact"/>
              <w:jc w:val="left"/>
            </w:pPr>
            <w:r>
              <w:t xml:space="preserve">AUMC Infinity Pred (AUMCINF_pred)</w:t>
            </w:r>
          </w:p>
        </w:tc>
      </w:tr>
      <w:tr>
        <w:tc>
          <w:tcPr/>
          <w:p>
            <w:pPr>
              <w:pStyle w:val="Compact"/>
              <w:jc w:val="left"/>
            </w:pPr>
            <w:r>
              <w:t xml:space="preserve">AUMCPEP</w:t>
            </w:r>
          </w:p>
        </w:tc>
        <w:tc>
          <w:tcPr/>
          <w:p>
            <w:pPr>
              <w:pStyle w:val="Compact"/>
              <w:jc w:val="left"/>
            </w:pPr>
            <w:r>
              <w:t xml:space="preserve">AUMC % Extrapolation Pred (AUMC_.Extrap_pred)</w:t>
            </w:r>
          </w:p>
        </w:tc>
      </w:tr>
      <w:tr>
        <w:tc>
          <w:tcPr/>
          <w:p>
            <w:pPr>
              <w:pStyle w:val="Compact"/>
              <w:jc w:val="left"/>
            </w:pPr>
            <w:r>
              <w:t xml:space="preserve">MRTIVLST</w:t>
            </w:r>
          </w:p>
        </w:tc>
        <w:tc>
          <w:tcPr/>
          <w:p>
            <w:pPr>
              <w:pStyle w:val="Compact"/>
              <w:jc w:val="left"/>
            </w:pPr>
            <w:r>
              <w:t xml:space="preserve">MRT Intravasc to Last Nonzero Conc (MRTlast)</w:t>
            </w:r>
          </w:p>
        </w:tc>
      </w:tr>
      <w:tr>
        <w:tc>
          <w:tcPr/>
          <w:p>
            <w:pPr>
              <w:pStyle w:val="Compact"/>
              <w:jc w:val="left"/>
            </w:pPr>
            <w:r>
              <w:t xml:space="preserve">MRTIVIFO</w:t>
            </w:r>
          </w:p>
        </w:tc>
        <w:tc>
          <w:tcPr/>
          <w:p>
            <w:pPr>
              <w:pStyle w:val="Compact"/>
              <w:jc w:val="left"/>
            </w:pPr>
            <w:r>
              <w:t xml:space="preserve">MRT Intravasc Infinity Obs (MRTINF_obs)</w:t>
            </w:r>
          </w:p>
        </w:tc>
      </w:tr>
      <w:tr>
        <w:tc>
          <w:tcPr/>
          <w:p>
            <w:pPr>
              <w:pStyle w:val="Compact"/>
              <w:jc w:val="left"/>
            </w:pPr>
            <w:r>
              <w:t xml:space="preserve">MRTIVIFP</w:t>
            </w:r>
          </w:p>
        </w:tc>
        <w:tc>
          <w:tcPr/>
          <w:p>
            <w:pPr>
              <w:pStyle w:val="Compact"/>
              <w:jc w:val="left"/>
            </w:pPr>
            <w:r>
              <w:t xml:space="preserve">MRT Intravasc Infinity Pred (MRTINF_pred)</w:t>
            </w:r>
          </w:p>
        </w:tc>
      </w:tr>
      <w:tr>
        <w:tc>
          <w:tcPr/>
          <w:p>
            <w:pPr>
              <w:pStyle w:val="Compact"/>
              <w:jc w:val="left"/>
            </w:pPr>
            <w:r>
              <w:t xml:space="preserve">VZO</w:t>
            </w:r>
          </w:p>
        </w:tc>
        <w:tc>
          <w:tcPr/>
          <w:p>
            <w:pPr>
              <w:pStyle w:val="Compact"/>
              <w:jc w:val="left"/>
            </w:pPr>
            <w:r>
              <w:t xml:space="preserve">Vz Obs (Vz_obs)</w:t>
            </w:r>
          </w:p>
        </w:tc>
      </w:tr>
      <w:tr>
        <w:tc>
          <w:tcPr/>
          <w:p>
            <w:pPr>
              <w:pStyle w:val="Compact"/>
              <w:jc w:val="left"/>
            </w:pPr>
            <w:r>
              <w:t xml:space="preserve">VZP</w:t>
            </w:r>
          </w:p>
        </w:tc>
        <w:tc>
          <w:tcPr/>
          <w:p>
            <w:pPr>
              <w:pStyle w:val="Compact"/>
              <w:jc w:val="left"/>
            </w:pPr>
            <w:r>
              <w:t xml:space="preserve">Vz Pred (Vz_pred)</w:t>
            </w:r>
          </w:p>
        </w:tc>
      </w:tr>
      <w:tr>
        <w:tc>
          <w:tcPr/>
          <w:p>
            <w:pPr>
              <w:pStyle w:val="Compact"/>
              <w:jc w:val="left"/>
            </w:pPr>
            <w:r>
              <w:t xml:space="preserve">CLO</w:t>
            </w:r>
          </w:p>
        </w:tc>
        <w:tc>
          <w:tcPr/>
          <w:p>
            <w:pPr>
              <w:pStyle w:val="Compact"/>
              <w:jc w:val="left"/>
            </w:pPr>
            <w:r>
              <w:t xml:space="preserve">Total CL Obs (Cl_obs)</w:t>
            </w:r>
          </w:p>
        </w:tc>
      </w:tr>
      <w:tr>
        <w:tc>
          <w:tcPr/>
          <w:p>
            <w:pPr>
              <w:pStyle w:val="Compact"/>
              <w:jc w:val="left"/>
            </w:pPr>
            <w:r>
              <w:t xml:space="preserve">CLP</w:t>
            </w:r>
          </w:p>
        </w:tc>
        <w:tc>
          <w:tcPr/>
          <w:p>
            <w:pPr>
              <w:pStyle w:val="Compact"/>
              <w:jc w:val="left"/>
            </w:pPr>
            <w:r>
              <w:t xml:space="preserve">Total CL Pred (Cl_pred)</w:t>
            </w:r>
          </w:p>
        </w:tc>
      </w:tr>
      <w:tr>
        <w:tc>
          <w:tcPr/>
          <w:p>
            <w:pPr>
              <w:pStyle w:val="Compact"/>
              <w:jc w:val="left"/>
            </w:pPr>
            <w:r>
              <w:t xml:space="preserve">VSSO</w:t>
            </w:r>
          </w:p>
        </w:tc>
        <w:tc>
          <w:tcPr/>
          <w:p>
            <w:pPr>
              <w:pStyle w:val="Compact"/>
              <w:jc w:val="left"/>
            </w:pPr>
            <w:r>
              <w:t xml:space="preserve">Vol Dist Steady State Obs (Vss_obs)</w:t>
            </w:r>
          </w:p>
        </w:tc>
      </w:tr>
      <w:tr>
        <w:tc>
          <w:tcPr/>
          <w:p>
            <w:pPr>
              <w:pStyle w:val="Compact"/>
              <w:jc w:val="left"/>
            </w:pPr>
            <w:r>
              <w:t xml:space="preserve">VSSP</w:t>
            </w:r>
          </w:p>
        </w:tc>
        <w:tc>
          <w:tcPr/>
          <w:p>
            <w:pPr>
              <w:pStyle w:val="Compact"/>
              <w:jc w:val="left"/>
            </w:pPr>
            <w:r>
              <w:t xml:space="preserve">Vol Dist Steady State Pred (Vss_pred)</w:t>
            </w:r>
          </w:p>
        </w:tc>
      </w:tr>
    </w:tbl>
    <w:p>
      <w:pPr>
        <w:pStyle w:val="BodyText"/>
      </w:pPr>
      <w:r>
        <w:t xml:space="preserve">각 파라미터의 의미를 아래에 풀이하였다.</w:t>
      </w:r>
    </w:p>
    <w:p>
      <w:pPr>
        <w:pStyle w:val="BodyText"/>
      </w:pPr>
      <w:r>
        <w:rPr>
          <w:b/>
          <w:bCs/>
        </w:rPr>
        <w:t xml:space="preserve">Cmax (CMAX)</w:t>
      </w:r>
    </w:p>
    <w:p>
      <w:pPr>
        <w:pStyle w:val="BodyText"/>
      </w:pPr>
      <w:r>
        <w:t xml:space="preserve">최대 농도. C</w:t>
      </w:r>
      <w:r>
        <w:rPr>
          <w:vertAlign w:val="subscript"/>
        </w:rPr>
        <w:t xml:space="preserve">max</w:t>
      </w:r>
      <w:r>
        <w:t xml:space="preserve">는 피크 (최대) 농도이다. 이 농도에서 시간은 T</w:t>
      </w:r>
      <w:r>
        <w:rPr>
          <w:vertAlign w:val="subscript"/>
        </w:rPr>
        <w:t xml:space="preserve">max</w:t>
      </w:r>
      <w:r>
        <w:t xml:space="preserve">라고 지칭한다. 채혈 일정(샘플링 시간 간격)에 따라 실제 체내에서의 최대 농도와 차이가 클수도 크지 않을 수 있으며, 가급적 차이를 줄일 수 있도록 C</w:t>
      </w:r>
      <w:r>
        <w:rPr>
          <w:vertAlign w:val="subscript"/>
        </w:rPr>
        <w:t xml:space="preserve">max</w:t>
      </w:r>
      <w:r>
        <w:t xml:space="preserve"> </w:t>
      </w:r>
      <w:r>
        <w:t xml:space="preserve">부근에서의 채혈은 촘촘히 이뤄져야 한다.</w:t>
      </w:r>
    </w:p>
    <w:p>
      <w:pPr>
        <w:pStyle w:val="BodyText"/>
      </w:pPr>
      <w:r>
        <w:rPr>
          <w:b/>
          <w:bCs/>
        </w:rPr>
        <w:t xml:space="preserve">Cmax_D (CMAXD)</w:t>
      </w:r>
    </w:p>
    <w:p>
      <w:pPr>
        <w:pStyle w:val="BodyText"/>
      </w:pPr>
      <w:r>
        <w:t xml:space="preserve">투여 용량으로 보정된 C</w:t>
      </w:r>
      <w:r>
        <w:rPr>
          <w:vertAlign w:val="subscript"/>
        </w:rPr>
        <w:t xml:space="preserve">max</w:t>
      </w:r>
      <w:r>
        <w:t xml:space="preserve">이다. 이는 C</w:t>
      </w:r>
      <w:r>
        <w:rPr>
          <w:vertAlign w:val="subscript"/>
        </w:rPr>
        <w:t xml:space="preserve">max</w:t>
      </w:r>
      <w:r>
        <w:t xml:space="preserve">를 복용량으로 나눈 값이다. 복용량은 총량이어야 하며, 체중당 투여량의 경우 대상자에게 주어진 투여량으로 환산하게 입력해야 한다. (즉, mg / kg이 아닌 mg).</w:t>
      </w:r>
    </w:p>
    <w:p>
      <w:pPr>
        <w:pStyle w:val="BodyText"/>
      </w:pPr>
      <w:r>
        <w:rPr>
          <w:b/>
          <w:bCs/>
        </w:rPr>
        <w:t xml:space="preserve">Tmax (TMAX)</w:t>
      </w:r>
    </w:p>
    <w:p>
      <w:pPr>
        <w:pStyle w:val="BodyText"/>
      </w:pPr>
      <w:r>
        <w:t xml:space="preserve">T</w:t>
      </w:r>
      <w:r>
        <w:rPr>
          <w:vertAlign w:val="subscript"/>
        </w:rPr>
        <w:t xml:space="preserve">max</w:t>
      </w:r>
      <w:r>
        <w:t xml:space="preserve">는 제거속도가 흡수속도와 같은 시점이며 이때의 농도는 최대(C</w:t>
      </w:r>
      <w:r>
        <w:rPr>
          <w:vertAlign w:val="subscript"/>
        </w:rPr>
        <w:t xml:space="preserve">max</w:t>
      </w:r>
      <w:r>
        <w:t xml:space="preserve">)로 관찰된다. 만일 주어진 데이터에 여러 피크 농도가있는 경우 첫 번째 시점이 선택된다.</w:t>
      </w:r>
    </w:p>
    <w:p>
      <w:pPr>
        <w:pStyle w:val="BodyText"/>
      </w:pPr>
      <w:r>
        <w:rPr>
          <w:b/>
          <w:bCs/>
        </w:rPr>
        <w:t xml:space="preserve">Tlag (TLAG)</w:t>
      </w:r>
    </w:p>
    <w:p>
      <w:pPr>
        <w:pStyle w:val="BodyText"/>
      </w:pPr>
      <w:r>
        <w:t xml:space="preserve">0이 아닌 첫 번째 농도까지의 시간이다. 지연 시간은 약물 투여와 흡수 시작 사이의 시간 지연을 나타낸다. 빠른 약물 작용이 필요할 때, Tlag는 그 목적을 위한 후보 약물의 선정에 대해 정보를 줄 수 있다. 혈관 외 투여의 경우 첫 번째 관찰 가능한 농도 측정 이전 마지막 관찰시점을 말한다.</w:t>
      </w:r>
    </w:p>
    <w:p>
      <w:pPr>
        <w:pStyle w:val="BodyText"/>
      </w:pPr>
      <w:r>
        <w:rPr>
          <w:b/>
          <w:bCs/>
        </w:rPr>
        <w:t xml:space="preserve">Clast (CLST)</w:t>
      </w:r>
    </w:p>
    <w:p>
      <w:pPr>
        <w:pStyle w:val="BodyText"/>
      </w:pPr>
      <w:r>
        <w:t xml:space="preserve">농도 측정이 가능한 마지막 시점을 의미한다. AUC</w:t>
      </w:r>
      <w:r>
        <w:rPr>
          <w:vertAlign w:val="subscript"/>
        </w:rPr>
        <w:t xml:space="preserve">inf</w:t>
      </w:r>
      <w:r>
        <w:t xml:space="preserve">의 외삽을 위해 사용되는 중요한 정보이다.</w:t>
      </w:r>
    </w:p>
    <w:p>
      <w:pPr>
        <w:pStyle w:val="BodyText"/>
      </w:pPr>
      <w:r>
        <w:rPr>
          <w:b/>
          <w:bCs/>
        </w:rPr>
        <w:t xml:space="preserve">Tlast (TLST)</w:t>
      </w:r>
    </w:p>
    <w:p>
      <w:pPr>
        <w:pStyle w:val="BodyText"/>
      </w:pPr>
      <w:r>
        <w:t xml:space="preserve">마지막 농도 측정이 된 시간을 의미한다. (Clast에서의 시간).</w:t>
      </w:r>
    </w:p>
    <w:p>
      <w:pPr>
        <w:pStyle w:val="BodyText"/>
      </w:pPr>
      <w:r>
        <w:rPr>
          <w:b/>
          <w:bCs/>
        </w:rPr>
        <w:t xml:space="preserve">Rsq (R2)</w:t>
      </w:r>
    </w:p>
    <w:p>
      <w:pPr>
        <w:pStyle w:val="BodyText"/>
      </w:pPr>
      <w:r>
        <w:t xml:space="preserve">Rsq는 NCA에 사용 된 선형 회귀에서 상관 계수 (r)의 제곱이다. 즉, 로그 변환 된 관측 농도 대 시간 데이터가 적합 회귀선에 얼마나 가까운지를 알려주는 통계적 적합도 측정값이다. 그러나 R-제곱은 치우침을 결정할 수 없으므로 잔차(residual) 그림도 확인해야할 필요가 있다.</w:t>
      </w:r>
    </w:p>
    <w:p>
      <w:pPr>
        <w:pStyle w:val="BodyText"/>
      </w:pPr>
      <w:r>
        <w:rPr>
          <w:b/>
          <w:bCs/>
        </w:rPr>
        <w:t xml:space="preserve">Rsq_adjusted (R2ADJ)</w:t>
      </w:r>
    </w:p>
    <w:p>
      <w:pPr>
        <w:pStyle w:val="BodyText"/>
      </w:pPr>
      <w:r>
        <w:t xml:space="preserve">최적 모델을 검색하는 동안 데이터 포인트가 추가되면 적합도를 개선하지 않고 Rsq가 증가 할 수 있다. 조정 R-제곱은 예측 변수의 수(여기서는 데이터 포인트)에 대해 변형된 R- 제곱으로 모집단 R-제곱의 편향되지 않은 추정치로 사용할 수 있다. 일반적으로 Rsq 보다 작다. 가장 적은 수의 데이터 포인트로 조정 R-제곱을 최대화하는 기울기 및 절편이 탐색되고, 가장 적합한 모델로 선택된다. 공식은 아래와 같다.</w:t>
      </w:r>
    </w:p>
    <w:p>
      <w:pPr>
        <w:pStyle w:val="BodyText"/>
      </w:pPr>
      <m:oMathPara>
        <m:oMathParaPr>
          <m:jc m:val="center"/>
        </m:oMathParaPr>
        <m:oMath>
          <m:sSubSup>
            <m:e>
              <m:r>
                <m:t>R</m:t>
              </m:r>
            </m:e>
            <m:sub>
              <m:r>
                <m:t>a</m:t>
              </m:r>
              <m:r>
                <m:t>d</m:t>
              </m:r>
              <m:r>
                <m:t>j</m:t>
              </m:r>
            </m:sub>
            <m:sup>
              <m:r>
                <m:t>2</m:t>
              </m:r>
            </m:sup>
          </m:sSubSup>
          <m:r>
            <m:rPr>
              <m:sty m:val="p"/>
            </m:rPr>
            <m:t>=</m:t>
          </m:r>
          <m:r>
            <m:t>1</m:t>
          </m:r>
          <m:r>
            <m:rPr>
              <m:sty m:val="p"/>
            </m:rPr>
            <m:t>−</m:t>
          </m:r>
          <m:d>
            <m:dPr>
              <m:begChr m:val="("/>
              <m:endChr m:val=")"/>
              <m:sepChr m:val=""/>
              <m:grow/>
            </m:dPr>
            <m:e>
              <m:r>
                <m:t>1</m:t>
              </m:r>
              <m:r>
                <m:rPr>
                  <m:sty m:val="p"/>
                </m:rPr>
                <m:t>−</m:t>
              </m:r>
              <m:sSup>
                <m:e>
                  <m:r>
                    <m:t>R</m:t>
                  </m:r>
                </m:e>
                <m:sup>
                  <m:r>
                    <m:t>2</m:t>
                  </m:r>
                </m:sup>
              </m:sSup>
            </m:e>
          </m:d>
          <m:r>
            <m:rPr>
              <m:sty m:val="p"/>
            </m:rPr>
            <m:t>⋅</m:t>
          </m:r>
          <m:f>
            <m:fPr>
              <m:type m:val="bar"/>
            </m:fPr>
            <m:num>
              <m:r>
                <m:t>n</m:t>
              </m:r>
              <m:r>
                <m:rPr>
                  <m:sty m:val="p"/>
                </m:rPr>
                <m:t>−</m:t>
              </m:r>
              <m:r>
                <m:t>1</m:t>
              </m:r>
            </m:num>
            <m:den>
              <m:r>
                <m:t>n</m:t>
              </m:r>
              <m:r>
                <m:rPr>
                  <m:sty m:val="p"/>
                </m:rPr>
                <m:t>−</m:t>
              </m:r>
              <m:r>
                <m:t>2</m:t>
              </m:r>
            </m:den>
          </m:f>
        </m:oMath>
      </m:oMathPara>
    </w:p>
    <w:p>
      <w:pPr>
        <w:pStyle w:val="FirstParagraph"/>
      </w:pPr>
      <w:r>
        <w:rPr>
          <w:b/>
          <w:bCs/>
        </w:rPr>
        <w:t xml:space="preserve">Corr_XY (CORRXY)</w:t>
      </w:r>
    </w:p>
    <w:p>
      <w:pPr>
        <w:pStyle w:val="BodyText"/>
      </w:pPr>
      <w:r>
        <w:t xml:space="preserve">LAMZ 추정에 사용된 포인트에 대한 시간(X)과 로그 농도(Y) 간의 상관 관계이며, 일반적으로 음수값이다. 상관 관계가 높을수록 불규칙한 농도가 줄어들고 더 잘 맞는다고 생각할 수 있다.</w:t>
      </w:r>
    </w:p>
    <w:p>
      <w:pPr>
        <w:pStyle w:val="BodyText"/>
      </w:pPr>
      <w:r>
        <w:rPr>
          <w:b/>
          <w:bCs/>
        </w:rPr>
        <w:t xml:space="preserve">b0 (b0)</w:t>
      </w:r>
    </w:p>
    <w:p>
      <w:pPr>
        <w:pStyle w:val="BodyText"/>
      </w:pPr>
      <w:r>
        <w:t xml:space="preserve">로그 농도 대 시간의 회귀선의 절편이다. CLSTP 계산에 사용되지만 정맥주사(i.v. bolus)의 경우 외삽된 C0 (시간 0에서의 농도)에는 사용되지 않는다.</w:t>
      </w:r>
    </w:p>
    <w:p>
      <w:pPr>
        <w:pStyle w:val="BodyText"/>
      </w:pPr>
      <w:r>
        <w:rPr>
          <w:b/>
          <w:bCs/>
        </w:rPr>
        <w:t xml:space="preserve">Lambda_z (LAMZ)</w:t>
      </w:r>
    </w:p>
    <w:p>
      <w:pPr>
        <w:pStyle w:val="BodyText"/>
      </w:pPr>
      <w:r>
        <w:t xml:space="preserve">양의 값으로서 시간에 대한 자연로그 농도 회귀선의 마지막 기울기를 의미한다. 0 값의 로그 변환은 음의 무한대를 생성하고 회귀를 불가능하게하므로 회귀 전에 모든 0 값을 일시적으로 제거해야 한다. 최종 기울기(마지막 관찰 시점부터 최소 3 개 지점까지)가 자동으로 결정되는 경우 최적 기울기는 최대 R2ADJ에서 허용 한계(기본값은</w:t>
      </w:r>
      <w:r>
        <w:t xml:space="preserve"> </w:t>
      </w:r>
      <m:oMath>
        <m:sSup>
          <m:e>
            <m:r>
              <m:t>10</m:t>
            </m:r>
          </m:e>
          <m:sup>
            <m:r>
              <m:rPr>
                <m:sty m:val="p"/>
              </m:rPr>
              <m:t>−</m:t>
            </m:r>
            <m:r>
              <m:t>4</m:t>
            </m:r>
          </m:sup>
        </m:sSup>
      </m:oMath>
      <w:r>
        <w:t xml:space="preserve">) 내에서 가장 긴(가장 많은 관찰값으로 생성 된) 기울기로 결정된다.</w:t>
      </w:r>
    </w:p>
    <w:p>
      <w:pPr>
        <w:pStyle w:val="BodyText"/>
      </w:pPr>
      <w:r>
        <w:rPr>
          <w:b/>
          <w:bCs/>
        </w:rPr>
        <w:t xml:space="preserve">No_points_Lambda_z (LAMZNPT)</w:t>
      </w:r>
    </w:p>
    <w:p>
      <w:pPr>
        <w:pStyle w:val="BodyText"/>
      </w:pPr>
      <w:r>
        <w:t xml:space="preserve">LAMZ 계산에 사용되는 관찰 농도의 개수이다.</w:t>
      </w:r>
    </w:p>
    <w:p>
      <w:pPr>
        <w:pStyle w:val="BodyText"/>
      </w:pPr>
      <w:r>
        <w:rPr>
          <w:b/>
          <w:bCs/>
        </w:rPr>
        <w:t xml:space="preserve">Lambda_z_lower (LAMZLL)</w:t>
      </w:r>
    </w:p>
    <w:p>
      <w:pPr>
        <w:pStyle w:val="BodyText"/>
      </w:pPr>
      <w:r>
        <w:t xml:space="preserve">LAMZ 계산에 사용 된 가장 빠른 시점이다.</w:t>
      </w:r>
    </w:p>
    <w:p>
      <w:pPr>
        <w:pStyle w:val="BodyText"/>
      </w:pPr>
      <w:r>
        <w:rPr>
          <w:b/>
          <w:bCs/>
        </w:rPr>
        <w:t xml:space="preserve">Lambda_z_upper (LAMZUL)</w:t>
      </w:r>
    </w:p>
    <w:p>
      <w:pPr>
        <w:pStyle w:val="BodyText"/>
      </w:pPr>
      <w:r>
        <w:t xml:space="preserve">LAMZ 계산에 사용 된 마지막 시점이다.</w:t>
      </w:r>
    </w:p>
    <w:p>
      <w:pPr>
        <w:pStyle w:val="BodyText"/>
      </w:pPr>
      <w:r>
        <w:rPr>
          <w:b/>
          <w:bCs/>
        </w:rPr>
        <w:t xml:space="preserve">HL_Lambda_z (LAMZHL)</w:t>
      </w:r>
    </w:p>
    <w:p>
      <w:pPr>
        <w:pStyle w:val="BodyText"/>
      </w:pPr>
      <w:r>
        <w:t xml:space="preserve">최종 반감기. LAMZ는 로그 농도-시간 곡선의 최종 부분에 대한 1 차 속도 상수이며, 최종 반감기는</w:t>
      </w:r>
      <w:r>
        <w:t xml:space="preserve"> </w:t>
      </w:r>
      <m:oMath>
        <m:f>
          <m:fPr>
            <m:type m:val="bar"/>
          </m:fPr>
          <m:num>
            <m:r>
              <m:t>l</m:t>
            </m:r>
            <m:r>
              <m:t>n</m:t>
            </m:r>
            <m:d>
              <m:dPr>
                <m:begChr m:val="("/>
                <m:endChr m:val=")"/>
                <m:sepChr m:val=""/>
                <m:grow/>
              </m:dPr>
              <m:e>
                <m:r>
                  <m:t>2</m:t>
                </m:r>
              </m:e>
            </m:d>
          </m:num>
          <m:den>
            <m:r>
              <m:t>L</m:t>
            </m:r>
            <m:r>
              <m:t>A</m:t>
            </m:r>
            <m:r>
              <m:t>M</m:t>
            </m:r>
            <m:r>
              <m:t>Z</m:t>
            </m:r>
          </m:den>
        </m:f>
      </m:oMath>
      <w:r>
        <w:t xml:space="preserve">로 계산된다.</w:t>
      </w:r>
    </w:p>
    <w:p>
      <w:pPr>
        <w:pStyle w:val="BodyText"/>
      </w:pPr>
      <w:r>
        <w:rPr>
          <w:b/>
          <w:bCs/>
        </w:rPr>
        <w:t xml:space="preserve">Clast_pred (CLSTP)</w:t>
      </w:r>
    </w:p>
    <w:p>
      <w:pPr>
        <w:pStyle w:val="BodyText"/>
      </w:pPr>
      <w:r>
        <w:t xml:space="preserve">선형 회귀는 약동학 분석에서 LAMZ를 계산하는 데 사용되며 적합도에 대한 기울기, 절편 및 R-제곱을 추정한다. 계산은 가중치가 없는 선형 회귀에 의해 수행되며, CLSTP는 회귀에 의해 Tlast에서 예측 된 농도이다. CLSTP은 AUCIFP, AUCPEP, AUMCIFP, AUMCPEP, MRTIVIFP, MRTEVIFP, VZP, VZFP, CLP, CLFP 및 VSSP (P로 끝나는 파라미터) 계산에 사용되며, 이 값을 얻는 공식은 다음과 같다.</w:t>
      </w:r>
    </w:p>
    <w:p>
      <w:pPr>
        <w:pStyle w:val="BodyText"/>
      </w:pPr>
      <m:oMathPara>
        <m:oMathParaPr>
          <m:jc m:val="center"/>
        </m:oMathParaPr>
        <m:oMath>
          <m:sSub>
            <m:e>
              <m:r>
                <m:t>C</m:t>
              </m:r>
            </m:e>
            <m:sub>
              <m:r>
                <m:t>l</m:t>
              </m:r>
              <m:r>
                <m:t>a</m:t>
              </m:r>
              <m:r>
                <m:t>s</m:t>
              </m:r>
              <m:r>
                <m:t>t</m:t>
              </m:r>
              <m:r>
                <m:rPr>
                  <m:sty m:val="p"/>
                </m:rPr>
                <m:t>,</m:t>
              </m:r>
              <m:r>
                <m:t>p</m:t>
              </m:r>
              <m:r>
                <m:t>r</m:t>
              </m:r>
              <m:r>
                <m:t>e</m:t>
              </m:r>
              <m:r>
                <m:t>d</m:t>
              </m:r>
            </m:sub>
          </m:sSub>
          <m:r>
            <m:rPr>
              <m:sty m:val="p"/>
            </m:rPr>
            <m:t>=</m:t>
          </m:r>
          <m:r>
            <m:t>e</m:t>
          </m:r>
          <m:r>
            <m:t>x</m:t>
          </m:r>
          <m:r>
            <m:t>p</m:t>
          </m:r>
          <m:d>
            <m:dPr>
              <m:begChr m:val="("/>
              <m:endChr m:val=")"/>
              <m:sepChr m:val=""/>
              <m:grow/>
            </m:dPr>
            <m:e>
              <m:sSub>
                <m:e>
                  <m:r>
                    <m:t>β</m:t>
                  </m:r>
                </m:e>
                <m:sub>
                  <m:r>
                    <m:t>0</m:t>
                  </m:r>
                </m:sub>
              </m:sSub>
              <m:r>
                <m:rPr>
                  <m:sty m:val="p"/>
                </m:rPr>
                <m:t>−</m:t>
              </m:r>
              <m:r>
                <m:t>λ</m:t>
              </m:r>
              <m:r>
                <m:rPr>
                  <m:sty m:val="p"/>
                </m:rPr>
                <m:t>⋅</m:t>
              </m:r>
              <m:sSub>
                <m:e>
                  <m:r>
                    <m:t>T</m:t>
                  </m:r>
                </m:e>
                <m:sub>
                  <m:r>
                    <m:t>l</m:t>
                  </m:r>
                  <m:r>
                    <m:t>a</m:t>
                  </m:r>
                  <m:r>
                    <m:t>s</m:t>
                  </m:r>
                  <m:r>
                    <m:t>t</m:t>
                  </m:r>
                </m:sub>
              </m:sSub>
            </m:e>
          </m:d>
        </m:oMath>
      </m:oMathPara>
    </w:p>
    <w:p>
      <w:pPr>
        <w:pStyle w:val="FirstParagraph"/>
      </w:pPr>
      <w:r>
        <w:rPr>
          <w:b/>
          <w:bCs/>
        </w:rPr>
        <w:t xml:space="preserve">C0 (C0)</w:t>
      </w:r>
    </w:p>
    <w:p>
      <w:pPr>
        <w:pStyle w:val="BodyText"/>
      </w:pPr>
      <w:r>
        <w:t xml:space="preserve">초기 농도. 시간 0에서의 농도, 초기 농도. 처음 두 농도가 양수이고 첫 번째 농도가 두 번째 농도보다 크면 다음과 같이 C0를 계산할 수 있다. 그렇지 않으면 C0는 첫 번째 양수 농도가 된다.</w:t>
      </w:r>
    </w:p>
    <w:p>
      <w:pPr>
        <w:pStyle w:val="BodyText"/>
      </w:pPr>
      <m:oMathPara>
        <m:oMathParaPr>
          <m:jc m:val="center"/>
        </m:oMathParaPr>
        <m:oMath>
          <m:sSub>
            <m:e>
              <m:r>
                <m:t>C</m:t>
              </m:r>
            </m:e>
            <m:sub>
              <m:r>
                <m:t>0</m:t>
              </m:r>
            </m:sub>
          </m:sSub>
          <m:r>
            <m:rPr>
              <m:sty m:val="p"/>
            </m:rPr>
            <m:t>=</m:t>
          </m:r>
          <m:r>
            <m:t>e</m:t>
          </m:r>
          <m:r>
            <m:t>x</m:t>
          </m:r>
          <m:r>
            <m:t>p</m:t>
          </m:r>
          <m:d>
            <m:dPr>
              <m:begChr m:val="("/>
              <m:endChr m:val=")"/>
              <m:sepChr m:val=""/>
              <m:grow/>
            </m:dPr>
            <m:e>
              <m:r>
                <m:t>l</m:t>
              </m:r>
              <m:r>
                <m:t>o</m:t>
              </m:r>
              <m:r>
                <m:t>g</m:t>
              </m:r>
              <m:d>
                <m:dPr>
                  <m:begChr m:val="("/>
                  <m:endChr m:val=")"/>
                  <m:sepChr m:val=""/>
                  <m:grow/>
                </m:dPr>
                <m:e>
                  <m:sSub>
                    <m:e>
                      <m:r>
                        <m:t>c</m:t>
                      </m:r>
                    </m:e>
                    <m:sub>
                      <m:r>
                        <m:t>1</m:t>
                      </m:r>
                    </m:sub>
                  </m:sSub>
                </m:e>
              </m:d>
              <m:r>
                <m:rPr>
                  <m:sty m:val="p"/>
                </m:rPr>
                <m:t>−</m:t>
              </m:r>
              <m:sSub>
                <m:e>
                  <m:r>
                    <m:t>t</m:t>
                  </m:r>
                </m:e>
                <m:sub>
                  <m:r>
                    <m:t>1</m:t>
                  </m:r>
                </m:sub>
              </m:sSub>
              <m:f>
                <m:fPr>
                  <m:type m:val="bar"/>
                </m:fPr>
                <m:num>
                  <m:r>
                    <m:t>l</m:t>
                  </m:r>
                  <m:r>
                    <m:t>o</m:t>
                  </m:r>
                  <m:r>
                    <m:t>g</m:t>
                  </m:r>
                  <m:d>
                    <m:dPr>
                      <m:begChr m:val="("/>
                      <m:endChr m:val=")"/>
                      <m:sepChr m:val=""/>
                      <m:grow/>
                    </m:dPr>
                    <m:e>
                      <m:sSub>
                        <m:e>
                          <m:r>
                            <m:t>c</m:t>
                          </m:r>
                        </m:e>
                        <m:sub>
                          <m:r>
                            <m:t>2</m:t>
                          </m:r>
                        </m:sub>
                      </m:sSub>
                    </m:e>
                  </m:d>
                  <m:r>
                    <m:rPr>
                      <m:sty m:val="p"/>
                    </m:rPr>
                    <m:t>−</m:t>
                  </m:r>
                  <m:r>
                    <m:t>l</m:t>
                  </m:r>
                  <m:r>
                    <m:t>o</m:t>
                  </m:r>
                  <m:r>
                    <m:t>g</m:t>
                  </m:r>
                  <m:d>
                    <m:dPr>
                      <m:begChr m:val="("/>
                      <m:endChr m:val=")"/>
                      <m:sepChr m:val=""/>
                      <m:grow/>
                    </m:dPr>
                    <m:e>
                      <m:sSub>
                        <m:e>
                          <m:r>
                            <m:t>c</m:t>
                          </m:r>
                        </m:e>
                        <m:sub>
                          <m:r>
                            <m:t>1</m:t>
                          </m:r>
                        </m:sub>
                      </m:sSub>
                    </m:e>
                  </m:d>
                </m:num>
                <m:den>
                  <m:sSub>
                    <m:e>
                      <m:r>
                        <m:t>t</m:t>
                      </m:r>
                    </m:e>
                    <m:sub>
                      <m:r>
                        <m:t>2</m:t>
                      </m:r>
                    </m:sub>
                  </m:sSub>
                  <m:r>
                    <m:rPr>
                      <m:sty m:val="p"/>
                    </m:rPr>
                    <m:t>−</m:t>
                  </m:r>
                  <m:sSub>
                    <m:e>
                      <m:r>
                        <m:t>t</m:t>
                      </m:r>
                    </m:e>
                    <m:sub>
                      <m:r>
                        <m:t>1</m:t>
                      </m:r>
                    </m:sub>
                  </m:sSub>
                </m:den>
              </m:f>
            </m:e>
          </m:d>
        </m:oMath>
      </m:oMathPara>
    </w:p>
    <w:p>
      <w:pPr>
        <w:pStyle w:val="FirstParagraph"/>
      </w:pPr>
      <w:r>
        <w:rPr>
          <w:b/>
          <w:bCs/>
        </w:rPr>
        <w:t xml:space="preserve">AUClast (AUCLST)</w:t>
      </w:r>
    </w:p>
    <w:p>
      <w:pPr>
        <w:pStyle w:val="BodyText"/>
      </w:pPr>
      <w:r>
        <w:t xml:space="preserve">투약 후 마지막 양수의 농도까지의 시간-농도 곡선 아래 영역을 의미한다. NCA에서 가장 널리 사용되는 계산 방법은 선형 사다리꼴 규칙 (linear-up, linear-down) 또는 로그 선형 사다리꼴 규칙(linear-up, log-down). 선형 사다리꼴 방법의 경우 아래의 공식을 사용한다.</w:t>
      </w:r>
    </w:p>
    <w:p>
      <w:pPr>
        <w:pStyle w:val="BodyText"/>
      </w:pPr>
      <m:oMathPara>
        <m:oMathParaPr>
          <m:jc m:val="center"/>
        </m:oMathParaPr>
        <m:oMath>
          <m:r>
            <m:t>A</m:t>
          </m:r>
          <m:r>
            <m:t>U</m:t>
          </m:r>
          <m:sSub>
            <m:e>
              <m:r>
                <m:t>C</m:t>
              </m:r>
            </m:e>
            <m:sub>
              <m:r>
                <m:t>l</m:t>
              </m:r>
              <m:r>
                <m:t>a</m:t>
              </m:r>
              <m:r>
                <m:t>s</m:t>
              </m:r>
              <m:r>
                <m:t>t</m:t>
              </m:r>
            </m:sub>
          </m:sSub>
          <m:r>
            <m:rPr>
              <m:sty m:val="p"/>
            </m:rPr>
            <m:t>=</m:t>
          </m:r>
          <m:nary>
            <m:naryPr>
              <m:chr m:val="∑"/>
              <m:limLoc m:val="undOvr"/>
              <m:subHide m:val="off"/>
              <m:supHide m:val="on"/>
            </m:naryPr>
            <m:sub>
              <m:r>
                <m:t>i</m:t>
              </m:r>
              <m:r>
                <m:rPr>
                  <m:sty m:val="p"/>
                </m:rPr>
                <m:t>=</m:t>
              </m:r>
              <m:r>
                <m:t>2</m:t>
              </m:r>
            </m:sub>
            <m:sup>
              <m:r>
                <m:t>​</m:t>
              </m:r>
            </m:sup>
            <m:e>
              <m:f>
                <m:fPr>
                  <m:type m:val="bar"/>
                </m:fPr>
                <m:num>
                  <m:d>
                    <m:dPr>
                      <m:begChr m:val="("/>
                      <m:endChr m:val=")"/>
                      <m:sepChr m:val=""/>
                      <m:grow/>
                    </m:dPr>
                    <m:e>
                      <m:sSub>
                        <m:e>
                          <m:r>
                            <m:t>t</m:t>
                          </m:r>
                        </m:e>
                        <m:sub>
                          <m:r>
                            <m:t>i</m:t>
                          </m:r>
                        </m:sub>
                      </m:sSub>
                      <m:r>
                        <m:rPr>
                          <m:sty m:val="p"/>
                        </m:rPr>
                        <m:t>−</m:t>
                      </m:r>
                      <m:sSub>
                        <m:e>
                          <m:r>
                            <m:t>t</m:t>
                          </m:r>
                        </m:e>
                        <m:sub>
                          <m:r>
                            <m:t>i</m:t>
                          </m:r>
                          <m:r>
                            <m:rPr>
                              <m:sty m:val="p"/>
                            </m:rPr>
                            <m:t>−</m:t>
                          </m:r>
                          <m:r>
                            <m:t>1</m:t>
                          </m:r>
                        </m:sub>
                      </m:sSub>
                    </m:e>
                  </m:d>
                  <m:r>
                    <m:rPr>
                      <m:sty m:val="p"/>
                    </m:rPr>
                    <m:t>×</m:t>
                  </m:r>
                  <m:d>
                    <m:dPr>
                      <m:begChr m:val="("/>
                      <m:endChr m:val=")"/>
                      <m:sepChr m:val=""/>
                      <m:grow/>
                    </m:dPr>
                    <m:e>
                      <m:sSub>
                        <m:e>
                          <m:r>
                            <m:t>c</m:t>
                          </m:r>
                        </m:e>
                        <m:sub>
                          <m:r>
                            <m:t>i</m:t>
                          </m:r>
                        </m:sub>
                      </m:sSub>
                      <m:r>
                        <m:rPr>
                          <m:sty m:val="p"/>
                        </m:rPr>
                        <m:t>−</m:t>
                      </m:r>
                      <m:sSub>
                        <m:e>
                          <m:r>
                            <m:t>c</m:t>
                          </m:r>
                        </m:e>
                        <m:sub>
                          <m:r>
                            <m:t>i</m:t>
                          </m:r>
                          <m:r>
                            <m:rPr>
                              <m:sty m:val="p"/>
                            </m:rPr>
                            <m:t>−</m:t>
                          </m:r>
                          <m:r>
                            <m:t>1</m:t>
                          </m:r>
                        </m:sub>
                      </m:sSub>
                    </m:e>
                  </m:d>
                </m:num>
                <m:den>
                  <m:r>
                    <m:t>2</m:t>
                  </m:r>
                </m:den>
              </m:f>
            </m:e>
          </m:nary>
        </m:oMath>
      </m:oMathPara>
    </w:p>
    <w:p>
      <w:pPr>
        <w:pStyle w:val="FirstParagraph"/>
      </w:pPr>
      <w:r>
        <w:t xml:space="preserve">간헐적으로 나오는 0 농도는 AUCLST 및 AUCALL 모두에 포함되지만 AUCLST에서는 후행하는 0 값이 제거되는 반면, AUCALL에서는 제거되지 않는다는 큰 차이가 있다.</w:t>
      </w:r>
    </w:p>
    <w:p>
      <w:pPr>
        <w:pStyle w:val="BodyText"/>
      </w:pPr>
      <w:r>
        <w:rPr>
          <w:b/>
          <w:bCs/>
        </w:rPr>
        <w:t xml:space="preserve">AUCall (AUCALL)</w:t>
      </w:r>
    </w:p>
    <w:p>
      <w:pPr>
        <w:pStyle w:val="BodyText"/>
      </w:pPr>
      <w:r>
        <w:t xml:space="preserve">마지막 농도가 측정 가능한지 여부에 관계없이 투여 시점부터 마지막 관찰 시점까지의 곡선하 면적을 의미한다. 따라서 AUCALL은 모든 0 값 관찰을 계산에 사용한다.</w:t>
      </w:r>
    </w:p>
    <w:p>
      <w:pPr>
        <w:pStyle w:val="BodyText"/>
      </w:pPr>
      <w:r>
        <w:rPr>
          <w:b/>
          <w:bCs/>
        </w:rPr>
        <w:t xml:space="preserve">AUCinf_obs (AUCIFO)</w:t>
      </w:r>
    </w:p>
    <w:p>
      <w:pPr>
        <w:pStyle w:val="BodyText"/>
      </w:pPr>
      <w:r>
        <w:t xml:space="preserve">마지막으로 관찰된 농도를 기준으로 투여 시간으로부터 무한대로 외삽된 AUC이며 공식은 아래와 같다.</w:t>
      </w:r>
    </w:p>
    <w:p>
      <w:pPr>
        <w:pStyle w:val="BodyText"/>
      </w:pPr>
      <m:oMathPara>
        <m:oMathParaPr>
          <m:jc m:val="center"/>
        </m:oMathParaPr>
        <m:oMath>
          <m:r>
            <m:t>A</m:t>
          </m:r>
          <m:r>
            <m:t>U</m:t>
          </m:r>
          <m:sSub>
            <m:e>
              <m:r>
                <m:t>C</m:t>
              </m:r>
            </m:e>
            <m:sub>
              <m:r>
                <m:t>i</m:t>
              </m:r>
              <m:r>
                <m:t>n</m:t>
              </m:r>
              <m:r>
                <m:t>f</m:t>
              </m:r>
              <m:r>
                <m:rPr>
                  <m:sty m:val="p"/>
                </m:rPr>
                <m:t>,</m:t>
              </m:r>
              <m:r>
                <m:t>o</m:t>
              </m:r>
              <m:r>
                <m:t>b</m:t>
              </m:r>
              <m:r>
                <m:t>s</m:t>
              </m:r>
            </m:sub>
          </m:sSub>
          <m:r>
            <m:rPr>
              <m:sty m:val="p"/>
            </m:rPr>
            <m:t>=</m:t>
          </m:r>
          <m:r>
            <m:t>A</m:t>
          </m:r>
          <m:r>
            <m:t>U</m:t>
          </m:r>
          <m:sSub>
            <m:e>
              <m:r>
                <m:t>C</m:t>
              </m:r>
            </m:e>
            <m:sub>
              <m:r>
                <m:t>l</m:t>
              </m:r>
              <m:r>
                <m:t>a</m:t>
              </m:r>
              <m:r>
                <m:t>s</m:t>
              </m:r>
              <m:r>
                <m:t>t</m:t>
              </m:r>
            </m:sub>
          </m:sSub>
          <m:r>
            <m:rPr>
              <m:sty m:val="p"/>
            </m:rPr>
            <m:t>+</m:t>
          </m:r>
          <m:f>
            <m:fPr>
              <m:type m:val="bar"/>
            </m:fPr>
            <m:num>
              <m:sSub>
                <m:e>
                  <m:r>
                    <m:t>C</m:t>
                  </m:r>
                </m:e>
                <m:sub>
                  <m:r>
                    <m:t>l</m:t>
                  </m:r>
                  <m:r>
                    <m:t>a</m:t>
                  </m:r>
                  <m:r>
                    <m:t>s</m:t>
                  </m:r>
                  <m:r>
                    <m:t>t</m:t>
                  </m:r>
                </m:sub>
              </m:sSub>
            </m:num>
            <m:den>
              <m:sSub>
                <m:e>
                  <m:r>
                    <m:t>λ</m:t>
                  </m:r>
                </m:e>
                <m:sub>
                  <m:r>
                    <m:t>z</m:t>
                  </m:r>
                </m:sub>
              </m:sSub>
            </m:den>
          </m:f>
        </m:oMath>
      </m:oMathPara>
    </w:p>
    <w:p>
      <w:pPr>
        <w:pStyle w:val="FirstParagraph"/>
      </w:pPr>
      <w:r>
        <w:rPr>
          <w:b/>
          <w:bCs/>
        </w:rPr>
        <w:t xml:space="preserve">AUC_%Extrap_obs (AUCPEO)</w:t>
      </w:r>
    </w:p>
    <w:p>
      <w:pPr>
        <w:pStyle w:val="BodyText"/>
      </w:pPr>
      <w:r>
        <w:t xml:space="preserve">Tlast에서 무한대로 외삽된 AUC의 백분율이다. AUCIFO에서 외삽된 부분이 과도하게 크다면 약물의 배설 과정에 대한 정보가 일부 누락되었다고 생각할 수 있다.</w:t>
      </w:r>
    </w:p>
    <w:p>
      <w:pPr>
        <w:pStyle w:val="BodyText"/>
      </w:pPr>
      <m:oMathPara>
        <m:oMathParaPr>
          <m:jc m:val="center"/>
        </m:oMathParaPr>
        <m:oMath>
          <m:r>
            <m:t>A</m:t>
          </m:r>
          <m:r>
            <m:t>U</m:t>
          </m:r>
          <m:sSub>
            <m:e>
              <m:r>
                <m:t>C</m:t>
              </m:r>
            </m:e>
            <m:sub>
              <m:r>
                <m:rPr>
                  <m:sty m:val="p"/>
                </m:rPr>
                <m:t>%</m:t>
              </m:r>
              <m:r>
                <m:t>E</m:t>
              </m:r>
              <m:r>
                <m:t>x</m:t>
              </m:r>
              <m:r>
                <m:t>t</m:t>
              </m:r>
              <m:r>
                <m:t>r</m:t>
              </m:r>
              <m:r>
                <m:t>a</m:t>
              </m:r>
              <m:r>
                <m:t>p</m:t>
              </m:r>
              <m:r>
                <m:rPr>
                  <m:sty m:val="p"/>
                </m:rPr>
                <m:t>,</m:t>
              </m:r>
              <m:r>
                <m:t>o</m:t>
              </m:r>
              <m:r>
                <m:t>b</m:t>
              </m:r>
              <m:r>
                <m:t>s</m:t>
              </m:r>
            </m:sub>
          </m:sSub>
          <m:r>
            <m:rPr>
              <m:sty m:val="p"/>
            </m:rPr>
            <m:t>=</m:t>
          </m:r>
          <m:d>
            <m:dPr>
              <m:begChr m:val="("/>
              <m:endChr m:val=")"/>
              <m:sepChr m:val=""/>
              <m:grow/>
            </m:dPr>
            <m:e>
              <m:r>
                <m:t>1</m:t>
              </m:r>
              <m:r>
                <m:rPr>
                  <m:sty m:val="p"/>
                </m:rPr>
                <m:t>−</m:t>
              </m:r>
              <m:f>
                <m:fPr>
                  <m:type m:val="bar"/>
                </m:fPr>
                <m:num>
                  <m:r>
                    <m:t>A</m:t>
                  </m:r>
                  <m:r>
                    <m:t>U</m:t>
                  </m:r>
                  <m:sSub>
                    <m:e>
                      <m:r>
                        <m:t>C</m:t>
                      </m:r>
                    </m:e>
                    <m:sub>
                      <m:r>
                        <m:t>l</m:t>
                      </m:r>
                      <m:r>
                        <m:t>a</m:t>
                      </m:r>
                      <m:r>
                        <m:t>s</m:t>
                      </m:r>
                      <m:r>
                        <m:t>t</m:t>
                      </m:r>
                    </m:sub>
                  </m:sSub>
                </m:num>
                <m:den>
                  <m:r>
                    <m:t>A</m:t>
                  </m:r>
                  <m:r>
                    <m:t>U</m:t>
                  </m:r>
                  <m:sSub>
                    <m:e>
                      <m:r>
                        <m:t>C</m:t>
                      </m:r>
                    </m:e>
                    <m:sub>
                      <m:r>
                        <m:t>i</m:t>
                      </m:r>
                      <m:r>
                        <m:t>n</m:t>
                      </m:r>
                      <m:r>
                        <m:t>f</m:t>
                      </m:r>
                      <m:r>
                        <m:rPr>
                          <m:sty m:val="p"/>
                        </m:rPr>
                        <m:t>,</m:t>
                      </m:r>
                      <m:r>
                        <m:t>o</m:t>
                      </m:r>
                      <m:r>
                        <m:t>b</m:t>
                      </m:r>
                      <m:r>
                        <m:t>s</m:t>
                      </m:r>
                    </m:sub>
                  </m:sSub>
                </m:den>
              </m:f>
            </m:e>
          </m:d>
          <m:r>
            <m:rPr>
              <m:sty m:val="p"/>
            </m:rPr>
            <m:t>×</m:t>
          </m:r>
          <m:r>
            <m:t>100</m:t>
          </m:r>
        </m:oMath>
      </m:oMathPara>
    </w:p>
    <w:p>
      <w:pPr>
        <w:pStyle w:val="FirstParagraph"/>
      </w:pPr>
      <w:r>
        <w:rPr>
          <w:b/>
          <w:bCs/>
        </w:rPr>
        <w:t xml:space="preserve">AUCinf_D_obs (AUCIFOD)</w:t>
      </w:r>
    </w:p>
    <w:p>
      <w:pPr>
        <w:pStyle w:val="BodyText"/>
      </w:pPr>
      <w:r>
        <w:t xml:space="preserve">무한대로 외삽된 관찰된 AUC을 투여 용량으로 나눈 값이다.</w:t>
      </w:r>
    </w:p>
    <w:p>
      <w:pPr>
        <w:pStyle w:val="BodyText"/>
      </w:pPr>
      <m:oMathPara>
        <m:oMathParaPr>
          <m:jc m:val="center"/>
        </m:oMathParaPr>
        <m:oMath>
          <m:r>
            <m:t>A</m:t>
          </m:r>
          <m:r>
            <m:t>U</m:t>
          </m:r>
          <m:sSub>
            <m:e>
              <m:r>
                <m:t>C</m:t>
              </m:r>
            </m:e>
            <m:sub>
              <m:r>
                <m:t>d</m:t>
              </m:r>
              <m:r>
                <m:t>o</m:t>
              </m:r>
              <m:r>
                <m:t>s</m:t>
              </m:r>
              <m:r>
                <m:t>e</m:t>
              </m:r>
              <m:r>
                <m:rPr>
                  <m:sty m:val="p"/>
                </m:rPr>
                <m:t>,</m:t>
              </m:r>
              <m:r>
                <m:t>i</m:t>
              </m:r>
              <m:r>
                <m:t>n</m:t>
              </m:r>
              <m:r>
                <m:t>f</m:t>
              </m:r>
              <m:r>
                <m:rPr>
                  <m:sty m:val="p"/>
                </m:rPr>
                <m:t>,</m:t>
              </m:r>
              <m:r>
                <m:t>o</m:t>
              </m:r>
              <m:r>
                <m:t>b</m:t>
              </m:r>
              <m:r>
                <m:t>s</m:t>
              </m:r>
            </m:sub>
          </m:sSub>
          <m:r>
            <m:rPr>
              <m:sty m:val="p"/>
            </m:rPr>
            <m:t>=</m:t>
          </m:r>
          <m:f>
            <m:fPr>
              <m:type m:val="bar"/>
            </m:fPr>
            <m:num>
              <m:r>
                <m:t>A</m:t>
              </m:r>
              <m:r>
                <m:t>U</m:t>
              </m:r>
              <m:sSub>
                <m:e>
                  <m:r>
                    <m:t>C</m:t>
                  </m:r>
                </m:e>
                <m:sub>
                  <m:r>
                    <m:t>i</m:t>
                  </m:r>
                  <m:r>
                    <m:t>n</m:t>
                  </m:r>
                  <m:r>
                    <m:t>f</m:t>
                  </m:r>
                  <m:r>
                    <m:rPr>
                      <m:sty m:val="p"/>
                    </m:rPr>
                    <m:t>,</m:t>
                  </m:r>
                  <m:r>
                    <m:t>o</m:t>
                  </m:r>
                  <m:r>
                    <m:t>b</m:t>
                  </m:r>
                  <m:r>
                    <m:t>s</m:t>
                  </m:r>
                </m:sub>
              </m:sSub>
            </m:num>
            <m:den>
              <m:r>
                <m:t>D</m:t>
              </m:r>
              <m:r>
                <m:t>o</m:t>
              </m:r>
              <m:r>
                <m:t>s</m:t>
              </m:r>
              <m:r>
                <m:t>e</m:t>
              </m:r>
            </m:den>
          </m:f>
        </m:oMath>
      </m:oMathPara>
    </w:p>
    <w:p>
      <w:pPr>
        <w:pStyle w:val="FirstParagraph"/>
      </w:pPr>
      <w:r>
        <w:rPr>
          <w:b/>
          <w:bCs/>
        </w:rPr>
        <w:t xml:space="preserve">AUCinf_pred (AUCIFP)</w:t>
      </w:r>
    </w:p>
    <w:p>
      <w:pPr>
        <w:pStyle w:val="BodyText"/>
      </w:pPr>
      <w:r>
        <w:t xml:space="preserve">예측된 마지막 농도를 기반으로 투여 시간에서 무한대로 외삽된 AUC.</w:t>
      </w:r>
    </w:p>
    <w:p>
      <w:pPr>
        <w:pStyle w:val="BodyText"/>
      </w:pPr>
      <m:oMathPara>
        <m:oMathParaPr>
          <m:jc m:val="center"/>
        </m:oMathParaPr>
        <m:oMath>
          <m:r>
            <m:t>A</m:t>
          </m:r>
          <m:r>
            <m:t>U</m:t>
          </m:r>
          <m:sSub>
            <m:e>
              <m:r>
                <m:t>C</m:t>
              </m:r>
            </m:e>
            <m:sub>
              <m:r>
                <m:t>i</m:t>
              </m:r>
              <m:r>
                <m:t>n</m:t>
              </m:r>
              <m:r>
                <m:t>f</m:t>
              </m:r>
              <m:r>
                <m:rPr>
                  <m:sty m:val="p"/>
                </m:rPr>
                <m:t>,</m:t>
              </m:r>
              <m:r>
                <m:t>p</m:t>
              </m:r>
              <m:r>
                <m:t>r</m:t>
              </m:r>
              <m:r>
                <m:t>e</m:t>
              </m:r>
              <m:r>
                <m:t>d</m:t>
              </m:r>
            </m:sub>
          </m:sSub>
          <m:r>
            <m:rPr>
              <m:sty m:val="p"/>
            </m:rPr>
            <m:t>=</m:t>
          </m:r>
          <m:r>
            <m:t>A</m:t>
          </m:r>
          <m:r>
            <m:t>U</m:t>
          </m:r>
          <m:sSub>
            <m:e>
              <m:r>
                <m:t>C</m:t>
              </m:r>
            </m:e>
            <m:sub>
              <m:r>
                <m:t>l</m:t>
              </m:r>
              <m:r>
                <m:t>a</m:t>
              </m:r>
              <m:r>
                <m:t>s</m:t>
              </m:r>
              <m:r>
                <m:t>t</m:t>
              </m:r>
            </m:sub>
          </m:sSub>
          <m:r>
            <m:rPr>
              <m:sty m:val="p"/>
            </m:rPr>
            <m:t>+</m:t>
          </m:r>
          <m:f>
            <m:fPr>
              <m:type m:val="bar"/>
            </m:fPr>
            <m:num>
              <m:sSub>
                <m:e>
                  <m:r>
                    <m:t>C</m:t>
                  </m:r>
                </m:e>
                <m:sub>
                  <m:r>
                    <m:t>l</m:t>
                  </m:r>
                  <m:r>
                    <m:t>a</m:t>
                  </m:r>
                  <m:r>
                    <m:t>s</m:t>
                  </m:r>
                  <m:r>
                    <m:t>t</m:t>
                  </m:r>
                  <m:r>
                    <m:rPr>
                      <m:sty m:val="p"/>
                    </m:rPr>
                    <m:t>,</m:t>
                  </m:r>
                  <m:r>
                    <m:t>p</m:t>
                  </m:r>
                  <m:r>
                    <m:t>r</m:t>
                  </m:r>
                  <m:r>
                    <m:t>e</m:t>
                  </m:r>
                  <m:r>
                    <m:t>d</m:t>
                  </m:r>
                </m:sub>
              </m:sSub>
            </m:num>
            <m:den>
              <m:sSub>
                <m:e>
                  <m:r>
                    <m:t>λ</m:t>
                  </m:r>
                </m:e>
                <m:sub>
                  <m:r>
                    <m:t>z</m:t>
                  </m:r>
                </m:sub>
              </m:sSub>
            </m:den>
          </m:f>
        </m:oMath>
      </m:oMathPara>
    </w:p>
    <w:bookmarkEnd w:id="233"/>
    <w:bookmarkStart w:id="238" w:name="기술통계-descriptive-statistics"/>
    <w:p>
      <w:pPr>
        <w:pStyle w:val="Heading2"/>
      </w:pPr>
      <w:r>
        <w:rPr>
          <w:rStyle w:val="SectionNumber"/>
        </w:rPr>
        <w:t xml:space="preserve">3.11</w:t>
      </w:r>
      <w:r>
        <w:tab/>
      </w:r>
      <w:r>
        <w:t xml:space="preserve">기술통계 (Descriptive statistics)</w:t>
      </w:r>
    </w:p>
    <w:p>
      <w:pPr>
        <w:pStyle w:val="FirstParagraph"/>
      </w:pPr>
    </w:p>
    <w:p>
      <w:pPr>
        <w:pStyle w:val="BodyText"/>
      </w:pPr>
      <w:r>
        <w:t xml:space="preserve">R에서는 필요에 따라서 자신만의 함수를 만들 수도 있다.</w:t>
      </w:r>
      <w:r>
        <w:t xml:space="preserve"> </w:t>
      </w:r>
      <w:r>
        <w:t xml:space="preserve">코드</w:t>
      </w:r>
      <w:r>
        <w:t xml:space="preserve"> </w:t>
      </w:r>
      <w:r>
        <w:t xml:space="preserve">3.2</w:t>
      </w:r>
      <w:r>
        <w:t xml:space="preserve">를 실행하면</w:t>
      </w:r>
      <w:r>
        <w:t xml:space="preserve"> </w:t>
      </w:r>
      <w:r>
        <w:rPr>
          <w:rStyle w:val="VerbatimChar"/>
        </w:rPr>
        <w:t xml:space="preserve">desc_tblNCA()</w:t>
      </w:r>
      <w:r>
        <w:t xml:space="preserve"> </w:t>
      </w:r>
      <w:r>
        <w:t xml:space="preserve">함수를 사용하여 기술통계량을 쉽게 구할 수 있다. (표</w:t>
      </w:r>
      <w:r>
        <w:t xml:space="preserve"> </w:t>
      </w:r>
      <w:r>
        <w:t xml:space="preserve">3.3</w:t>
      </w:r>
      <w:r>
        <w:t xml:space="preserve"> </w:t>
      </w:r>
      <w:r>
        <w:t xml:space="preserve">and</w:t>
      </w:r>
      <w:r>
        <w:t xml:space="preserve"> </w:t>
      </w:r>
      <w:r>
        <w:t xml:space="preserve">3.4</w:t>
      </w:r>
      <w:r>
        <w:t xml:space="preserve">)</w:t>
      </w:r>
      <w:r>
        <w:t xml:space="preserve"> </w:t>
      </w:r>
      <w:r>
        <w:t xml:space="preserve">psych 패키지의</w:t>
      </w:r>
      <w:r>
        <w:t xml:space="preserve"> </w:t>
      </w:r>
      <w:r>
        <w:rPr>
          <w:rStyle w:val="VerbatimChar"/>
        </w:rPr>
        <w:t xml:space="preserve">describe()</w:t>
      </w:r>
      <w:r>
        <w:t xml:space="preserve"> </w:t>
      </w:r>
      <w:r>
        <w:t xml:space="preserve">함수를 사용하였으므로 이에 대한 설치를 해야 한다. (</w:t>
      </w:r>
      <w:r>
        <w:rPr>
          <w:rStyle w:val="VerbatimChar"/>
        </w:rPr>
        <w:t xml:space="preserve">install.packages('psych')</w:t>
      </w:r>
      <w:r>
        <w:t xml:space="preserve">)</w:t>
      </w:r>
      <w:r>
        <w:t xml:space="preserve"> </w:t>
      </w:r>
      <w:r>
        <w:t xml:space="preserve">(</w:t>
      </w:r>
      <w:hyperlink w:anchor="ref-R-psych">
        <w:r>
          <w:rPr>
            <w:rStyle w:val="Hyperlink"/>
          </w:rPr>
          <w:t xml:space="preserve">Revelle 2021</w:t>
        </w:r>
      </w:hyperlink>
      <w:r>
        <w:t xml:space="preserve">)</w:t>
      </w:r>
    </w:p>
    <w:p>
      <w:pPr>
        <w:pStyle w:val="BodyText"/>
      </w:pPr>
    </w:p>
    <w:p>
      <w:pPr>
        <w:pStyle w:val="BodyText"/>
      </w:pPr>
      <w:bookmarkStart w:id="235" w:name="exm:desctblnca"/>
      <w:bookmarkStart w:id="234" w:name="exm:desctblnca"/>
      <w:bookmarkEnd w:id="234"/>
      <w:r>
        <w:t xml:space="preserve">코드 3.2</w:t>
      </w:r>
      <w:r>
        <w:t xml:space="preserve"> </w:t>
      </w:r>
      <w:bookmarkEnd w:id="235"/>
      <w:r>
        <w:t xml:space="preserve">핵심 기술통계량(자료개수, 평균, 표준편차, 중앙값, 최소값, 최대값)을 수월하게 구하기 위한 사용자 생성 함수의 예</w:t>
      </w:r>
    </w:p>
    <w:p>
      <w:pPr>
        <w:pStyle w:val="SourceCode"/>
      </w:pPr>
      <w:r>
        <w:rPr>
          <w:rStyle w:val="NormalTok"/>
        </w:rPr>
        <w:t xml:space="preserve">desc_tblNCA </w:t>
      </w:r>
      <w:r>
        <w:rPr>
          <w:rStyle w:val="OtherTok"/>
        </w:rPr>
        <w:t xml:space="preserve">&lt;-</w:t>
      </w:r>
      <w:r>
        <w:rPr>
          <w:rStyle w:val="NormalTok"/>
        </w:rPr>
        <w:t xml:space="preserve"> </w:t>
      </w:r>
      <w:r>
        <w:rPr>
          <w:rStyle w:val="ControlFlowTok"/>
        </w:rPr>
        <w:t xml:space="preserve">function</w:t>
      </w:r>
      <w:r>
        <w:rPr>
          <w:rStyle w:val="NormalTok"/>
        </w:rPr>
        <w:t xml:space="preserve">(tblNCA){</w:t>
      </w:r>
      <w:r>
        <w:br/>
      </w:r>
      <w:r>
        <w:rPr>
          <w:rStyle w:val="NormalTok"/>
        </w:rPr>
        <w:t xml:space="preserve">  psych</w:t>
      </w:r>
      <w:r>
        <w:rPr>
          <w:rStyle w:val="SpecialCharTok"/>
        </w:rPr>
        <w:t xml:space="preserve">::</w:t>
      </w:r>
      <w:r>
        <w:rPr>
          <w:rStyle w:val="FunctionTok"/>
        </w:rPr>
        <w:t xml:space="preserve">describe</w:t>
      </w:r>
      <w:r>
        <w:rPr>
          <w:rStyle w:val="NormalTok"/>
        </w:rPr>
        <w:t xml:space="preserve">(tblNCA) </w:t>
      </w:r>
      <w:r>
        <w:rPr>
          <w:rStyle w:val="SpecialCharTok"/>
        </w:rPr>
        <w:t xml:space="preserve">%&gt;%</w:t>
      </w:r>
      <w:r>
        <w:br/>
      </w:r>
      <w:r>
        <w:rPr>
          <w:rStyle w:val="NormalTok"/>
        </w:rPr>
        <w:t xml:space="preserve">    </w:t>
      </w:r>
      <w:r>
        <w:rPr>
          <w:rStyle w:val="FunctionTok"/>
        </w:rPr>
        <w:t xml:space="preserve">select</w:t>
      </w:r>
      <w:r>
        <w:rPr>
          <w:rStyle w:val="NormalTok"/>
        </w:rPr>
        <w:t xml:space="preserve">(n, mean, sd, median, min, max)</w:t>
      </w:r>
      <w:r>
        <w:br/>
      </w:r>
      <w:r>
        <w:rPr>
          <w:rStyle w:val="NormalTok"/>
        </w:rPr>
        <w:t xml:space="preserve">}</w:t>
      </w:r>
      <w:r>
        <w:br/>
      </w:r>
      <w:r>
        <w:rPr>
          <w:rStyle w:val="FunctionTok"/>
        </w:rPr>
        <w:t xml:space="preserve">desc_tblNCA</w:t>
      </w:r>
      <w:r>
        <w:rPr>
          <w:rStyle w:val="NormalTok"/>
        </w:rPr>
        <w:t xml:space="preserve">(Theoph_tblNCA_selected)</w:t>
      </w:r>
      <w:r>
        <w:br/>
      </w:r>
      <w:r>
        <w:rPr>
          <w:rStyle w:val="FunctionTok"/>
        </w:rPr>
        <w:t xml:space="preserve">desc_tblNCA</w:t>
      </w:r>
      <w:r>
        <w:rPr>
          <w:rStyle w:val="NormalTok"/>
        </w:rPr>
        <w:t xml:space="preserve">(Indometh_tblNCA_selected)</w:t>
      </w:r>
    </w:p>
    <w:p>
      <w:pPr>
        <w:pStyle w:val="TableCaption"/>
      </w:pPr>
      <w:bookmarkStart w:id="236" w:name="tab:theodesc"/>
      <w:bookmarkEnd w:id="236"/>
      <w:r>
        <w:t xml:space="preserve">표 3.3: 테오필린 경구 투여 후 약동학 파라미터의 기술 통계</w:t>
      </w:r>
    </w:p>
    <w:tbl>
      <w:tblPr>
        <w:tblStyle w:val="Table"/>
        <w:tblW w:type="auto" w:w="0"/>
        <w:jc w:val="left"/>
        <w:tblLook w:firstRow="1" w:lastRow="0" w:firstColumn="0" w:lastColumn="0" w:noHBand="0" w:noVBand="0" w:val="0020"/>
        <w:tblCaption w:val="표 3.3: 테오필린 경구 투여 후 약동학 파라미터의 기술 통계"/>
      </w:tblPr>
      <w:tblGrid>
        <w:gridCol w:w="1131"/>
        <w:gridCol w:w="1131"/>
        <w:gridCol w:w="1131"/>
        <w:gridCol w:w="1131"/>
        <w:gridCol w:w="1131"/>
        <w:gridCol w:w="1131"/>
        <w:gridCol w:w="1131"/>
      </w:tblGrid>
      <w:tr>
        <w:trPr>
          <w:tblHeader w:val="on"/>
        </w:trPr>
        <w:tc>
          <w:tcPr/>
          <w:p>
            <w:pPr>
              <w:pStyle w:val="Compact"/>
            </w:pPr>
          </w:p>
        </w:tc>
        <w:tc>
          <w:tcPr/>
          <w:p>
            <w:pPr>
              <w:pStyle w:val="Compact"/>
              <w:jc w:val="right"/>
            </w:pPr>
            <w:r>
              <w:t xml:space="preserve">n</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median</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Subject*</w:t>
            </w:r>
          </w:p>
        </w:tc>
        <w:tc>
          <w:tcPr/>
          <w:p>
            <w:pPr>
              <w:pStyle w:val="Compact"/>
              <w:jc w:val="right"/>
            </w:pPr>
            <w:r>
              <w:t xml:space="preserve">12</w:t>
            </w:r>
          </w:p>
        </w:tc>
        <w:tc>
          <w:tcPr/>
          <w:p>
            <w:pPr>
              <w:pStyle w:val="Compact"/>
              <w:jc w:val="right"/>
            </w:pPr>
            <w:r>
              <w:t xml:space="preserve">6.500</w:t>
            </w:r>
          </w:p>
        </w:tc>
        <w:tc>
          <w:tcPr/>
          <w:p>
            <w:pPr>
              <w:pStyle w:val="Compact"/>
              <w:jc w:val="right"/>
            </w:pPr>
            <w:r>
              <w:t xml:space="preserve">3.606</w:t>
            </w:r>
          </w:p>
        </w:tc>
        <w:tc>
          <w:tcPr/>
          <w:p>
            <w:pPr>
              <w:pStyle w:val="Compact"/>
              <w:jc w:val="right"/>
            </w:pPr>
            <w:r>
              <w:t xml:space="preserve">6.500</w:t>
            </w:r>
          </w:p>
        </w:tc>
        <w:tc>
          <w:tcPr/>
          <w:p>
            <w:pPr>
              <w:pStyle w:val="Compact"/>
              <w:jc w:val="right"/>
            </w:pPr>
            <w:r>
              <w:t xml:space="preserve">1.000</w:t>
            </w:r>
          </w:p>
        </w:tc>
        <w:tc>
          <w:tcPr/>
          <w:p>
            <w:pPr>
              <w:pStyle w:val="Compact"/>
              <w:jc w:val="right"/>
            </w:pPr>
            <w:r>
              <w:t xml:space="preserve">12.00</w:t>
            </w:r>
          </w:p>
        </w:tc>
      </w:tr>
      <w:tr>
        <w:tc>
          <w:tcPr/>
          <w:p>
            <w:pPr>
              <w:pStyle w:val="Compact"/>
              <w:jc w:val="left"/>
            </w:pPr>
            <w:r>
              <w:t xml:space="preserve">CMAX</w:t>
            </w:r>
          </w:p>
        </w:tc>
        <w:tc>
          <w:tcPr/>
          <w:p>
            <w:pPr>
              <w:pStyle w:val="Compact"/>
              <w:jc w:val="right"/>
            </w:pPr>
            <w:r>
              <w:t xml:space="preserve">12</w:t>
            </w:r>
          </w:p>
        </w:tc>
        <w:tc>
          <w:tcPr/>
          <w:p>
            <w:pPr>
              <w:pStyle w:val="Compact"/>
              <w:jc w:val="right"/>
            </w:pPr>
            <w:r>
              <w:t xml:space="preserve">8.759</w:t>
            </w:r>
          </w:p>
        </w:tc>
        <w:tc>
          <w:tcPr/>
          <w:p>
            <w:pPr>
              <w:pStyle w:val="Compact"/>
              <w:jc w:val="right"/>
            </w:pPr>
            <w:r>
              <w:t xml:space="preserve">1.473</w:t>
            </w:r>
          </w:p>
        </w:tc>
        <w:tc>
          <w:tcPr/>
          <w:p>
            <w:pPr>
              <w:pStyle w:val="Compact"/>
              <w:jc w:val="right"/>
            </w:pPr>
            <w:r>
              <w:t xml:space="preserve">8.465</w:t>
            </w:r>
          </w:p>
        </w:tc>
        <w:tc>
          <w:tcPr/>
          <w:p>
            <w:pPr>
              <w:pStyle w:val="Compact"/>
              <w:jc w:val="right"/>
            </w:pPr>
            <w:r>
              <w:t xml:space="preserve">6.440</w:t>
            </w:r>
          </w:p>
        </w:tc>
        <w:tc>
          <w:tcPr/>
          <w:p>
            <w:pPr>
              <w:pStyle w:val="Compact"/>
              <w:jc w:val="right"/>
            </w:pPr>
            <w:r>
              <w:t xml:space="preserve">11.40</w:t>
            </w:r>
          </w:p>
        </w:tc>
      </w:tr>
      <w:tr>
        <w:tc>
          <w:tcPr/>
          <w:p>
            <w:pPr>
              <w:pStyle w:val="Compact"/>
              <w:jc w:val="left"/>
            </w:pPr>
            <w:r>
              <w:t xml:space="preserve">TMAX</w:t>
            </w:r>
          </w:p>
        </w:tc>
        <w:tc>
          <w:tcPr/>
          <w:p>
            <w:pPr>
              <w:pStyle w:val="Compact"/>
              <w:jc w:val="right"/>
            </w:pPr>
            <w:r>
              <w:t xml:space="preserve">12</w:t>
            </w:r>
          </w:p>
        </w:tc>
        <w:tc>
          <w:tcPr/>
          <w:p>
            <w:pPr>
              <w:pStyle w:val="Compact"/>
              <w:jc w:val="right"/>
            </w:pPr>
            <w:r>
              <w:t xml:space="preserve">1.788</w:t>
            </w:r>
          </w:p>
        </w:tc>
        <w:tc>
          <w:tcPr/>
          <w:p>
            <w:pPr>
              <w:pStyle w:val="Compact"/>
              <w:jc w:val="right"/>
            </w:pPr>
            <w:r>
              <w:t xml:space="preserve">1.112</w:t>
            </w:r>
          </w:p>
        </w:tc>
        <w:tc>
          <w:tcPr/>
          <w:p>
            <w:pPr>
              <w:pStyle w:val="Compact"/>
              <w:jc w:val="right"/>
            </w:pPr>
            <w:r>
              <w:t xml:space="preserve">1.135</w:t>
            </w:r>
          </w:p>
        </w:tc>
        <w:tc>
          <w:tcPr/>
          <w:p>
            <w:pPr>
              <w:pStyle w:val="Compact"/>
              <w:jc w:val="right"/>
            </w:pPr>
            <w:r>
              <w:t xml:space="preserve">0.630</w:t>
            </w:r>
          </w:p>
        </w:tc>
        <w:tc>
          <w:tcPr/>
          <w:p>
            <w:pPr>
              <w:pStyle w:val="Compact"/>
              <w:jc w:val="right"/>
            </w:pPr>
            <w:r>
              <w:t xml:space="preserve">3.55</w:t>
            </w:r>
          </w:p>
        </w:tc>
      </w:tr>
      <w:tr>
        <w:tc>
          <w:tcPr/>
          <w:p>
            <w:pPr>
              <w:pStyle w:val="Compact"/>
              <w:jc w:val="left"/>
            </w:pPr>
            <w:r>
              <w:t xml:space="preserve">AUCLST</w:t>
            </w:r>
          </w:p>
        </w:tc>
        <w:tc>
          <w:tcPr/>
          <w:p>
            <w:pPr>
              <w:pStyle w:val="Compact"/>
              <w:jc w:val="right"/>
            </w:pPr>
            <w:r>
              <w:t xml:space="preserve">12</w:t>
            </w:r>
          </w:p>
        </w:tc>
        <w:tc>
          <w:tcPr/>
          <w:p>
            <w:pPr>
              <w:pStyle w:val="Compact"/>
              <w:jc w:val="right"/>
            </w:pPr>
            <w:r>
              <w:t xml:space="preserve">103.807</w:t>
            </w:r>
          </w:p>
        </w:tc>
        <w:tc>
          <w:tcPr/>
          <w:p>
            <w:pPr>
              <w:pStyle w:val="Compact"/>
              <w:jc w:val="right"/>
            </w:pPr>
            <w:r>
              <w:t xml:space="preserve">23.645</w:t>
            </w:r>
          </w:p>
        </w:tc>
        <w:tc>
          <w:tcPr/>
          <w:p>
            <w:pPr>
              <w:pStyle w:val="Compact"/>
              <w:jc w:val="right"/>
            </w:pPr>
            <w:r>
              <w:t xml:space="preserve">95.407</w:t>
            </w:r>
          </w:p>
        </w:tc>
        <w:tc>
          <w:tcPr/>
          <w:p>
            <w:pPr>
              <w:pStyle w:val="Compact"/>
              <w:jc w:val="right"/>
            </w:pPr>
            <w:r>
              <w:t xml:space="preserve">73.776</w:t>
            </w:r>
          </w:p>
        </w:tc>
        <w:tc>
          <w:tcPr/>
          <w:p>
            <w:pPr>
              <w:pStyle w:val="Compact"/>
              <w:jc w:val="right"/>
            </w:pPr>
            <w:r>
              <w:t xml:space="preserve">148.92</w:t>
            </w:r>
          </w:p>
        </w:tc>
      </w:tr>
      <w:tr>
        <w:tc>
          <w:tcPr/>
          <w:p>
            <w:pPr>
              <w:pStyle w:val="Compact"/>
              <w:jc w:val="left"/>
            </w:pPr>
            <w:r>
              <w:t xml:space="preserve">LAMZHL</w:t>
            </w:r>
          </w:p>
        </w:tc>
        <w:tc>
          <w:tcPr/>
          <w:p>
            <w:pPr>
              <w:pStyle w:val="Compact"/>
              <w:jc w:val="right"/>
            </w:pPr>
            <w:r>
              <w:t xml:space="preserve">12</w:t>
            </w:r>
          </w:p>
        </w:tc>
        <w:tc>
          <w:tcPr/>
          <w:p>
            <w:pPr>
              <w:pStyle w:val="Compact"/>
              <w:jc w:val="right"/>
            </w:pPr>
            <w:r>
              <w:t xml:space="preserve">8.181</w:t>
            </w:r>
          </w:p>
        </w:tc>
        <w:tc>
          <w:tcPr/>
          <w:p>
            <w:pPr>
              <w:pStyle w:val="Compact"/>
              <w:jc w:val="right"/>
            </w:pPr>
            <w:r>
              <w:t xml:space="preserve">2.115</w:t>
            </w:r>
          </w:p>
        </w:tc>
        <w:tc>
          <w:tcPr/>
          <w:p>
            <w:pPr>
              <w:pStyle w:val="Compact"/>
              <w:jc w:val="right"/>
            </w:pPr>
            <w:r>
              <w:t xml:space="preserve">7.871</w:t>
            </w:r>
          </w:p>
        </w:tc>
        <w:tc>
          <w:tcPr/>
          <w:p>
            <w:pPr>
              <w:pStyle w:val="Compact"/>
              <w:jc w:val="right"/>
            </w:pPr>
            <w:r>
              <w:t xml:space="preserve">6.287</w:t>
            </w:r>
          </w:p>
        </w:tc>
        <w:tc>
          <w:tcPr/>
          <w:p>
            <w:pPr>
              <w:pStyle w:val="Compact"/>
              <w:jc w:val="right"/>
            </w:pPr>
            <w:r>
              <w:t xml:space="preserve">14.30</w:t>
            </w:r>
          </w:p>
        </w:tc>
      </w:tr>
    </w:tbl>
    <w:p/>
    <w:p>
      <w:pPr>
        <w:pStyle w:val="TableCaption"/>
      </w:pPr>
      <w:bookmarkStart w:id="237" w:name="tab:indodesc"/>
      <w:bookmarkEnd w:id="237"/>
      <w:r>
        <w:t xml:space="preserve">표 3.4: 인도메타신 정맥 주입 후 약동학 파라미터의 기술 통계</w:t>
      </w:r>
    </w:p>
    <w:tbl>
      <w:tblPr>
        <w:tblStyle w:val="Table"/>
        <w:tblW w:type="auto" w:w="0"/>
        <w:jc w:val="left"/>
        <w:tblLook w:firstRow="1" w:lastRow="0" w:firstColumn="0" w:lastColumn="0" w:noHBand="0" w:noVBand="0" w:val="0020"/>
        <w:tblCaption w:val="표 3.4: 인도메타신 정맥 주입 후 약동학 파라미터의 기술 통계"/>
      </w:tblPr>
      <w:tblGrid>
        <w:gridCol w:w="1131"/>
        <w:gridCol w:w="1131"/>
        <w:gridCol w:w="1131"/>
        <w:gridCol w:w="1131"/>
        <w:gridCol w:w="1131"/>
        <w:gridCol w:w="1131"/>
        <w:gridCol w:w="1131"/>
      </w:tblGrid>
      <w:tr>
        <w:trPr>
          <w:tblHeader w:val="on"/>
        </w:trPr>
        <w:tc>
          <w:tcPr/>
          <w:p>
            <w:pPr>
              <w:pStyle w:val="Compact"/>
            </w:pPr>
          </w:p>
        </w:tc>
        <w:tc>
          <w:tcPr/>
          <w:p>
            <w:pPr>
              <w:pStyle w:val="Compact"/>
              <w:jc w:val="right"/>
            </w:pPr>
            <w:r>
              <w:t xml:space="preserve">n</w:t>
            </w:r>
          </w:p>
        </w:tc>
        <w:tc>
          <w:tcPr/>
          <w:p>
            <w:pPr>
              <w:pStyle w:val="Compact"/>
              <w:jc w:val="right"/>
            </w:pPr>
            <w:r>
              <w:t xml:space="preserve">mean</w:t>
            </w:r>
          </w:p>
        </w:tc>
        <w:tc>
          <w:tcPr/>
          <w:p>
            <w:pPr>
              <w:pStyle w:val="Compact"/>
              <w:jc w:val="right"/>
            </w:pPr>
            <w:r>
              <w:t xml:space="preserve">sd</w:t>
            </w:r>
          </w:p>
        </w:tc>
        <w:tc>
          <w:tcPr/>
          <w:p>
            <w:pPr>
              <w:pStyle w:val="Compact"/>
              <w:jc w:val="right"/>
            </w:pPr>
            <w:r>
              <w:t xml:space="preserve">median</w:t>
            </w:r>
          </w:p>
        </w:tc>
        <w:tc>
          <w:tcPr/>
          <w:p>
            <w:pPr>
              <w:pStyle w:val="Compact"/>
              <w:jc w:val="right"/>
            </w:pPr>
            <w:r>
              <w:t xml:space="preserve">min</w:t>
            </w:r>
          </w:p>
        </w:tc>
        <w:tc>
          <w:tcPr/>
          <w:p>
            <w:pPr>
              <w:pStyle w:val="Compact"/>
              <w:jc w:val="right"/>
            </w:pPr>
            <w:r>
              <w:t xml:space="preserve">max</w:t>
            </w:r>
          </w:p>
        </w:tc>
      </w:tr>
      <w:tr>
        <w:tc>
          <w:tcPr/>
          <w:p>
            <w:pPr>
              <w:pStyle w:val="Compact"/>
              <w:jc w:val="left"/>
            </w:pPr>
            <w:r>
              <w:t xml:space="preserve">Subject*</w:t>
            </w:r>
          </w:p>
        </w:tc>
        <w:tc>
          <w:tcPr/>
          <w:p>
            <w:pPr>
              <w:pStyle w:val="Compact"/>
              <w:jc w:val="right"/>
            </w:pPr>
            <w:r>
              <w:t xml:space="preserve">6</w:t>
            </w:r>
          </w:p>
        </w:tc>
        <w:tc>
          <w:tcPr/>
          <w:p>
            <w:pPr>
              <w:pStyle w:val="Compact"/>
              <w:jc w:val="right"/>
            </w:pPr>
            <w:r>
              <w:t xml:space="preserve">3.500</w:t>
            </w:r>
          </w:p>
        </w:tc>
        <w:tc>
          <w:tcPr/>
          <w:p>
            <w:pPr>
              <w:pStyle w:val="Compact"/>
              <w:jc w:val="right"/>
            </w:pPr>
            <w:r>
              <w:t xml:space="preserve">1.8708</w:t>
            </w:r>
          </w:p>
        </w:tc>
        <w:tc>
          <w:tcPr/>
          <w:p>
            <w:pPr>
              <w:pStyle w:val="Compact"/>
              <w:jc w:val="right"/>
            </w:pPr>
            <w:r>
              <w:t xml:space="preserve">3.500</w:t>
            </w:r>
          </w:p>
        </w:tc>
        <w:tc>
          <w:tcPr/>
          <w:p>
            <w:pPr>
              <w:pStyle w:val="Compact"/>
              <w:jc w:val="right"/>
            </w:pPr>
            <w:r>
              <w:t xml:space="preserve">1.000</w:t>
            </w:r>
          </w:p>
        </w:tc>
        <w:tc>
          <w:tcPr/>
          <w:p>
            <w:pPr>
              <w:pStyle w:val="Compact"/>
              <w:jc w:val="right"/>
            </w:pPr>
            <w:r>
              <w:t xml:space="preserve">6.000</w:t>
            </w:r>
          </w:p>
        </w:tc>
      </w:tr>
      <w:tr>
        <w:tc>
          <w:tcPr/>
          <w:p>
            <w:pPr>
              <w:pStyle w:val="Compact"/>
              <w:jc w:val="left"/>
            </w:pPr>
            <w:r>
              <w:t xml:space="preserve">CMAX</w:t>
            </w:r>
          </w:p>
        </w:tc>
        <w:tc>
          <w:tcPr/>
          <w:p>
            <w:pPr>
              <w:pStyle w:val="Compact"/>
              <w:jc w:val="right"/>
            </w:pPr>
            <w:r>
              <w:t xml:space="preserve">6</w:t>
            </w:r>
          </w:p>
        </w:tc>
        <w:tc>
          <w:tcPr/>
          <w:p>
            <w:pPr>
              <w:pStyle w:val="Compact"/>
              <w:jc w:val="right"/>
            </w:pPr>
            <w:r>
              <w:t xml:space="preserve">2.077</w:t>
            </w:r>
          </w:p>
        </w:tc>
        <w:tc>
          <w:tcPr/>
          <w:p>
            <w:pPr>
              <w:pStyle w:val="Compact"/>
              <w:jc w:val="right"/>
            </w:pPr>
            <w:r>
              <w:t xml:space="preserve">0.4136</w:t>
            </w:r>
          </w:p>
        </w:tc>
        <w:tc>
          <w:tcPr/>
          <w:p>
            <w:pPr>
              <w:pStyle w:val="Compact"/>
              <w:jc w:val="right"/>
            </w:pPr>
            <w:r>
              <w:t xml:space="preserve">2.040</w:t>
            </w:r>
          </w:p>
        </w:tc>
        <w:tc>
          <w:tcPr/>
          <w:p>
            <w:pPr>
              <w:pStyle w:val="Compact"/>
              <w:jc w:val="right"/>
            </w:pPr>
            <w:r>
              <w:t xml:space="preserve">1.500</w:t>
            </w:r>
          </w:p>
        </w:tc>
        <w:tc>
          <w:tcPr/>
          <w:p>
            <w:pPr>
              <w:pStyle w:val="Compact"/>
              <w:jc w:val="right"/>
            </w:pPr>
            <w:r>
              <w:t xml:space="preserve">2.720</w:t>
            </w:r>
          </w:p>
        </w:tc>
      </w:tr>
      <w:tr>
        <w:tc>
          <w:tcPr/>
          <w:p>
            <w:pPr>
              <w:pStyle w:val="Compact"/>
              <w:jc w:val="left"/>
            </w:pPr>
            <w:r>
              <w:t xml:space="preserve">TMAX</w:t>
            </w:r>
          </w:p>
        </w:tc>
        <w:tc>
          <w:tcPr/>
          <w:p>
            <w:pPr>
              <w:pStyle w:val="Compact"/>
              <w:jc w:val="right"/>
            </w:pPr>
            <w:r>
              <w:t xml:space="preserve">6</w:t>
            </w:r>
          </w:p>
        </w:tc>
        <w:tc>
          <w:tcPr/>
          <w:p>
            <w:pPr>
              <w:pStyle w:val="Compact"/>
              <w:jc w:val="right"/>
            </w:pPr>
            <w:r>
              <w:t xml:space="preserve">0.250</w:t>
            </w:r>
          </w:p>
        </w:tc>
        <w:tc>
          <w:tcPr/>
          <w:p>
            <w:pPr>
              <w:pStyle w:val="Compact"/>
              <w:jc w:val="right"/>
            </w:pPr>
            <w:r>
              <w:t xml:space="preserve">0.0000</w:t>
            </w:r>
          </w:p>
        </w:tc>
        <w:tc>
          <w:tcPr/>
          <w:p>
            <w:pPr>
              <w:pStyle w:val="Compact"/>
              <w:jc w:val="right"/>
            </w:pPr>
            <w:r>
              <w:t xml:space="preserve">0.250</w:t>
            </w:r>
          </w:p>
        </w:tc>
        <w:tc>
          <w:tcPr/>
          <w:p>
            <w:pPr>
              <w:pStyle w:val="Compact"/>
              <w:jc w:val="right"/>
            </w:pPr>
            <w:r>
              <w:t xml:space="preserve">0.250</w:t>
            </w:r>
          </w:p>
        </w:tc>
        <w:tc>
          <w:tcPr/>
          <w:p>
            <w:pPr>
              <w:pStyle w:val="Compact"/>
              <w:jc w:val="right"/>
            </w:pPr>
            <w:r>
              <w:t xml:space="preserve">0.250</w:t>
            </w:r>
          </w:p>
        </w:tc>
      </w:tr>
      <w:tr>
        <w:tc>
          <w:tcPr/>
          <w:p>
            <w:pPr>
              <w:pStyle w:val="Compact"/>
              <w:jc w:val="left"/>
            </w:pPr>
            <w:r>
              <w:t xml:space="preserve">AUCLST</w:t>
            </w:r>
          </w:p>
        </w:tc>
        <w:tc>
          <w:tcPr/>
          <w:p>
            <w:pPr>
              <w:pStyle w:val="Compact"/>
              <w:jc w:val="right"/>
            </w:pPr>
            <w:r>
              <w:t xml:space="preserve">6</w:t>
            </w:r>
          </w:p>
        </w:tc>
        <w:tc>
          <w:tcPr/>
          <w:p>
            <w:pPr>
              <w:pStyle w:val="Compact"/>
              <w:jc w:val="right"/>
            </w:pPr>
            <w:r>
              <w:t xml:space="preserve">2.485</w:t>
            </w:r>
          </w:p>
        </w:tc>
        <w:tc>
          <w:tcPr/>
          <w:p>
            <w:pPr>
              <w:pStyle w:val="Compact"/>
              <w:jc w:val="right"/>
            </w:pPr>
            <w:r>
              <w:t xml:space="preserve">0.5267</w:t>
            </w:r>
          </w:p>
        </w:tc>
        <w:tc>
          <w:tcPr/>
          <w:p>
            <w:pPr>
              <w:pStyle w:val="Compact"/>
              <w:jc w:val="right"/>
            </w:pPr>
            <w:r>
              <w:t xml:space="preserve">2.675</w:t>
            </w:r>
          </w:p>
        </w:tc>
        <w:tc>
          <w:tcPr/>
          <w:p>
            <w:pPr>
              <w:pStyle w:val="Compact"/>
              <w:jc w:val="right"/>
            </w:pPr>
            <w:r>
              <w:t xml:space="preserve">1.741</w:t>
            </w:r>
          </w:p>
        </w:tc>
        <w:tc>
          <w:tcPr/>
          <w:p>
            <w:pPr>
              <w:pStyle w:val="Compact"/>
              <w:jc w:val="right"/>
            </w:pPr>
            <w:r>
              <w:t xml:space="preserve">2.934</w:t>
            </w:r>
          </w:p>
        </w:tc>
      </w:tr>
      <w:tr>
        <w:tc>
          <w:tcPr/>
          <w:p>
            <w:pPr>
              <w:pStyle w:val="Compact"/>
              <w:jc w:val="left"/>
            </w:pPr>
            <w:r>
              <w:t xml:space="preserve">LAMZHL</w:t>
            </w:r>
          </w:p>
        </w:tc>
        <w:tc>
          <w:tcPr/>
          <w:p>
            <w:pPr>
              <w:pStyle w:val="Compact"/>
              <w:jc w:val="right"/>
            </w:pPr>
            <w:r>
              <w:t xml:space="preserve">6</w:t>
            </w:r>
          </w:p>
        </w:tc>
        <w:tc>
          <w:tcPr/>
          <w:p>
            <w:pPr>
              <w:pStyle w:val="Compact"/>
              <w:jc w:val="right"/>
            </w:pPr>
            <w:r>
              <w:t xml:space="preserve">2.439</w:t>
            </w:r>
          </w:p>
        </w:tc>
        <w:tc>
          <w:tcPr/>
          <w:p>
            <w:pPr>
              <w:pStyle w:val="Compact"/>
              <w:jc w:val="right"/>
            </w:pPr>
            <w:r>
              <w:t xml:space="preserve">1.0406</w:t>
            </w:r>
          </w:p>
        </w:tc>
        <w:tc>
          <w:tcPr/>
          <w:p>
            <w:pPr>
              <w:pStyle w:val="Compact"/>
              <w:jc w:val="right"/>
            </w:pPr>
            <w:r>
              <w:t xml:space="preserve">2.127</w:t>
            </w:r>
          </w:p>
        </w:tc>
        <w:tc>
          <w:tcPr/>
          <w:p>
            <w:pPr>
              <w:pStyle w:val="Compact"/>
              <w:jc w:val="right"/>
            </w:pPr>
            <w:r>
              <w:t xml:space="preserve">1.615</w:t>
            </w:r>
          </w:p>
        </w:tc>
        <w:tc>
          <w:tcPr/>
          <w:p>
            <w:pPr>
              <w:pStyle w:val="Compact"/>
              <w:jc w:val="right"/>
            </w:pPr>
            <w:r>
              <w:t xml:space="preserve">4.378</w:t>
            </w:r>
          </w:p>
        </w:tc>
      </w:tr>
    </w:tbl>
    <w:bookmarkEnd w:id="238"/>
    <w:bookmarkStart w:id="255" w:name="bioequivalence"/>
    <w:p>
      <w:pPr>
        <w:pStyle w:val="Heading2"/>
      </w:pPr>
      <w:r>
        <w:rPr>
          <w:rStyle w:val="SectionNumber"/>
        </w:rPr>
        <w:t xml:space="preserve">3.12</w:t>
      </w:r>
      <w:r>
        <w:tab/>
      </w:r>
      <w:r>
        <w:t xml:space="preserve">NCA 후 생물학적 동등성 판별</w:t>
      </w:r>
    </w:p>
    <w:bookmarkStart w:id="239" w:name="이론"/>
    <w:p>
      <w:pPr>
        <w:pStyle w:val="Heading3"/>
      </w:pPr>
      <w:r>
        <w:rPr>
          <w:rStyle w:val="SectionNumber"/>
        </w:rPr>
        <w:t xml:space="preserve">3.12.1</w:t>
      </w:r>
      <w:r>
        <w:tab/>
      </w:r>
      <w:r>
        <w:t xml:space="preserve">이론</w:t>
      </w:r>
    </w:p>
    <w:p>
      <w:pPr>
        <w:pStyle w:val="FirstParagraph"/>
      </w:pPr>
      <w:r>
        <w:t xml:space="preserve">생물학적동등성시험(bioequivalence test)는 기존 의약품의 특허가 만료된 후, 해당 의약품을 동일하게 개발하여 판매하고자 할 때 수행하는 임상시험이다.</w:t>
      </w:r>
      <w:r>
        <w:t xml:space="preserve"> </w:t>
      </w:r>
      <w:r>
        <w:t xml:space="preserve">기존 오리지널 의약품(Reference)과 새로 개발한 의약품 즉 시험약(Test)을 교차연구(crossover study)의 형태로 투여한 뒤, 얻어진 혈장약물농도로부터 구한 C</w:t>
      </w:r>
      <w:r>
        <w:rPr>
          <w:vertAlign w:val="subscript"/>
        </w:rPr>
        <w:t xml:space="preserve">max</w:t>
      </w:r>
      <w:r>
        <w:t xml:space="preserve">와 AUC를 비교하여 평가하게 된다.</w:t>
      </w:r>
    </w:p>
    <w:p>
      <w:pPr>
        <w:pStyle w:val="BodyText"/>
      </w:pPr>
      <w:r>
        <w:t xml:space="preserve">2x2 cross-over design이 가장 기본적인 디자인(통상 RT / TR)으로 사용된다. 대상자를 무작위로 두 군으로 나누어 각 군별로 동일 성분의 대조약과 시험약을 각각 투여(제1기 투약)하고 대상자별로 투약 전후 정해진 시간마다 약동학 채혈을 실시한다. 이전에 투여한 약이 모두 배설될 정도로 충분한 기간 경과(보통 반감기의 5배 이상) 후 각 군별로 대조약과 시험약을 바꾸어 각각 투여하고(제2기 투약) 동일하게 약동학 채혈을 실시한다.</w:t>
      </w:r>
      <w:r>
        <w:t xml:space="preserve"> </w:t>
      </w:r>
    </w:p>
    <w:p>
      <w:pPr>
        <w:pStyle w:val="BodyText"/>
      </w:pPr>
      <w:r>
        <w:t xml:space="preserve">시뮬레이션된 농도들로부터 얻어진 C</w:t>
      </w:r>
      <w:r>
        <w:rPr>
          <w:vertAlign w:val="subscript"/>
        </w:rPr>
        <w:t xml:space="preserve">max</w:t>
      </w:r>
      <w:r>
        <w:t xml:space="preserve">와 AUC를 사용해 자료가 구성되고, NCA에 사용될 자료의 형태는 아래의 표와 같다. SEQ(sequence, 순서군) 혹은 GRP(group), TRT(treatment, 치료), SUBJ(subject, 대상자 구분자), PRD(period, 기)의 자료가 열 형태로 제시되어야 하며 이는 NonCompart에서 key로 사용되기 때문에(</w:t>
      </w:r>
      <w:r>
        <w:rPr>
          <w:rStyle w:val="VerbatimChar"/>
        </w:rPr>
        <w:t xml:space="preserve">key=c('SUBJ', 'GRP', 'PRD', 'TRT')</w:t>
      </w:r>
      <w:r>
        <w:t xml:space="preserve">) 유사한 형태로 자료를 만들어야 한다.</w:t>
      </w:r>
      <w:r>
        <w:t xml:space="preserve"> </w:t>
      </w:r>
    </w:p>
    <w:tbl>
      <w:tblPr>
        <w:tblStyle w:val="Table"/>
        <w:tblW w:type="auto" w:w="0"/>
        <w:jc w:val="left"/>
        <w:tblLook w:firstRow="1" w:lastRow="0" w:firstColumn="0" w:lastColumn="0" w:noHBand="0" w:noVBand="0" w:val="0020"/>
      </w:tblPr>
      <w:tblGrid>
        <w:gridCol w:w="1131"/>
        <w:gridCol w:w="1131"/>
        <w:gridCol w:w="1131"/>
        <w:gridCol w:w="1131"/>
        <w:gridCol w:w="1131"/>
        <w:gridCol w:w="1131"/>
        <w:gridCol w:w="1131"/>
      </w:tblGrid>
      <w:tr>
        <w:trPr>
          <w:tblHeader w:val="on"/>
        </w:trPr>
        <w:tc>
          <w:tcPr/>
          <w:p>
            <w:pPr>
              <w:pStyle w:val="Compact"/>
              <w:jc w:val="left"/>
            </w:pPr>
            <w:r>
              <w:t xml:space="preserve">SUBJ</w:t>
            </w:r>
          </w:p>
        </w:tc>
        <w:tc>
          <w:tcPr/>
          <w:p>
            <w:pPr>
              <w:pStyle w:val="Compact"/>
              <w:jc w:val="left"/>
            </w:pPr>
            <w:r>
              <w:t xml:space="preserve">GRP</w:t>
            </w:r>
          </w:p>
        </w:tc>
        <w:tc>
          <w:tcPr/>
          <w:p>
            <w:pPr>
              <w:pStyle w:val="Compact"/>
              <w:jc w:val="left"/>
            </w:pPr>
            <w:r>
              <w:t xml:space="preserve">PRD</w:t>
            </w:r>
          </w:p>
        </w:tc>
        <w:tc>
          <w:tcPr/>
          <w:p>
            <w:pPr>
              <w:pStyle w:val="Compact"/>
              <w:jc w:val="left"/>
            </w:pPr>
            <w:r>
              <w:t xml:space="preserve">TRT</w:t>
            </w:r>
          </w:p>
        </w:tc>
        <w:tc>
          <w:tcPr/>
          <w:p>
            <w:pPr>
              <w:pStyle w:val="Compact"/>
              <w:jc w:val="left"/>
            </w:pPr>
            <w:r>
              <w:t xml:space="preserve">nTIME</w:t>
            </w:r>
          </w:p>
        </w:tc>
        <w:tc>
          <w:tcPr/>
          <w:p>
            <w:pPr>
              <w:pStyle w:val="Compact"/>
              <w:jc w:val="left"/>
            </w:pPr>
            <w:r>
              <w:t xml:space="preserve">TIME</w:t>
            </w:r>
          </w:p>
        </w:tc>
        <w:tc>
          <w:tcPr/>
          <w:p>
            <w:pPr>
              <w:pStyle w:val="Compact"/>
              <w:jc w:val="left"/>
            </w:pPr>
            <w:r>
              <w:t xml:space="preserve">CONC</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1</w:t>
            </w:r>
          </w:p>
        </w:tc>
        <w:tc>
          <w:tcPr/>
          <w:p>
            <w:pPr>
              <w:pStyle w:val="Compact"/>
              <w:jc w:val="left"/>
            </w:pPr>
            <w:r>
              <w:t xml:space="preserve">R</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1</w:t>
            </w:r>
          </w:p>
        </w:tc>
        <w:tc>
          <w:tcPr/>
          <w:p>
            <w:pPr>
              <w:pStyle w:val="Compact"/>
              <w:jc w:val="left"/>
            </w:pPr>
            <w:r>
              <w:t xml:space="preserve">R</w:t>
            </w:r>
          </w:p>
        </w:tc>
        <w:tc>
          <w:tcPr/>
          <w:p>
            <w:pPr>
              <w:pStyle w:val="Compact"/>
              <w:jc w:val="left"/>
            </w:pPr>
            <w:r>
              <w:t xml:space="preserve">0.25</w:t>
            </w:r>
          </w:p>
        </w:tc>
        <w:tc>
          <w:tcPr/>
          <w:p>
            <w:pPr>
              <w:pStyle w:val="Compact"/>
              <w:jc w:val="left"/>
            </w:pPr>
            <w:r>
              <w:t xml:space="preserve">0.26</w:t>
            </w:r>
          </w:p>
        </w:tc>
        <w:tc>
          <w:tcPr/>
          <w:p>
            <w:pPr>
              <w:pStyle w:val="Compact"/>
              <w:jc w:val="left"/>
            </w:pPr>
            <w:r>
              <w:t xml:space="preserve">511.3</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1</w:t>
            </w:r>
          </w:p>
        </w:tc>
        <w:tc>
          <w:tcPr/>
          <w:p>
            <w:pPr>
              <w:pStyle w:val="Compact"/>
              <w:jc w:val="left"/>
            </w:pPr>
            <w:r>
              <w:t xml:space="preserve">R</w:t>
            </w:r>
          </w:p>
        </w:tc>
        <w:tc>
          <w:tcPr/>
          <w:p>
            <w:pPr>
              <w:pStyle w:val="Compact"/>
              <w:jc w:val="left"/>
            </w:pPr>
            <w:r>
              <w:t xml:space="preserve">0.5</w:t>
            </w:r>
          </w:p>
        </w:tc>
        <w:tc>
          <w:tcPr/>
          <w:p>
            <w:pPr>
              <w:pStyle w:val="Compact"/>
              <w:jc w:val="left"/>
            </w:pPr>
            <w:r>
              <w:t xml:space="preserve">0.46</w:t>
            </w:r>
          </w:p>
        </w:tc>
        <w:tc>
          <w:tcPr/>
          <w:p>
            <w:pPr>
              <w:pStyle w:val="Compact"/>
              <w:jc w:val="left"/>
            </w:pPr>
            <w:r>
              <w:t xml:space="preserve">678.79</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1</w:t>
            </w:r>
          </w:p>
        </w:tc>
        <w:tc>
          <w:tcPr/>
          <w:p>
            <w:pPr>
              <w:pStyle w:val="Compact"/>
              <w:jc w:val="left"/>
            </w:pPr>
            <w:r>
              <w:t xml:space="preserve">R</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2</w:t>
            </w:r>
          </w:p>
        </w:tc>
        <w:tc>
          <w:tcPr/>
          <w:p>
            <w:pPr>
              <w:pStyle w:val="Compact"/>
              <w:jc w:val="left"/>
            </w:pPr>
            <w:r>
              <w:t xml:space="preserve">T</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2</w:t>
            </w:r>
          </w:p>
        </w:tc>
        <w:tc>
          <w:tcPr/>
          <w:p>
            <w:pPr>
              <w:pStyle w:val="Compact"/>
              <w:jc w:val="left"/>
            </w:pPr>
            <w:r>
              <w:t xml:space="preserve">T</w:t>
            </w:r>
          </w:p>
        </w:tc>
        <w:tc>
          <w:tcPr/>
          <w:p>
            <w:pPr>
              <w:pStyle w:val="Compact"/>
              <w:jc w:val="left"/>
            </w:pPr>
            <w:r>
              <w:t xml:space="preserve">0.25</w:t>
            </w:r>
          </w:p>
        </w:tc>
        <w:tc>
          <w:tcPr/>
          <w:p>
            <w:pPr>
              <w:pStyle w:val="Compact"/>
              <w:jc w:val="left"/>
            </w:pPr>
            <w:r>
              <w:t xml:space="preserve">0.25</w:t>
            </w:r>
          </w:p>
        </w:tc>
        <w:tc>
          <w:tcPr/>
          <w:p>
            <w:pPr>
              <w:pStyle w:val="Compact"/>
              <w:jc w:val="left"/>
            </w:pPr>
            <w:r>
              <w:t xml:space="preserve">487.62</w:t>
            </w:r>
          </w:p>
        </w:tc>
      </w:tr>
      <w:tr>
        <w:tc>
          <w:tcPr/>
          <w:p>
            <w:pPr>
              <w:pStyle w:val="Compact"/>
              <w:jc w:val="left"/>
            </w:pPr>
            <w:r>
              <w:t xml:space="preserve">1</w:t>
            </w:r>
          </w:p>
        </w:tc>
        <w:tc>
          <w:tcPr/>
          <w:p>
            <w:pPr>
              <w:pStyle w:val="Compact"/>
              <w:jc w:val="left"/>
            </w:pPr>
            <w:r>
              <w:t xml:space="preserve">RT</w:t>
            </w:r>
          </w:p>
        </w:tc>
        <w:tc>
          <w:tcPr/>
          <w:p>
            <w:pPr>
              <w:pStyle w:val="Compact"/>
              <w:jc w:val="left"/>
            </w:pPr>
            <w:r>
              <w:t xml:space="preserve">2</w:t>
            </w:r>
          </w:p>
        </w:tc>
        <w:tc>
          <w:tcPr/>
          <w:p>
            <w:pPr>
              <w:pStyle w:val="Compact"/>
              <w:jc w:val="left"/>
            </w:pPr>
            <w:r>
              <w:t xml:space="preserve">T</w:t>
            </w:r>
          </w:p>
        </w:tc>
        <w:tc>
          <w:tcPr/>
          <w:p>
            <w:pPr>
              <w:pStyle w:val="Compact"/>
              <w:jc w:val="left"/>
            </w:pPr>
            <w:r>
              <w:t xml:space="preserve">0.5</w:t>
            </w:r>
          </w:p>
        </w:tc>
        <w:tc>
          <w:tcPr/>
          <w:p>
            <w:pPr>
              <w:pStyle w:val="Compact"/>
              <w:jc w:val="left"/>
            </w:pPr>
            <w:r>
              <w:t xml:space="preserve">0.48</w:t>
            </w:r>
          </w:p>
        </w:tc>
        <w:tc>
          <w:tcPr/>
          <w:p>
            <w:pPr>
              <w:pStyle w:val="Compact"/>
              <w:jc w:val="left"/>
            </w:pPr>
            <w:r>
              <w:t xml:space="preserve">769.6</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1</w:t>
            </w:r>
          </w:p>
        </w:tc>
        <w:tc>
          <w:tcPr/>
          <w:p>
            <w:pPr>
              <w:pStyle w:val="Compact"/>
              <w:jc w:val="left"/>
            </w:pPr>
            <w:r>
              <w:t xml:space="preserve">T</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1</w:t>
            </w:r>
          </w:p>
        </w:tc>
        <w:tc>
          <w:tcPr/>
          <w:p>
            <w:pPr>
              <w:pStyle w:val="Compact"/>
              <w:jc w:val="left"/>
            </w:pPr>
            <w:r>
              <w:t xml:space="preserve">T</w:t>
            </w:r>
          </w:p>
        </w:tc>
        <w:tc>
          <w:tcPr/>
          <w:p>
            <w:pPr>
              <w:pStyle w:val="Compact"/>
              <w:jc w:val="left"/>
            </w:pPr>
            <w:r>
              <w:t xml:space="preserve">0.25</w:t>
            </w:r>
          </w:p>
        </w:tc>
        <w:tc>
          <w:tcPr/>
          <w:p>
            <w:pPr>
              <w:pStyle w:val="Compact"/>
              <w:jc w:val="left"/>
            </w:pPr>
            <w:r>
              <w:t xml:space="preserve">0.23</w:t>
            </w:r>
          </w:p>
        </w:tc>
        <w:tc>
          <w:tcPr/>
          <w:p>
            <w:pPr>
              <w:pStyle w:val="Compact"/>
              <w:jc w:val="left"/>
            </w:pPr>
            <w:r>
              <w:t xml:space="preserve">382.79</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1</w:t>
            </w:r>
          </w:p>
        </w:tc>
        <w:tc>
          <w:tcPr/>
          <w:p>
            <w:pPr>
              <w:pStyle w:val="Compact"/>
              <w:jc w:val="left"/>
            </w:pPr>
            <w:r>
              <w:t xml:space="preserve">T</w:t>
            </w:r>
          </w:p>
        </w:tc>
        <w:tc>
          <w:tcPr/>
          <w:p>
            <w:pPr>
              <w:pStyle w:val="Compact"/>
              <w:jc w:val="left"/>
            </w:pPr>
            <w:r>
              <w:t xml:space="preserve">0.5</w:t>
            </w:r>
          </w:p>
        </w:tc>
        <w:tc>
          <w:tcPr/>
          <w:p>
            <w:pPr>
              <w:pStyle w:val="Compact"/>
              <w:jc w:val="left"/>
            </w:pPr>
            <w:r>
              <w:t xml:space="preserve">0.45</w:t>
            </w:r>
          </w:p>
        </w:tc>
        <w:tc>
          <w:tcPr/>
          <w:p>
            <w:pPr>
              <w:pStyle w:val="Compact"/>
              <w:jc w:val="left"/>
            </w:pPr>
            <w:r>
              <w:t xml:space="preserve">477.03</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1</w:t>
            </w:r>
          </w:p>
        </w:tc>
        <w:tc>
          <w:tcPr/>
          <w:p>
            <w:pPr>
              <w:pStyle w:val="Compact"/>
              <w:jc w:val="left"/>
            </w:pPr>
            <w:r>
              <w:t xml:space="preserve">T</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2</w:t>
            </w:r>
          </w:p>
        </w:tc>
        <w:tc>
          <w:tcPr/>
          <w:p>
            <w:pPr>
              <w:pStyle w:val="Compact"/>
              <w:jc w:val="left"/>
            </w:pPr>
            <w:r>
              <w:t xml:space="preserve">R</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2</w:t>
            </w:r>
          </w:p>
        </w:tc>
        <w:tc>
          <w:tcPr/>
          <w:p>
            <w:pPr>
              <w:pStyle w:val="Compact"/>
              <w:jc w:val="left"/>
            </w:pPr>
            <w:r>
              <w:t xml:space="preserve">R</w:t>
            </w:r>
          </w:p>
        </w:tc>
        <w:tc>
          <w:tcPr/>
          <w:p>
            <w:pPr>
              <w:pStyle w:val="Compact"/>
              <w:jc w:val="left"/>
            </w:pPr>
            <w:r>
              <w:t xml:space="preserve">0.25</w:t>
            </w:r>
          </w:p>
        </w:tc>
        <w:tc>
          <w:tcPr/>
          <w:p>
            <w:pPr>
              <w:pStyle w:val="Compact"/>
              <w:jc w:val="left"/>
            </w:pPr>
            <w:r>
              <w:t xml:space="preserve">0.28</w:t>
            </w:r>
          </w:p>
        </w:tc>
        <w:tc>
          <w:tcPr/>
          <w:p>
            <w:pPr>
              <w:pStyle w:val="Compact"/>
              <w:jc w:val="left"/>
            </w:pPr>
            <w:r>
              <w:t xml:space="preserve">596.98</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2</w:t>
            </w:r>
          </w:p>
        </w:tc>
        <w:tc>
          <w:tcPr/>
          <w:p>
            <w:pPr>
              <w:pStyle w:val="Compact"/>
              <w:jc w:val="left"/>
            </w:pPr>
            <w:r>
              <w:t xml:space="preserve">R</w:t>
            </w:r>
          </w:p>
        </w:tc>
        <w:tc>
          <w:tcPr/>
          <w:p>
            <w:pPr>
              <w:pStyle w:val="Compact"/>
              <w:jc w:val="left"/>
            </w:pPr>
            <w:r>
              <w:t xml:space="preserve">0.5</w:t>
            </w:r>
          </w:p>
        </w:tc>
        <w:tc>
          <w:tcPr/>
          <w:p>
            <w:pPr>
              <w:pStyle w:val="Compact"/>
              <w:jc w:val="left"/>
            </w:pPr>
            <w:r>
              <w:t xml:space="preserve">0.47</w:t>
            </w:r>
          </w:p>
        </w:tc>
        <w:tc>
          <w:tcPr/>
          <w:p>
            <w:pPr>
              <w:pStyle w:val="Compact"/>
              <w:jc w:val="left"/>
            </w:pPr>
            <w:r>
              <w:t xml:space="preserve">832.76</w:t>
            </w:r>
          </w:p>
        </w:tc>
      </w:tr>
      <w:tr>
        <w:tc>
          <w:tcPr/>
          <w:p>
            <w:pPr>
              <w:pStyle w:val="Compact"/>
              <w:jc w:val="left"/>
            </w:pPr>
            <w:r>
              <w:t xml:space="preserve">5</w:t>
            </w:r>
          </w:p>
        </w:tc>
        <w:tc>
          <w:tcPr/>
          <w:p>
            <w:pPr>
              <w:pStyle w:val="Compact"/>
              <w:jc w:val="left"/>
            </w:pPr>
            <w:r>
              <w:t xml:space="preserve">TR</w:t>
            </w:r>
          </w:p>
        </w:tc>
        <w:tc>
          <w:tcPr/>
          <w:p>
            <w:pPr>
              <w:pStyle w:val="Compact"/>
              <w:jc w:val="left"/>
            </w:pPr>
            <w:r>
              <w:t xml:space="preserve">2</w:t>
            </w:r>
          </w:p>
        </w:tc>
        <w:tc>
          <w:tcPr/>
          <w:p>
            <w:pPr>
              <w:pStyle w:val="Compact"/>
              <w:jc w:val="left"/>
            </w:pPr>
            <w:r>
              <w:t xml:space="preserve">R</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c>
          <w:tcPr/>
          <w:p>
            <w:pPr>
              <w:pStyle w:val="Compact"/>
              <w:jc w:val="left"/>
            </w:pPr>
            <w:r>
              <w:t xml:space="preserve">…</w:t>
            </w:r>
          </w:p>
        </w:tc>
      </w:tr>
    </w:tbl>
    <w:p>
      <w:pPr>
        <w:pStyle w:val="BodyText"/>
      </w:pPr>
      <w:r>
        <w:t xml:space="preserve">비교평가항목은 검체가 혈액인 경우, 1회 투약 시 AUC</w:t>
      </w:r>
      <w:r>
        <w:rPr>
          <w:vertAlign w:val="subscript"/>
        </w:rPr>
        <w:t xml:space="preserve">t</w:t>
      </w:r>
      <w:r>
        <w:t xml:space="preserve">, C</w:t>
      </w:r>
      <w:r>
        <w:rPr>
          <w:vertAlign w:val="subscript"/>
        </w:rPr>
        <w:t xml:space="preserve">max</w:t>
      </w:r>
      <w:r>
        <w:t xml:space="preserve">, 반복투약 시 AUC</w:t>
      </w:r>
      <w:r>
        <w:rPr>
          <w:vertAlign w:val="subscript"/>
        </w:rPr>
        <w:t xml:space="preserve">τ</w:t>
      </w:r>
      <w:r>
        <w:t xml:space="preserve">, C</w:t>
      </w:r>
      <w:r>
        <w:rPr>
          <w:vertAlign w:val="subscript"/>
        </w:rPr>
        <w:t xml:space="preserve">ss,max</w:t>
      </w:r>
      <w:r>
        <w:t xml:space="preserve">를 주로 사용한다. 다만, 니트로글리세린 설하정과 같이 빠른 약효를 나타내는 제제 등은 Tmax를 비교평가항목으로 추가하기도 한다. 약동학 파라미터는 로그정규분포(log-normal distribution)을 따르고, 대조약과 시험약의 산출된 곡선하 면적(AUC)과 최대 농도 C</w:t>
      </w:r>
      <w:r>
        <w:rPr>
          <w:vertAlign w:val="subscript"/>
        </w:rPr>
        <w:t xml:space="preserve">max</w:t>
      </w:r>
      <w:r>
        <w:t xml:space="preserve">의 geometric mean ratio가 0.8 ~ 1.25 이내일 때, 약동학적으로 동등하다고 평가하게 된다.</w:t>
      </w:r>
      <w:r>
        <w:t xml:space="preserve"> </w:t>
      </w:r>
      <w:r>
        <w:t xml:space="preserve">생물학적 동등성을 위한 수학 식은 다음과 같다. (3.1)</w:t>
      </w:r>
    </w:p>
    <w:p>
      <w:pPr>
        <w:pStyle w:val="BodyText"/>
      </w:pPr>
      <m:oMathPara>
        <m:oMathParaPr>
          <m:jc m:val="center"/>
        </m:oMathParaPr>
        <m:oMath>
          <m:m>
            <m:mPr>
              <m:baseJc m:val="center"/>
              <m:plcHide m:val="on"/>
              <m:mcs>
                <m:mc>
                  <m:mcPr>
                    <m:mcJc m:val="right"/>
                    <m:count m:val="1"/>
                  </m:mcPr>
                </m:mc>
                <m:mc>
                  <m:mcPr>
                    <m:mcJc m:val="left"/>
                    <m:count m:val="1"/>
                  </m:mcPr>
                </m:mc>
              </m:mcs>
            </m:mPr>
            <m:mr>
              <m:e>
                <m:r>
                  <m:t>0.8</m:t>
                </m:r>
                <m:r>
                  <m:rPr>
                    <m:sty m:val="p"/>
                  </m:rPr>
                  <m:t>&lt;</m:t>
                </m:r>
              </m:e>
              <m:e>
                <m:r>
                  <m:t>90</m:t>
                </m:r>
                <m:r>
                  <m:rPr>
                    <m:sty m:val="p"/>
                  </m:rPr>
                  <m:t>%</m:t>
                </m:r>
                <m:r>
                  <m:t> </m:t>
                </m:r>
                <m:r>
                  <m:t>C</m:t>
                </m:r>
                <m:r>
                  <m:t>I</m:t>
                </m:r>
                <m:r>
                  <m:t> </m:t>
                </m:r>
                <m:r>
                  <m:t>o</m:t>
                </m:r>
                <m:r>
                  <m:t>f</m:t>
                </m:r>
                <m:r>
                  <m:t> </m:t>
                </m:r>
                <m:f>
                  <m:fPr>
                    <m:type m:val="bar"/>
                  </m:fPr>
                  <m:num>
                    <m:r>
                      <m:t>G</m:t>
                    </m:r>
                    <m:r>
                      <m:t>M</m:t>
                    </m:r>
                    <m:d>
                      <m:dPr>
                        <m:begChr m:val="("/>
                        <m:endChr m:val=")"/>
                        <m:sepChr m:val=""/>
                        <m:grow/>
                      </m:dPr>
                      <m:e>
                        <m:r>
                          <m:t>A</m:t>
                        </m:r>
                        <m:r>
                          <m:t>U</m:t>
                        </m:r>
                        <m:sSub>
                          <m:e>
                            <m:r>
                              <m:t>C</m:t>
                            </m:r>
                          </m:e>
                          <m:sub>
                            <m:r>
                              <m:t>l</m:t>
                            </m:r>
                            <m:r>
                              <m:t>a</m:t>
                            </m:r>
                            <m:r>
                              <m:t>s</m:t>
                            </m:r>
                            <m:r>
                              <m:t>t</m:t>
                            </m:r>
                            <m:r>
                              <m:rPr>
                                <m:sty m:val="p"/>
                              </m:rPr>
                              <m:t>,</m:t>
                            </m:r>
                            <m:r>
                              <m:t>t</m:t>
                            </m:r>
                            <m:r>
                              <m:t>e</m:t>
                            </m:r>
                            <m:r>
                              <m:t>s</m:t>
                            </m:r>
                            <m:r>
                              <m:t>t</m:t>
                            </m:r>
                          </m:sub>
                        </m:sSub>
                      </m:e>
                    </m:d>
                  </m:num>
                  <m:den>
                    <m:r>
                      <m:t>G</m:t>
                    </m:r>
                    <m:r>
                      <m:t>M</m:t>
                    </m:r>
                    <m:d>
                      <m:dPr>
                        <m:begChr m:val="("/>
                        <m:endChr m:val=")"/>
                        <m:sepChr m:val=""/>
                        <m:grow/>
                      </m:dPr>
                      <m:e>
                        <m:r>
                          <m:t>A</m:t>
                        </m:r>
                        <m:r>
                          <m:t>U</m:t>
                        </m:r>
                        <m:sSub>
                          <m:e>
                            <m:r>
                              <m:t>C</m:t>
                            </m:r>
                          </m:e>
                          <m:sub>
                            <m:r>
                              <m:t>l</m:t>
                            </m:r>
                            <m:r>
                              <m:t>a</m:t>
                            </m:r>
                            <m:r>
                              <m:t>s</m:t>
                            </m:r>
                            <m:r>
                              <m:t>t</m:t>
                            </m:r>
                            <m:r>
                              <m:rPr>
                                <m:sty m:val="p"/>
                              </m:rPr>
                              <m:t>,</m:t>
                            </m:r>
                            <m:r>
                              <m:t>r</m:t>
                            </m:r>
                            <m:r>
                              <m:t>e</m:t>
                            </m:r>
                            <m:r>
                              <m:t>f</m:t>
                            </m:r>
                          </m:sub>
                        </m:sSub>
                      </m:e>
                    </m:d>
                  </m:den>
                </m:f>
                <m:r>
                  <m:rPr>
                    <m:sty m:val="p"/>
                  </m:rPr>
                  <m:t>&lt;</m:t>
                </m:r>
                <m:r>
                  <m:t>1.25</m:t>
                </m:r>
              </m:e>
            </m:mr>
            <m:mr>
              <m:e>
                <m:r>
                  <m:t>0.8</m:t>
                </m:r>
                <m:r>
                  <m:rPr>
                    <m:sty m:val="p"/>
                  </m:rPr>
                  <m:t>&lt;</m:t>
                </m:r>
              </m:e>
              <m:e>
                <m:r>
                  <m:t>90</m:t>
                </m:r>
                <m:r>
                  <m:rPr>
                    <m:sty m:val="p"/>
                  </m:rPr>
                  <m:t>%</m:t>
                </m:r>
                <m:r>
                  <m:t> </m:t>
                </m:r>
                <m:r>
                  <m:t>C</m:t>
                </m:r>
                <m:r>
                  <m:t>I</m:t>
                </m:r>
                <m:r>
                  <m:t> </m:t>
                </m:r>
                <m:r>
                  <m:t>o</m:t>
                </m:r>
                <m:r>
                  <m:t>f</m:t>
                </m:r>
                <m:r>
                  <m:t> </m:t>
                </m:r>
                <m:f>
                  <m:fPr>
                    <m:type m:val="bar"/>
                  </m:fPr>
                  <m:num>
                    <m:r>
                      <m:t>G</m:t>
                    </m:r>
                    <m:r>
                      <m:t>M</m:t>
                    </m:r>
                    <m:d>
                      <m:dPr>
                        <m:begChr m:val="("/>
                        <m:endChr m:val=")"/>
                        <m:sepChr m:val=""/>
                        <m:grow/>
                      </m:dPr>
                      <m:e>
                        <m:r>
                          <m:t>A</m:t>
                        </m:r>
                        <m:r>
                          <m:t>U</m:t>
                        </m:r>
                        <m:sSub>
                          <m:e>
                            <m:r>
                              <m:t>C</m:t>
                            </m:r>
                          </m:e>
                          <m:sub>
                            <m:r>
                              <m:t>l</m:t>
                            </m:r>
                            <m:r>
                              <m:t>a</m:t>
                            </m:r>
                            <m:r>
                              <m:t>s</m:t>
                            </m:r>
                            <m:r>
                              <m:t>t</m:t>
                            </m:r>
                            <m:r>
                              <m:rPr>
                                <m:sty m:val="p"/>
                              </m:rPr>
                              <m:t>,</m:t>
                            </m:r>
                            <m:r>
                              <m:t>t</m:t>
                            </m:r>
                            <m:r>
                              <m:t>e</m:t>
                            </m:r>
                            <m:r>
                              <m:t>s</m:t>
                            </m:r>
                            <m:r>
                              <m:t>t</m:t>
                            </m:r>
                          </m:sub>
                        </m:sSub>
                      </m:e>
                    </m:d>
                  </m:num>
                  <m:den>
                    <m:r>
                      <m:t>G</m:t>
                    </m:r>
                    <m:r>
                      <m:t>M</m:t>
                    </m:r>
                    <m:d>
                      <m:dPr>
                        <m:begChr m:val="("/>
                        <m:endChr m:val=")"/>
                        <m:sepChr m:val=""/>
                        <m:grow/>
                      </m:dPr>
                      <m:e>
                        <m:r>
                          <m:t>A</m:t>
                        </m:r>
                        <m:r>
                          <m:t>U</m:t>
                        </m:r>
                        <m:sSub>
                          <m:e>
                            <m:r>
                              <m:t>C</m:t>
                            </m:r>
                          </m:e>
                          <m:sub>
                            <m:r>
                              <m:t>l</m:t>
                            </m:r>
                            <m:r>
                              <m:t>a</m:t>
                            </m:r>
                            <m:r>
                              <m:t>s</m:t>
                            </m:r>
                            <m:r>
                              <m:t>t</m:t>
                            </m:r>
                            <m:r>
                              <m:rPr>
                                <m:sty m:val="p"/>
                              </m:rPr>
                              <m:t>,</m:t>
                            </m:r>
                            <m:r>
                              <m:t>r</m:t>
                            </m:r>
                            <m:r>
                              <m:t>e</m:t>
                            </m:r>
                            <m:r>
                              <m:t>f</m:t>
                            </m:r>
                          </m:sub>
                        </m:sSub>
                      </m:e>
                    </m:d>
                  </m:den>
                </m:f>
                <m:r>
                  <m:rPr>
                    <m:sty m:val="p"/>
                  </m:rPr>
                  <m:t>&lt;</m:t>
                </m:r>
                <m:r>
                  <m:t>1.25</m:t>
                </m:r>
              </m:e>
            </m:mr>
          </m:m>
          <m:r>
            <m:t>  </m:t>
          </m:r>
          <m:d>
            <m:dPr>
              <m:begChr m:val="("/>
              <m:endChr m:val=")"/>
              <m:sepChr m:val=""/>
              <m:grow/>
            </m:dPr>
            <m:e>
              <m:r>
                <m:t>3.1</m:t>
              </m:r>
            </m:e>
          </m:d>
        </m:oMath>
      </m:oMathPara>
    </w:p>
    <w:p>
      <w:pPr>
        <w:pStyle w:val="FirstParagraph"/>
      </w:pPr>
      <m:oMathPara>
        <m:oMathParaPr>
          <m:jc m:val="center"/>
        </m:oMathParaPr>
        <m:oMath>
          <m:sSub>
            <m:e>
              <m:r>
                <m:t>Y</m:t>
              </m:r>
            </m:e>
            <m:sub>
              <m:r>
                <m:t>i</m:t>
              </m:r>
              <m:r>
                <m:t>j</m:t>
              </m:r>
              <m:r>
                <m:t>k</m:t>
              </m:r>
            </m:sub>
          </m:sSub>
          <m:r>
            <m:rPr>
              <m:sty m:val="p"/>
            </m:rPr>
            <m:t>=</m:t>
          </m:r>
          <m:r>
            <m:t>μ</m:t>
          </m:r>
          <m:r>
            <m:rPr>
              <m:sty m:val="p"/>
            </m:rPr>
            <m:t>+</m:t>
          </m:r>
          <m:sSub>
            <m:e>
              <m:r>
                <m:t>S</m:t>
              </m:r>
            </m:e>
            <m:sub>
              <m:r>
                <m:t>i</m:t>
              </m:r>
              <m:r>
                <m:t>k</m:t>
              </m:r>
            </m:sub>
          </m:sSub>
          <m:r>
            <m:rPr>
              <m:sty m:val="p"/>
            </m:rPr>
            <m:t>+</m:t>
          </m:r>
          <m:sSub>
            <m:e>
              <m:r>
                <m:t>P</m:t>
              </m:r>
            </m:e>
            <m:sub>
              <m:r>
                <m:t>j</m:t>
              </m:r>
            </m:sub>
          </m:sSub>
          <m:r>
            <m:rPr>
              <m:sty m:val="p"/>
            </m:rPr>
            <m:t>+</m:t>
          </m:r>
          <m:sSub>
            <m:e>
              <m:r>
                <m:t>F</m:t>
              </m:r>
            </m:e>
            <m:sub>
              <m:r>
                <m:t>j</m:t>
              </m:r>
              <m:r>
                <m:rPr>
                  <m:sty m:val="p"/>
                </m:rPr>
                <m:t>,</m:t>
              </m:r>
              <m:r>
                <m:t>k</m:t>
              </m:r>
            </m:sub>
          </m:sSub>
          <m:r>
            <m:rPr>
              <m:sty m:val="p"/>
            </m:rPr>
            <m:t>+</m:t>
          </m:r>
          <m:sSub>
            <m:e>
              <m:r>
                <m:t>C</m:t>
              </m:r>
            </m:e>
            <m:sub>
              <m:d>
                <m:dPr>
                  <m:begChr m:val="("/>
                  <m:endChr m:val=")"/>
                  <m:sepChr m:val=""/>
                  <m:grow/>
                </m:dPr>
                <m:e>
                  <m:r>
                    <m:t>j</m:t>
                  </m:r>
                  <m:r>
                    <m:rPr>
                      <m:sty m:val="p"/>
                    </m:rPr>
                    <m:t>−</m:t>
                  </m:r>
                  <m:r>
                    <m:t>1</m:t>
                  </m:r>
                  <m:r>
                    <m:rPr>
                      <m:sty m:val="p"/>
                    </m:rPr>
                    <m:t>,</m:t>
                  </m:r>
                  <m:r>
                    <m:t>k</m:t>
                  </m:r>
                </m:e>
              </m:d>
            </m:sub>
          </m:sSub>
          <m:r>
            <m:rPr>
              <m:sty m:val="p"/>
            </m:rPr>
            <m:t>+</m:t>
          </m:r>
          <m:sSub>
            <m:e>
              <m:r>
                <m:t>ε</m:t>
              </m:r>
            </m:e>
            <m:sub>
              <m:r>
                <m:t>i</m:t>
              </m:r>
              <m:r>
                <m:t>j</m:t>
              </m:r>
              <m:r>
                <m:t>k</m:t>
              </m:r>
            </m:sub>
          </m:sSub>
        </m:oMath>
      </m:oMathPara>
    </w:p>
    <w:p>
      <w:pPr>
        <w:pStyle w:val="FirstParagraph"/>
      </w:pPr>
      <w:r>
        <w:t xml:space="preserve">이때에 μ: 전체 평균, S</w:t>
      </w:r>
      <w:r>
        <w:rPr>
          <w:vertAlign w:val="subscript"/>
        </w:rPr>
        <w:t xml:space="preserve">ik</w:t>
      </w:r>
      <w:r>
        <w:t xml:space="preserve">: k 번째 sequence에서 i 번째 subject의 효과(랜덤), P</w:t>
      </w:r>
      <w:r>
        <w:rPr>
          <w:vertAlign w:val="subscript"/>
        </w:rPr>
        <w:t xml:space="preserve">j</w:t>
      </w:r>
      <w:r>
        <w:t xml:space="preserve">: j번째 period 의 효과(고정), F</w:t>
      </w:r>
      <w:r>
        <w:rPr>
          <w:vertAlign w:val="subscript"/>
        </w:rPr>
        <w:t xml:space="preserve">j,k</w:t>
      </w:r>
      <w:r>
        <w:t xml:space="preserve">; k 번째 sequence에서 j 번째 period의 제제의 효과(고정), C</w:t>
      </w:r>
      <w:r>
        <w:rPr>
          <w:vertAlign w:val="subscript"/>
        </w:rPr>
        <w:t xml:space="preserve">(j-1,k)</w:t>
      </w:r>
      <w:r>
        <w:t xml:space="preserve">: k 번째 sequence에서(j-1) 번째 period의 잔류효과(고정), ε</w:t>
      </w:r>
      <w:r>
        <w:rPr>
          <w:vertAlign w:val="subscript"/>
        </w:rPr>
        <w:t xml:space="preserve">ijk</w:t>
      </w:r>
      <w:r>
        <w:t xml:space="preserve"> </w:t>
      </w:r>
      <w:r>
        <w:t xml:space="preserve">: 오차항으로 정의한다.</w:t>
      </w:r>
      <w:r>
        <w:t xml:space="preserve"> </w:t>
      </w:r>
      <w:r>
        <w:t xml:space="preserve">이 모델에서 사용하는 가정은 1) S</w:t>
      </w:r>
      <w:r>
        <w:rPr>
          <w:vertAlign w:val="subscript"/>
        </w:rPr>
        <w:t xml:space="preserve">ik</w:t>
      </w:r>
      <w:r>
        <w:t xml:space="preserve"> </w:t>
      </w:r>
      <w:r>
        <w:t xml:space="preserve">~ N(0,σ</w:t>
      </w:r>
      <w:r>
        <w:rPr>
          <w:vertAlign w:val="subscript"/>
        </w:rPr>
        <w:t xml:space="preserve">s</w:t>
      </w:r>
      <w:r>
        <w:rPr>
          <w:vertAlign w:val="superscript"/>
        </w:rPr>
        <w:t xml:space="preserve">2</w:t>
      </w:r>
      <w:r>
        <w:t xml:space="preserve">), 2) ε</w:t>
      </w:r>
      <w:r>
        <w:rPr>
          <w:vertAlign w:val="subscript"/>
        </w:rPr>
        <w:t xml:space="preserve">ijk</w:t>
      </w:r>
      <w:r>
        <w:t xml:space="preserve"> </w:t>
      </w:r>
      <w:r>
        <w:t xml:space="preserve">~ N(0,σ</w:t>
      </w:r>
      <w:r>
        <w:rPr>
          <w:vertAlign w:val="subscript"/>
        </w:rPr>
        <w:t xml:space="preserve">ε</w:t>
      </w:r>
      <w:r>
        <w:rPr>
          <w:vertAlign w:val="superscript"/>
        </w:rPr>
        <w:t xml:space="preserve">2</w:t>
      </w:r>
      <w:r>
        <w:t xml:space="preserve">), 3) S</w:t>
      </w:r>
      <w:r>
        <w:rPr>
          <w:vertAlign w:val="subscript"/>
        </w:rPr>
        <w:t xml:space="preserve">ik</w:t>
      </w:r>
      <w:r>
        <w:t xml:space="preserve"> </w:t>
      </w:r>
      <w:r>
        <w:t xml:space="preserve">와 ε</w:t>
      </w:r>
      <w:r>
        <w:rPr>
          <w:vertAlign w:val="subscript"/>
        </w:rPr>
        <w:t xml:space="preserve">ijk</w:t>
      </w:r>
      <w:r>
        <w:t xml:space="preserve">가 독립이라는 세 가지이다. 이때 (μ</w:t>
      </w:r>
      <w:r>
        <w:rPr>
          <w:vertAlign w:val="subscript"/>
        </w:rPr>
        <w:t xml:space="preserve">T</w:t>
      </w:r>
      <w:r>
        <w:t xml:space="preserve"> </w:t>
      </w:r>
      <w:r>
        <w:t xml:space="preserve">- μ</w:t>
      </w:r>
      <w:r>
        <w:rPr>
          <w:vertAlign w:val="subscript"/>
        </w:rPr>
        <w:t xml:space="preserve">R</w:t>
      </w:r>
      <w:r>
        <w:t xml:space="preserve">)에 대한 (1-2α) × 100% 신뢰구간이 ln(0.8), ln(1.25) 안에 들어가면 두 제제가 생물학적으로 동등하다 결론을 내릴 수 있다.</w:t>
      </w:r>
    </w:p>
    <w:p>
      <w:pPr>
        <w:pStyle w:val="BodyText"/>
      </w:pPr>
      <w:r>
        <w:t xml:space="preserve">생물학적 동등성을 평가하는데 통계학은 핵심적인 역할을 수행하고 있고, 통계적 분석을 위해서는 컴퓨터 소프트웨어가 필요하다. SAS는 통계 패키지중에서는 가장 방대하고 다양한 분석을 제공하고 전 세계적으로 생물학적동등성의 판단을 위해 표준으로 사용되고 있다. 아래의 SAS 코드로 ANOVA 표와 신뢰구간을 구할 수 있다.</w:t>
      </w:r>
    </w:p>
    <w:p>
      <w:pPr>
        <w:pStyle w:val="SourceCode"/>
      </w:pPr>
      <w:r>
        <w:rPr>
          <w:rStyle w:val="VerbatimChar"/>
        </w:rPr>
        <w:t xml:space="preserve">PROC GLM DATA=BE OUTSTAT=STATRES; /* GLM use only complete subjects. */</w:t>
      </w:r>
      <w:r>
        <w:br/>
      </w:r>
      <w:r>
        <w:rPr>
          <w:rStyle w:val="VerbatimChar"/>
        </w:rPr>
        <w:t xml:space="preserve">CLASS SEQ PRD TRT SUBJ;</w:t>
      </w:r>
      <w:r>
        <w:br/>
      </w:r>
      <w:r>
        <w:rPr>
          <w:rStyle w:val="VerbatimChar"/>
        </w:rPr>
        <w:t xml:space="preserve">MODEL LNAUCL = SEQ SUBJ(SEQ) PRD TRT;</w:t>
      </w:r>
      <w:r>
        <w:br/>
      </w:r>
      <w:r>
        <w:rPr>
          <w:rStyle w:val="VerbatimChar"/>
        </w:rPr>
        <w:t xml:space="preserve">RANDOM SUBJ(SEQ)/TEST;</w:t>
      </w:r>
      <w:r>
        <w:br/>
      </w:r>
      <w:r>
        <w:rPr>
          <w:rStyle w:val="VerbatimChar"/>
        </w:rPr>
        <w:t xml:space="preserve">LSMEANS TRT /PDIFF=CONTROL('R') CL ALPHA=0.1 COV OUT=LSOUT;</w:t>
      </w:r>
      <w:r>
        <w:br/>
      </w:r>
      <w:r>
        <w:br/>
      </w:r>
      <w:r>
        <w:rPr>
          <w:rStyle w:val="VerbatimChar"/>
        </w:rPr>
        <w:t xml:space="preserve">PROC MIXED DATA=BE; /* MIXED uses all data. */</w:t>
      </w:r>
      <w:r>
        <w:br/>
      </w:r>
      <w:r>
        <w:rPr>
          <w:rStyle w:val="VerbatimChar"/>
        </w:rPr>
        <w:t xml:space="preserve">CLASS SEQ TRT SUBJ PRD;</w:t>
      </w:r>
      <w:r>
        <w:br/>
      </w:r>
      <w:r>
        <w:rPr>
          <w:rStyle w:val="VerbatimChar"/>
        </w:rPr>
        <w:t xml:space="preserve">MODEL LNAUCL = SEQ PRD TRT;</w:t>
      </w:r>
      <w:r>
        <w:br/>
      </w:r>
      <w:r>
        <w:rPr>
          <w:rStyle w:val="VerbatimChar"/>
        </w:rPr>
        <w:t xml:space="preserve">RANDOM SUBJ(SEQ);</w:t>
      </w:r>
      <w:r>
        <w:br/>
      </w:r>
      <w:r>
        <w:rPr>
          <w:rStyle w:val="VerbatimChar"/>
        </w:rPr>
        <w:t xml:space="preserve">ESTIMATE 'T VS R' TRT -1 1 /CL ALPHA=0.1;</w:t>
      </w:r>
      <w:r>
        <w:br/>
      </w:r>
      <w:r>
        <w:rPr>
          <w:rStyle w:val="VerbatimChar"/>
        </w:rPr>
        <w:t xml:space="preserve">ODS OUTPUT ESTIMATES=ESTIM COVPARMS=COVPAR;</w:t>
      </w:r>
    </w:p>
    <w:p>
      <w:pPr>
        <w:pStyle w:val="FirstParagraph"/>
      </w:pPr>
      <w:r>
        <w:t xml:space="preserve">그러나 SAS를 사용하는데 몇가지 어려움이 있다. SAS 설치하고 입력자료를 불러오는 작업이 다소 어렵고, 과정이 복잡하며 큰 유지 비용이 든다. 특히 약동학 분석 초보자나 통계학 비전공자가 사용하기 어려웠다.</w:t>
      </w:r>
      <w:r>
        <w:t xml:space="preserve"> </w:t>
      </w:r>
    </w:p>
    <w:bookmarkEnd w:id="239"/>
    <w:bookmarkStart w:id="254" w:name="be-r-패키지를-사용한-생물학적-동등성-판정"/>
    <w:p>
      <w:pPr>
        <w:pStyle w:val="Heading3"/>
      </w:pPr>
      <w:r>
        <w:rPr>
          <w:rStyle w:val="SectionNumber"/>
        </w:rPr>
        <w:t xml:space="preserve">3.12.2</w:t>
      </w:r>
      <w:r>
        <w:tab/>
      </w:r>
      <w:r>
        <w:t xml:space="preserve">BE R 패키지를 사용한 생물학적 동등성 판정</w:t>
      </w:r>
    </w:p>
    <w:p>
      <w:pPr>
        <w:pStyle w:val="FirstParagraph"/>
      </w:pPr>
      <w:r>
        <w:t xml:space="preserve">2x2의 생물학적 동등성을 판정하기 위한 가장 간단하고 손쉬운 방법은 Chow와 Liu의 책의 내용</w:t>
      </w:r>
      <w:r>
        <w:t xml:space="preserve">(</w:t>
      </w:r>
      <w:hyperlink w:anchor="ref-chow2009design">
        <w:r>
          <w:rPr>
            <w:rStyle w:val="Hyperlink"/>
          </w:rPr>
          <w:t xml:space="preserve">Chow and Liu 2008</w:t>
        </w:r>
      </w:hyperlink>
      <w:r>
        <w:t xml:space="preserve">)</w:t>
      </w:r>
      <w:r>
        <w:t xml:space="preserve">을 충실히 반영한 BE 패키지</w:t>
      </w:r>
      <w:r>
        <w:t xml:space="preserve">(</w:t>
      </w:r>
      <w:hyperlink w:anchor="ref-R-BE">
        <w:r>
          <w:rPr>
            <w:rStyle w:val="Hyperlink"/>
          </w:rPr>
          <w:t xml:space="preserve">Bae 2021a</w:t>
        </w:r>
      </w:hyperlink>
      <w:r>
        <w:t xml:space="preserve">)</w:t>
      </w:r>
      <w:r>
        <w:t xml:space="preserve">를 사용하는 것이다. 위에서 NCA 관련 패키지를 설치하였듯 BE 패키지를 아래 명령어를 사용하여 설치 및 불러오기 할 수 있다.</w:t>
      </w:r>
      <w:r>
        <w:t xml:space="preserve"> </w:t>
      </w:r>
    </w:p>
    <w:p>
      <w:pPr>
        <w:pStyle w:val="SourceCode"/>
      </w:pPr>
      <w:r>
        <w:rPr>
          <w:rStyle w:val="FunctionTok"/>
        </w:rPr>
        <w:t xml:space="preserve">install.packages</w:t>
      </w:r>
      <w:r>
        <w:rPr>
          <w:rStyle w:val="NormalTok"/>
        </w:rPr>
        <w:t xml:space="preserve">(</w:t>
      </w:r>
      <w:r>
        <w:rPr>
          <w:rStyle w:val="StringTok"/>
        </w:rPr>
        <w:t xml:space="preserve">"BE"</w:t>
      </w:r>
      <w:r>
        <w:rPr>
          <w:rStyle w:val="NormalTok"/>
        </w:rPr>
        <w:t xml:space="preserve">)</w:t>
      </w:r>
      <w:r>
        <w:br/>
      </w:r>
      <w:r>
        <w:rPr>
          <w:rStyle w:val="FunctionTok"/>
        </w:rPr>
        <w:t xml:space="preserve">library</w:t>
      </w:r>
      <w:r>
        <w:rPr>
          <w:rStyle w:val="NormalTok"/>
        </w:rPr>
        <w:t xml:space="preserve">(BE)</w:t>
      </w:r>
    </w:p>
    <w:p>
      <w:pPr>
        <w:pStyle w:val="FirstParagraph"/>
      </w:pPr>
      <w:r>
        <w:t xml:space="preserve">BE 패키지 중 핵심이 되는 함수는</w:t>
      </w:r>
      <w:r>
        <w:t xml:space="preserve"> </w:t>
      </w:r>
      <w:r>
        <w:rPr>
          <w:rStyle w:val="VerbatimChar"/>
        </w:rPr>
        <w:t xml:space="preserve">be2x2()</w:t>
      </w:r>
      <w:r>
        <w:t xml:space="preserve"> </w:t>
      </w:r>
      <w:r>
        <w:t xml:space="preserve">이다. 현재로서는 2x2 디자인의 간단한 임상시험 디자인만을 지원하고 있으며 (그림</w:t>
      </w:r>
      <w:r>
        <w:t xml:space="preserve"> </w:t>
      </w:r>
      <w:r>
        <w:t xml:space="preserve">3.7</w:t>
      </w:r>
      <w:r>
        <w:t xml:space="preserve">) 이외의 디자인은 sasLM 패키지</w:t>
      </w:r>
      <w:r>
        <w:t xml:space="preserve">(</w:t>
      </w:r>
      <w:hyperlink w:anchor="ref-R-sasLM">
        <w:r>
          <w:rPr>
            <w:rStyle w:val="Hyperlink"/>
          </w:rPr>
          <w:t xml:space="preserve">Bae 2021d</w:t>
        </w:r>
      </w:hyperlink>
      <w:r>
        <w:t xml:space="preserve">)</w:t>
      </w:r>
      <w:r>
        <w:t xml:space="preserve">를 사용하여 분석해야 한다.</w:t>
      </w:r>
    </w:p>
    <w:p>
      <w:pPr>
        <w:pStyle w:val="CaptionedFigure"/>
      </w:pPr>
      <w:r>
        <w:drawing>
          <wp:inline>
            <wp:extent cx="5334000" cy="2568841"/>
            <wp:effectExtent b="0" l="0" r="0" t="0"/>
            <wp:docPr descr="그림 3.7: 전형적인 2x2 설계" title="" id="241" name="Picture"/>
            <a:graphic>
              <a:graphicData uri="http://schemas.openxmlformats.org/drawingml/2006/picture">
                <pic:pic>
                  <pic:nvPicPr>
                    <pic:cNvPr descr="media-03/twobytwo.jpg" id="242" name="Picture"/>
                    <pic:cNvPicPr>
                      <a:picLocks noChangeArrowheads="1" noChangeAspect="1"/>
                    </pic:cNvPicPr>
                  </pic:nvPicPr>
                  <pic:blipFill>
                    <a:blip r:embed="rId240"/>
                    <a:stretch>
                      <a:fillRect/>
                    </a:stretch>
                  </pic:blipFill>
                  <pic:spPr bwMode="auto">
                    <a:xfrm>
                      <a:off x="0" y="0"/>
                      <a:ext cx="5334000" cy="2568841"/>
                    </a:xfrm>
                    <a:prstGeom prst="rect">
                      <a:avLst/>
                    </a:prstGeom>
                    <a:noFill/>
                    <a:ln w="9525">
                      <a:noFill/>
                      <a:headEnd/>
                      <a:tailEnd/>
                    </a:ln>
                  </pic:spPr>
                </pic:pic>
              </a:graphicData>
            </a:graphic>
          </wp:inline>
        </w:drawing>
      </w:r>
    </w:p>
    <w:p>
      <w:pPr>
        <w:pStyle w:val="ImageCaption"/>
      </w:pPr>
      <w:bookmarkStart w:id="243" w:name="fig:twobytwo"/>
      <w:bookmarkEnd w:id="243"/>
      <w:r>
        <w:t xml:space="preserve">그림 3.7: 전형적인 2x2 설계</w:t>
      </w:r>
    </w:p>
    <w:p>
      <w:pPr>
        <w:pStyle w:val="BodyText"/>
      </w:pPr>
      <w:r>
        <w:t xml:space="preserve">BE 패키지에 내장되어 있는 자료인</w:t>
      </w:r>
      <w:r>
        <w:t xml:space="preserve"> </w:t>
      </w:r>
      <w:r>
        <w:rPr>
          <w:rStyle w:val="VerbatimChar"/>
        </w:rPr>
        <w:t xml:space="preserve">NCAResult4BE</w:t>
      </w:r>
      <w:r>
        <w:t xml:space="preserve">를 사용하여 예제를 구성하였다. (표</w:t>
      </w:r>
      <w:r>
        <w:t xml:space="preserve"> </w:t>
      </w:r>
      <w:r>
        <w:t xml:space="preserve">3.5</w:t>
      </w:r>
      <w:r>
        <w:t xml:space="preserve">) 33명의 대상자에 대해 2x2 교차설계 임상시험의 약동학 파라미터 AUC</w:t>
      </w:r>
      <w:r>
        <w:rPr>
          <w:vertAlign w:val="subscript"/>
        </w:rPr>
        <w:t xml:space="preserve">last</w:t>
      </w:r>
      <w:r>
        <w:t xml:space="preserve">, C</w:t>
      </w:r>
      <w:r>
        <w:rPr>
          <w:vertAlign w:val="subscript"/>
        </w:rPr>
        <w:t xml:space="preserve">max</w:t>
      </w:r>
      <w:r>
        <w:t xml:space="preserve">, T</w:t>
      </w:r>
      <w:r>
        <w:rPr>
          <w:vertAlign w:val="subscript"/>
        </w:rPr>
        <w:t xml:space="preserve">max</w:t>
      </w:r>
      <w:r>
        <w:t xml:space="preserve"> </w:t>
      </w:r>
      <w:r>
        <w:t xml:space="preserve">자료가 정리되어 있다. 33명의 대상자의 개인별 농도-시간 그래프는 그림</w:t>
      </w:r>
      <w:r>
        <w:t xml:space="preserve"> </w:t>
      </w:r>
      <w:r>
        <w:t xml:space="preserve">3.8</w:t>
      </w:r>
      <w:r>
        <w:t xml:space="preserve">에 나타내었다.</w:t>
      </w:r>
    </w:p>
    <w:p>
      <w:pPr>
        <w:pStyle w:val="TableCaption"/>
      </w:pPr>
      <w:bookmarkStart w:id="244" w:name="tab:beconcdata"/>
      <w:bookmarkEnd w:id="244"/>
      <w:r>
        <w:t xml:space="preserve">표 3.5: 생물학적 동등성 평가를 위한 예제 데이터셋 (BE 패키지에 내장된 NCAResult4BE의 첫 6개 관찰값)</w:t>
      </w:r>
    </w:p>
    <w:tbl>
      <w:tblPr>
        <w:tblStyle w:val="Table"/>
        <w:tblW w:type="auto" w:w="0"/>
        <w:jc w:val="left"/>
        <w:tblLook w:firstRow="1" w:lastRow="0" w:firstColumn="0" w:lastColumn="0" w:noHBand="0" w:noVBand="0" w:val="0020"/>
        <w:tblCaption w:val="표 3.5: 생물학적 동등성 평가를 위한 예제 데이터셋 (BE 패키지에 내장된 NCAResult4BE의 첫 6개 관찰값)"/>
      </w:tblPr>
      <w:tblGrid>
        <w:gridCol w:w="1131"/>
        <w:gridCol w:w="1131"/>
        <w:gridCol w:w="1131"/>
        <w:gridCol w:w="1131"/>
        <w:gridCol w:w="1131"/>
        <w:gridCol w:w="1131"/>
        <w:gridCol w:w="1131"/>
      </w:tblGrid>
      <w:tr>
        <w:trPr>
          <w:tblHeader w:val="on"/>
        </w:trPr>
        <w:tc>
          <w:tcPr/>
          <w:p>
            <w:pPr>
              <w:pStyle w:val="Compact"/>
              <w:jc w:val="right"/>
            </w:pPr>
            <w:r>
              <w:t xml:space="preserve">SUBJ</w:t>
            </w:r>
          </w:p>
        </w:tc>
        <w:tc>
          <w:tcPr/>
          <w:p>
            <w:pPr>
              <w:pStyle w:val="Compact"/>
              <w:jc w:val="left"/>
            </w:pPr>
            <w:r>
              <w:t xml:space="preserve">GRP</w:t>
            </w:r>
          </w:p>
        </w:tc>
        <w:tc>
          <w:tcPr/>
          <w:p>
            <w:pPr>
              <w:pStyle w:val="Compact"/>
              <w:jc w:val="right"/>
            </w:pPr>
            <w:r>
              <w:t xml:space="preserve">PRD</w:t>
            </w:r>
          </w:p>
        </w:tc>
        <w:tc>
          <w:tcPr/>
          <w:p>
            <w:pPr>
              <w:pStyle w:val="Compact"/>
              <w:jc w:val="left"/>
            </w:pPr>
            <w:r>
              <w:t xml:space="preserve">TRT</w:t>
            </w:r>
          </w:p>
        </w:tc>
        <w:tc>
          <w:tcPr/>
          <w:p>
            <w:pPr>
              <w:pStyle w:val="Compact"/>
              <w:jc w:val="right"/>
            </w:pPr>
            <w:r>
              <w:t xml:space="preserve">AUClast</w:t>
            </w:r>
          </w:p>
        </w:tc>
        <w:tc>
          <w:tcPr/>
          <w:p>
            <w:pPr>
              <w:pStyle w:val="Compact"/>
              <w:jc w:val="right"/>
            </w:pPr>
            <w:r>
              <w:t xml:space="preserve">Cmax</w:t>
            </w:r>
          </w:p>
        </w:tc>
        <w:tc>
          <w:tcPr/>
          <w:p>
            <w:pPr>
              <w:pStyle w:val="Compact"/>
              <w:jc w:val="right"/>
            </w:pPr>
            <w:r>
              <w:t xml:space="preserve">Tmax</w:t>
            </w:r>
          </w:p>
        </w:tc>
      </w:tr>
      <w:tr>
        <w:tc>
          <w:tcPr/>
          <w:p>
            <w:pPr>
              <w:pStyle w:val="Compact"/>
              <w:jc w:val="right"/>
            </w:pPr>
            <w:r>
              <w:t xml:space="preserve">1</w:t>
            </w:r>
          </w:p>
        </w:tc>
        <w:tc>
          <w:tcPr/>
          <w:p>
            <w:pPr>
              <w:pStyle w:val="Compact"/>
              <w:jc w:val="left"/>
            </w:pPr>
            <w:r>
              <w:t xml:space="preserve">RT</w:t>
            </w:r>
          </w:p>
        </w:tc>
        <w:tc>
          <w:tcPr/>
          <w:p>
            <w:pPr>
              <w:pStyle w:val="Compact"/>
              <w:jc w:val="right"/>
            </w:pPr>
            <w:r>
              <w:t xml:space="preserve">1</w:t>
            </w:r>
          </w:p>
        </w:tc>
        <w:tc>
          <w:tcPr/>
          <w:p>
            <w:pPr>
              <w:pStyle w:val="Compact"/>
              <w:jc w:val="left"/>
            </w:pPr>
            <w:r>
              <w:t xml:space="preserve">R</w:t>
            </w:r>
          </w:p>
        </w:tc>
        <w:tc>
          <w:tcPr/>
          <w:p>
            <w:pPr>
              <w:pStyle w:val="Compact"/>
              <w:jc w:val="right"/>
            </w:pPr>
            <w:r>
              <w:t xml:space="preserve">5019</w:t>
            </w:r>
          </w:p>
        </w:tc>
        <w:tc>
          <w:tcPr/>
          <w:p>
            <w:pPr>
              <w:pStyle w:val="Compact"/>
              <w:jc w:val="right"/>
            </w:pPr>
            <w:r>
              <w:t xml:space="preserve">1043.1</w:t>
            </w:r>
          </w:p>
        </w:tc>
        <w:tc>
          <w:tcPr/>
          <w:p>
            <w:pPr>
              <w:pStyle w:val="Compact"/>
              <w:jc w:val="right"/>
            </w:pPr>
            <w:r>
              <w:t xml:space="preserve">1.04</w:t>
            </w:r>
          </w:p>
        </w:tc>
      </w:tr>
      <w:tr>
        <w:tc>
          <w:tcPr/>
          <w:p>
            <w:pPr>
              <w:pStyle w:val="Compact"/>
              <w:jc w:val="right"/>
            </w:pPr>
            <w:r>
              <w:t xml:space="preserve">1</w:t>
            </w:r>
          </w:p>
        </w:tc>
        <w:tc>
          <w:tcPr/>
          <w:p>
            <w:pPr>
              <w:pStyle w:val="Compact"/>
              <w:jc w:val="left"/>
            </w:pPr>
            <w:r>
              <w:t xml:space="preserve">RT</w:t>
            </w:r>
          </w:p>
        </w:tc>
        <w:tc>
          <w:tcPr/>
          <w:p>
            <w:pPr>
              <w:pStyle w:val="Compact"/>
              <w:jc w:val="right"/>
            </w:pPr>
            <w:r>
              <w:t xml:space="preserve">2</w:t>
            </w:r>
          </w:p>
        </w:tc>
        <w:tc>
          <w:tcPr/>
          <w:p>
            <w:pPr>
              <w:pStyle w:val="Compact"/>
              <w:jc w:val="left"/>
            </w:pPr>
            <w:r>
              <w:t xml:space="preserve">T</w:t>
            </w:r>
          </w:p>
        </w:tc>
        <w:tc>
          <w:tcPr/>
          <w:p>
            <w:pPr>
              <w:pStyle w:val="Compact"/>
              <w:jc w:val="right"/>
            </w:pPr>
            <w:r>
              <w:t xml:space="preserve">6738</w:t>
            </w:r>
          </w:p>
        </w:tc>
        <w:tc>
          <w:tcPr/>
          <w:p>
            <w:pPr>
              <w:pStyle w:val="Compact"/>
              <w:jc w:val="right"/>
            </w:pPr>
            <w:r>
              <w:t xml:space="preserve">894.2</w:t>
            </w:r>
          </w:p>
        </w:tc>
        <w:tc>
          <w:tcPr/>
          <w:p>
            <w:pPr>
              <w:pStyle w:val="Compact"/>
              <w:jc w:val="right"/>
            </w:pPr>
            <w:r>
              <w:t xml:space="preserve">1.03</w:t>
            </w:r>
          </w:p>
        </w:tc>
      </w:tr>
      <w:tr>
        <w:tc>
          <w:tcPr/>
          <w:p>
            <w:pPr>
              <w:pStyle w:val="Compact"/>
              <w:jc w:val="right"/>
            </w:pPr>
            <w:r>
              <w:t xml:space="preserve">2</w:t>
            </w:r>
          </w:p>
        </w:tc>
        <w:tc>
          <w:tcPr/>
          <w:p>
            <w:pPr>
              <w:pStyle w:val="Compact"/>
              <w:jc w:val="left"/>
            </w:pPr>
            <w:r>
              <w:t xml:space="preserve">TR</w:t>
            </w:r>
          </w:p>
        </w:tc>
        <w:tc>
          <w:tcPr/>
          <w:p>
            <w:pPr>
              <w:pStyle w:val="Compact"/>
              <w:jc w:val="right"/>
            </w:pPr>
            <w:r>
              <w:t xml:space="preserve">1</w:t>
            </w:r>
          </w:p>
        </w:tc>
        <w:tc>
          <w:tcPr/>
          <w:p>
            <w:pPr>
              <w:pStyle w:val="Compact"/>
              <w:jc w:val="left"/>
            </w:pPr>
            <w:r>
              <w:t xml:space="preserve">T</w:t>
            </w:r>
          </w:p>
        </w:tc>
        <w:tc>
          <w:tcPr/>
          <w:p>
            <w:pPr>
              <w:pStyle w:val="Compact"/>
              <w:jc w:val="right"/>
            </w:pPr>
            <w:r>
              <w:t xml:space="preserve">4374</w:t>
            </w:r>
          </w:p>
        </w:tc>
        <w:tc>
          <w:tcPr/>
          <w:p>
            <w:pPr>
              <w:pStyle w:val="Compact"/>
              <w:jc w:val="right"/>
            </w:pPr>
            <w:r>
              <w:t xml:space="preserve">447.3</w:t>
            </w:r>
          </w:p>
        </w:tc>
        <w:tc>
          <w:tcPr/>
          <w:p>
            <w:pPr>
              <w:pStyle w:val="Compact"/>
              <w:jc w:val="right"/>
            </w:pPr>
            <w:r>
              <w:t xml:space="preserve">1.01</w:t>
            </w:r>
          </w:p>
        </w:tc>
      </w:tr>
      <w:tr>
        <w:tc>
          <w:tcPr/>
          <w:p>
            <w:pPr>
              <w:pStyle w:val="Compact"/>
              <w:jc w:val="right"/>
            </w:pPr>
            <w:r>
              <w:t xml:space="preserve">2</w:t>
            </w:r>
          </w:p>
        </w:tc>
        <w:tc>
          <w:tcPr/>
          <w:p>
            <w:pPr>
              <w:pStyle w:val="Compact"/>
              <w:jc w:val="left"/>
            </w:pPr>
            <w:r>
              <w:t xml:space="preserve">TR</w:t>
            </w:r>
          </w:p>
        </w:tc>
        <w:tc>
          <w:tcPr/>
          <w:p>
            <w:pPr>
              <w:pStyle w:val="Compact"/>
              <w:jc w:val="right"/>
            </w:pPr>
            <w:r>
              <w:t xml:space="preserve">2</w:t>
            </w:r>
          </w:p>
        </w:tc>
        <w:tc>
          <w:tcPr/>
          <w:p>
            <w:pPr>
              <w:pStyle w:val="Compact"/>
              <w:jc w:val="left"/>
            </w:pPr>
            <w:r>
              <w:t xml:space="preserve">R</w:t>
            </w:r>
          </w:p>
        </w:tc>
        <w:tc>
          <w:tcPr/>
          <w:p>
            <w:pPr>
              <w:pStyle w:val="Compact"/>
              <w:jc w:val="right"/>
            </w:pPr>
            <w:r>
              <w:t xml:space="preserve">6164</w:t>
            </w:r>
          </w:p>
        </w:tc>
        <w:tc>
          <w:tcPr/>
          <w:p>
            <w:pPr>
              <w:pStyle w:val="Compact"/>
              <w:jc w:val="right"/>
            </w:pPr>
            <w:r>
              <w:t xml:space="preserve">783.9</w:t>
            </w:r>
          </w:p>
        </w:tc>
        <w:tc>
          <w:tcPr/>
          <w:p>
            <w:pPr>
              <w:pStyle w:val="Compact"/>
              <w:jc w:val="right"/>
            </w:pPr>
            <w:r>
              <w:t xml:space="preserve">1.98</w:t>
            </w:r>
          </w:p>
        </w:tc>
      </w:tr>
      <w:tr>
        <w:tc>
          <w:tcPr/>
          <w:p>
            <w:pPr>
              <w:pStyle w:val="Compact"/>
              <w:jc w:val="right"/>
            </w:pPr>
            <w:r>
              <w:t xml:space="preserve">4</w:t>
            </w:r>
          </w:p>
        </w:tc>
        <w:tc>
          <w:tcPr/>
          <w:p>
            <w:pPr>
              <w:pStyle w:val="Compact"/>
              <w:jc w:val="left"/>
            </w:pPr>
            <w:r>
              <w:t xml:space="preserve">TR</w:t>
            </w:r>
          </w:p>
        </w:tc>
        <w:tc>
          <w:tcPr/>
          <w:p>
            <w:pPr>
              <w:pStyle w:val="Compact"/>
              <w:jc w:val="right"/>
            </w:pPr>
            <w:r>
              <w:t xml:space="preserve">1</w:t>
            </w:r>
          </w:p>
        </w:tc>
        <w:tc>
          <w:tcPr/>
          <w:p>
            <w:pPr>
              <w:pStyle w:val="Compact"/>
              <w:jc w:val="left"/>
            </w:pPr>
            <w:r>
              <w:t xml:space="preserve">T</w:t>
            </w:r>
          </w:p>
        </w:tc>
        <w:tc>
          <w:tcPr/>
          <w:p>
            <w:pPr>
              <w:pStyle w:val="Compact"/>
              <w:jc w:val="right"/>
            </w:pPr>
            <w:r>
              <w:t xml:space="preserve">5593</w:t>
            </w:r>
          </w:p>
        </w:tc>
        <w:tc>
          <w:tcPr/>
          <w:p>
            <w:pPr>
              <w:pStyle w:val="Compact"/>
              <w:jc w:val="right"/>
            </w:pPr>
            <w:r>
              <w:t xml:space="preserve">824.4</w:t>
            </w:r>
          </w:p>
        </w:tc>
        <w:tc>
          <w:tcPr/>
          <w:p>
            <w:pPr>
              <w:pStyle w:val="Compact"/>
              <w:jc w:val="right"/>
            </w:pPr>
            <w:r>
              <w:t xml:space="preserve">1.97</w:t>
            </w:r>
          </w:p>
        </w:tc>
      </w:tr>
      <w:tr>
        <w:tc>
          <w:tcPr/>
          <w:p>
            <w:pPr>
              <w:pStyle w:val="Compact"/>
              <w:jc w:val="right"/>
            </w:pPr>
            <w:r>
              <w:t xml:space="preserve">4</w:t>
            </w:r>
          </w:p>
        </w:tc>
        <w:tc>
          <w:tcPr/>
          <w:p>
            <w:pPr>
              <w:pStyle w:val="Compact"/>
              <w:jc w:val="left"/>
            </w:pPr>
            <w:r>
              <w:t xml:space="preserve">TR</w:t>
            </w:r>
          </w:p>
        </w:tc>
        <w:tc>
          <w:tcPr/>
          <w:p>
            <w:pPr>
              <w:pStyle w:val="Compact"/>
              <w:jc w:val="right"/>
            </w:pPr>
            <w:r>
              <w:t xml:space="preserve">2</w:t>
            </w:r>
          </w:p>
        </w:tc>
        <w:tc>
          <w:tcPr/>
          <w:p>
            <w:pPr>
              <w:pStyle w:val="Compact"/>
              <w:jc w:val="left"/>
            </w:pPr>
            <w:r>
              <w:t xml:space="preserve">R</w:t>
            </w:r>
          </w:p>
        </w:tc>
        <w:tc>
          <w:tcPr/>
          <w:p>
            <w:pPr>
              <w:pStyle w:val="Compact"/>
              <w:jc w:val="right"/>
            </w:pPr>
            <w:r>
              <w:t xml:space="preserve">5958</w:t>
            </w:r>
          </w:p>
        </w:tc>
        <w:tc>
          <w:tcPr/>
          <w:p>
            <w:pPr>
              <w:pStyle w:val="Compact"/>
              <w:jc w:val="right"/>
            </w:pPr>
            <w:r>
              <w:t xml:space="preserve">646.3</w:t>
            </w:r>
          </w:p>
        </w:tc>
        <w:tc>
          <w:tcPr/>
          <w:p>
            <w:pPr>
              <w:pStyle w:val="Compact"/>
              <w:jc w:val="right"/>
            </w:pPr>
            <w:r>
              <w:t xml:space="preserve">0.97</w:t>
            </w:r>
          </w:p>
        </w:tc>
      </w:tr>
    </w:tbl>
    <w:p>
      <w:pPr>
        <w:pStyle w:val="CaptionedFigure"/>
      </w:pPr>
      <w:r>
        <w:drawing>
          <wp:inline>
            <wp:extent cx="5334000" cy="3200400"/>
            <wp:effectExtent b="0" l="0" r="0" t="0"/>
            <wp:docPr descr="그림 3.8: 생물학적 동등성 평가를 위한 예제 데이터셋의 농도-시간 곡선 (N=33)" title="" id="246" name="Picture"/>
            <a:graphic>
              <a:graphicData uri="http://schemas.openxmlformats.org/drawingml/2006/picture">
                <pic:pic>
                  <pic:nvPicPr>
                    <pic:cNvPr descr="media-03/figure-conc-time-curve.png" id="247" name="Picture"/>
                    <pic:cNvPicPr>
                      <a:picLocks noChangeArrowheads="1" noChangeAspect="1"/>
                    </pic:cNvPicPr>
                  </pic:nvPicPr>
                  <pic:blipFill>
                    <a:blip r:embed="rId24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bookmarkStart w:id="248" w:name="fig:conc-time-curve"/>
      <w:bookmarkEnd w:id="248"/>
      <w:r>
        <w:t xml:space="preserve">그림 3.8: 생물학적 동등성 평가를 위한 예제 데이터셋의 농도-시간 곡선 (N=33)</w:t>
      </w:r>
    </w:p>
    <w:p>
      <w:pPr>
        <w:pStyle w:val="BodyText"/>
      </w:pPr>
      <w:r>
        <w:t xml:space="preserve">아래 코드에서</w:t>
      </w:r>
      <w:r>
        <w:t xml:space="preserve"> </w:t>
      </w:r>
      <w:r>
        <w:rPr>
          <w:rStyle w:val="VerbatimChar"/>
        </w:rPr>
        <w:t xml:space="preserve">be2x2()</w:t>
      </w:r>
      <w:r>
        <w:t xml:space="preserve"> </w:t>
      </w:r>
      <w:r>
        <w:t xml:space="preserve">함수의 인자인 NCAResult4BE가 처리 되어 생물학적동등성 판단을 위한 ANOVA 표, 변이 (variability), Least square mean (LSM), geometric mean ratio (GMR)의 90% 신뢰구간, 샘플 수의 계산이 수행된다. (그림</w:t>
      </w:r>
      <w:r>
        <w:t xml:space="preserve"> </w:t>
      </w:r>
      <w:r>
        <w:t xml:space="preserve">3.9</w:t>
      </w:r>
      <w:r>
        <w:t xml:space="preserve">) 본 자료로 계산한 AUC</w:t>
      </w:r>
      <w:r>
        <w:rPr>
          <w:vertAlign w:val="subscript"/>
        </w:rPr>
        <w:t xml:space="preserve">last</w:t>
      </w:r>
      <w:r>
        <w:t xml:space="preserve">는 생물학적 동등성 기준을 만족하고 있음을 알 수 있다.</w:t>
      </w:r>
    </w:p>
    <w:p>
      <w:pPr>
        <w:pStyle w:val="SourceCode"/>
      </w:pPr>
      <w:r>
        <w:rPr>
          <w:rStyle w:val="FunctionTok"/>
        </w:rPr>
        <w:t xml:space="preserve">be2x2</w:t>
      </w:r>
      <w:r>
        <w:rPr>
          <w:rStyle w:val="NormalTok"/>
        </w:rPr>
        <w:t xml:space="preserve">(NCAResult4BE, </w:t>
      </w:r>
      <w:r>
        <w:rPr>
          <w:rStyle w:val="FunctionTok"/>
        </w:rPr>
        <w:t xml:space="preserve">c</w:t>
      </w:r>
      <w:r>
        <w:rPr>
          <w:rStyle w:val="NormalTok"/>
        </w:rPr>
        <w:t xml:space="preserve">(</w:t>
      </w:r>
      <w:r>
        <w:rPr>
          <w:rStyle w:val="StringTok"/>
        </w:rPr>
        <w:t xml:space="preserve">"AUClast"</w:t>
      </w:r>
      <w:r>
        <w:rPr>
          <w:rStyle w:val="NormalTok"/>
        </w:rPr>
        <w:t xml:space="preserve">, </w:t>
      </w:r>
      <w:r>
        <w:rPr>
          <w:rStyle w:val="StringTok"/>
        </w:rPr>
        <w:t xml:space="preserve">"Cmax"</w:t>
      </w:r>
      <w:r>
        <w:rPr>
          <w:rStyle w:val="NormalTok"/>
        </w:rPr>
        <w:t xml:space="preserve">, </w:t>
      </w:r>
      <w:r>
        <w:rPr>
          <w:rStyle w:val="StringTok"/>
        </w:rPr>
        <w:t xml:space="preserve">"Tmax"</w:t>
      </w:r>
      <w:r>
        <w:rPr>
          <w:rStyle w:val="NormalTok"/>
        </w:rPr>
        <w:t xml:space="preserve">))</w:t>
      </w:r>
    </w:p>
    <w:p>
      <w:pPr>
        <w:pStyle w:val="CaptionedFigure"/>
      </w:pPr>
      <w:r>
        <w:drawing>
          <wp:inline>
            <wp:extent cx="5334000" cy="3386427"/>
            <wp:effectExtent b="0" l="0" r="0" t="0"/>
            <wp:docPr descr="그림 3.9: BE R 패키지에 의해 수행된 생물학적 동등성 통계분석 결과." title="" id="250" name="Picture"/>
            <a:graphic>
              <a:graphicData uri="http://schemas.openxmlformats.org/drawingml/2006/picture">
                <pic:pic>
                  <pic:nvPicPr>
                    <pic:cNvPr descr="media-03/figure-2.png" id="251" name="Picture"/>
                    <pic:cNvPicPr>
                      <a:picLocks noChangeArrowheads="1" noChangeAspect="1"/>
                    </pic:cNvPicPr>
                  </pic:nvPicPr>
                  <pic:blipFill>
                    <a:blip r:embed="rId249"/>
                    <a:stretch>
                      <a:fillRect/>
                    </a:stretch>
                  </pic:blipFill>
                  <pic:spPr bwMode="auto">
                    <a:xfrm>
                      <a:off x="0" y="0"/>
                      <a:ext cx="5334000" cy="3386427"/>
                    </a:xfrm>
                    <a:prstGeom prst="rect">
                      <a:avLst/>
                    </a:prstGeom>
                    <a:noFill/>
                    <a:ln w="9525">
                      <a:noFill/>
                      <a:headEnd/>
                      <a:tailEnd/>
                    </a:ln>
                  </pic:spPr>
                </pic:pic>
              </a:graphicData>
            </a:graphic>
          </wp:inline>
        </w:drawing>
      </w:r>
    </w:p>
    <w:p>
      <w:pPr>
        <w:pStyle w:val="ImageCaption"/>
      </w:pPr>
      <w:bookmarkStart w:id="252" w:name="fig:output-format"/>
      <w:bookmarkEnd w:id="252"/>
      <w:r>
        <w:t xml:space="preserve">그림 3.9: BE R 패키지에 의해 수행된 생물학적 동등성 통계분석 결과.</w:t>
      </w:r>
    </w:p>
    <w:p>
      <w:pPr>
        <w:pStyle w:val="BodyText"/>
      </w:pPr>
      <w:r>
        <w:t xml:space="preserve">위 과정으로 얻어진 계산값은 가장 정확하게 생물학적 동등성을 평가하고 있어 표준으로 사용되는 SAS 소프트웨어 결과값과 완전히 동일하였다.</w:t>
      </w:r>
      <w:r>
        <w:t xml:space="preserve"> </w:t>
      </w:r>
    </w:p>
    <w:p>
      <w:pPr>
        <w:pStyle w:val="TableCaption"/>
      </w:pPr>
      <w:bookmarkStart w:id="253" w:name="tab:unnamed-chunk-24"/>
      <w:bookmarkEnd w:id="253"/>
      <w:r>
        <w:t xml:space="preserve">표 3.6: R BE 패키지와 SAS의 PROC GLM, PROC MIXED 계산 결과값의 비교</w:t>
      </w:r>
    </w:p>
    <w:tbl>
      <w:tblPr>
        <w:tblStyle w:val="Table"/>
        <w:tblW w:type="auto" w:w="0"/>
        <w:jc w:val="left"/>
        <w:tblLook w:firstRow="1" w:lastRow="0" w:firstColumn="0" w:lastColumn="0" w:noHBand="0" w:noVBand="0" w:val="0020"/>
        <w:tblCaption w:val="표 3.6: R BE 패키지와 SAS의 PROC GLM, PROC MIXED 계산 결과값의 비교"/>
      </w:tblPr>
      <w:tblGrid>
        <w:gridCol w:w="1584"/>
        <w:gridCol w:w="1584"/>
        <w:gridCol w:w="1584"/>
        <w:gridCol w:w="1584"/>
        <w:gridCol w:w="1584"/>
      </w:tblGrid>
      <w:tr>
        <w:trPr>
          <w:tblHeader w:val="on"/>
        </w:trPr>
        <w:tc>
          <w:tcPr/>
          <w:p>
            <w:pPr>
              <w:pStyle w:val="Compact"/>
              <w:jc w:val="left"/>
            </w:pPr>
            <w:r>
              <w:t xml:space="preserve">Parameter</w:t>
            </w:r>
          </w:p>
        </w:tc>
        <w:tc>
          <w:tcPr/>
          <w:p>
            <w:pPr>
              <w:pStyle w:val="Compact"/>
              <w:jc w:val="left"/>
            </w:pPr>
            <w:r>
              <w:t xml:space="preserve">Analysis</w:t>
            </w:r>
          </w:p>
        </w:tc>
        <w:tc>
          <w:tcPr/>
          <w:p>
            <w:pPr>
              <w:pStyle w:val="Compact"/>
              <w:jc w:val="left"/>
            </w:pPr>
            <w:r>
              <w:t xml:space="preserve">LL</w:t>
            </w:r>
          </w:p>
        </w:tc>
        <w:tc>
          <w:tcPr/>
          <w:p>
            <w:pPr>
              <w:pStyle w:val="Compact"/>
              <w:jc w:val="left"/>
            </w:pPr>
            <w:r>
              <w:t xml:space="preserve">PE</w:t>
            </w:r>
          </w:p>
        </w:tc>
        <w:tc>
          <w:tcPr/>
          <w:p>
            <w:pPr>
              <w:pStyle w:val="Compact"/>
              <w:jc w:val="left"/>
            </w:pPr>
            <w:r>
              <w:t xml:space="preserve">UL</w:t>
            </w:r>
          </w:p>
        </w:tc>
      </w:tr>
      <w:tr>
        <w:tc>
          <w:tcPr/>
          <w:p>
            <w:pPr>
              <w:pStyle w:val="Compact"/>
              <w:jc w:val="left"/>
            </w:pPr>
            <w:r>
              <w:t xml:space="preserve">AUC</w:t>
            </w:r>
          </w:p>
        </w:tc>
        <w:tc>
          <w:tcPr/>
          <w:p>
            <w:pPr>
              <w:pStyle w:val="Compact"/>
              <w:jc w:val="left"/>
            </w:pPr>
            <w:r>
              <w:t xml:space="preserve">R BE 패키지</w:t>
            </w:r>
          </w:p>
        </w:tc>
        <w:tc>
          <w:tcPr/>
          <w:p>
            <w:pPr>
              <w:pStyle w:val="Compact"/>
              <w:jc w:val="left"/>
            </w:pPr>
            <w:r>
              <w:t xml:space="preserve">0.88944</w:t>
            </w:r>
          </w:p>
        </w:tc>
        <w:tc>
          <w:tcPr/>
          <w:p>
            <w:pPr>
              <w:pStyle w:val="Compact"/>
              <w:jc w:val="left"/>
            </w:pPr>
            <w:r>
              <w:t xml:space="preserve">0.95408</w:t>
            </w:r>
          </w:p>
        </w:tc>
        <w:tc>
          <w:tcPr/>
          <w:p>
            <w:pPr>
              <w:pStyle w:val="Compact"/>
              <w:jc w:val="left"/>
            </w:pPr>
            <w:r>
              <w:t xml:space="preserve">1.02341</w:t>
            </w:r>
          </w:p>
        </w:tc>
      </w:tr>
      <w:tr>
        <w:tc>
          <w:tcPr/>
          <w:p>
            <w:pPr>
              <w:pStyle w:val="Compact"/>
            </w:pPr>
          </w:p>
        </w:tc>
        <w:tc>
          <w:tcPr/>
          <w:p>
            <w:pPr>
              <w:pStyle w:val="Compact"/>
              <w:jc w:val="left"/>
            </w:pPr>
            <w:r>
              <w:t xml:space="preserve">SAS: PROC GLM</w:t>
            </w:r>
          </w:p>
        </w:tc>
        <w:tc>
          <w:tcPr/>
          <w:p>
            <w:pPr>
              <w:pStyle w:val="Compact"/>
              <w:jc w:val="left"/>
            </w:pPr>
            <w:r>
              <w:t xml:space="preserve">0.88944</w:t>
            </w:r>
          </w:p>
        </w:tc>
        <w:tc>
          <w:tcPr/>
          <w:p>
            <w:pPr>
              <w:pStyle w:val="Compact"/>
              <w:jc w:val="left"/>
            </w:pPr>
            <w:r>
              <w:t xml:space="preserve">0.95408</w:t>
            </w:r>
          </w:p>
        </w:tc>
        <w:tc>
          <w:tcPr/>
          <w:p>
            <w:pPr>
              <w:pStyle w:val="Compact"/>
              <w:jc w:val="left"/>
            </w:pPr>
            <w:r>
              <w:t xml:space="preserve">1.02341</w:t>
            </w:r>
          </w:p>
        </w:tc>
      </w:tr>
      <w:tr>
        <w:tc>
          <w:tcPr/>
          <w:p>
            <w:pPr>
              <w:pStyle w:val="Compact"/>
            </w:pPr>
          </w:p>
        </w:tc>
        <w:tc>
          <w:tcPr/>
          <w:p>
            <w:pPr>
              <w:pStyle w:val="Compact"/>
              <w:jc w:val="left"/>
            </w:pPr>
            <w:r>
              <w:t xml:space="preserve">SAS: PROC MIXED</w:t>
            </w:r>
          </w:p>
        </w:tc>
        <w:tc>
          <w:tcPr/>
          <w:p>
            <w:pPr>
              <w:pStyle w:val="Compact"/>
              <w:jc w:val="left"/>
            </w:pPr>
            <w:r>
              <w:t xml:space="preserve">0.88944</w:t>
            </w:r>
          </w:p>
        </w:tc>
        <w:tc>
          <w:tcPr/>
          <w:p>
            <w:pPr>
              <w:pStyle w:val="Compact"/>
              <w:jc w:val="left"/>
            </w:pPr>
            <w:r>
              <w:t xml:space="preserve">0.95408</w:t>
            </w:r>
          </w:p>
        </w:tc>
        <w:tc>
          <w:tcPr/>
          <w:p>
            <w:pPr>
              <w:pStyle w:val="Compact"/>
              <w:jc w:val="left"/>
            </w:pPr>
            <w:r>
              <w:t xml:space="preserve">1.02341</w:t>
            </w:r>
          </w:p>
        </w:tc>
      </w:tr>
      <w:tr>
        <w:tc>
          <w:tcPr/>
          <w:p>
            <w:pPr>
              <w:pStyle w:val="Compact"/>
              <w:jc w:val="left"/>
            </w:pPr>
            <w:r>
              <w:t xml:space="preserve">C</w:t>
            </w:r>
          </w:p>
        </w:tc>
        <w:tc>
          <w:tcPr/>
          <w:p>
            <w:pPr>
              <w:pStyle w:val="Compact"/>
              <w:jc w:val="left"/>
            </w:pPr>
            <w:r>
              <w:t xml:space="preserve">R BE 패키지</w:t>
            </w:r>
          </w:p>
        </w:tc>
        <w:tc>
          <w:tcPr/>
          <w:p>
            <w:pPr>
              <w:pStyle w:val="Compact"/>
              <w:jc w:val="left"/>
            </w:pPr>
            <w:r>
              <w:t xml:space="preserve">0.90136</w:t>
            </w:r>
          </w:p>
        </w:tc>
        <w:tc>
          <w:tcPr/>
          <w:p>
            <w:pPr>
              <w:pStyle w:val="Compact"/>
              <w:jc w:val="left"/>
            </w:pPr>
            <w:r>
              <w:t xml:space="preserve">0.97984</w:t>
            </w:r>
          </w:p>
        </w:tc>
        <w:tc>
          <w:tcPr/>
          <w:p>
            <w:pPr>
              <w:pStyle w:val="Compact"/>
              <w:jc w:val="left"/>
            </w:pPr>
            <w:r>
              <w:t xml:space="preserve">1.06515</w:t>
            </w:r>
          </w:p>
        </w:tc>
      </w:tr>
      <w:tr>
        <w:tc>
          <w:tcPr/>
          <w:p>
            <w:pPr>
              <w:pStyle w:val="Compact"/>
            </w:pPr>
          </w:p>
        </w:tc>
        <w:tc>
          <w:tcPr/>
          <w:p>
            <w:pPr>
              <w:pStyle w:val="Compact"/>
              <w:jc w:val="left"/>
            </w:pPr>
            <w:r>
              <w:t xml:space="preserve">SAS: PROC GLM</w:t>
            </w:r>
          </w:p>
        </w:tc>
        <w:tc>
          <w:tcPr/>
          <w:p>
            <w:pPr>
              <w:pStyle w:val="Compact"/>
              <w:jc w:val="left"/>
            </w:pPr>
            <w:r>
              <w:t xml:space="preserve">0.90136</w:t>
            </w:r>
          </w:p>
        </w:tc>
        <w:tc>
          <w:tcPr/>
          <w:p>
            <w:pPr>
              <w:pStyle w:val="Compact"/>
              <w:jc w:val="left"/>
            </w:pPr>
            <w:r>
              <w:t xml:space="preserve">0.97984</w:t>
            </w:r>
          </w:p>
        </w:tc>
        <w:tc>
          <w:tcPr/>
          <w:p>
            <w:pPr>
              <w:pStyle w:val="Compact"/>
              <w:jc w:val="left"/>
            </w:pPr>
            <w:r>
              <w:t xml:space="preserve">1.06515</w:t>
            </w:r>
          </w:p>
        </w:tc>
      </w:tr>
      <w:tr>
        <w:tc>
          <w:tcPr/>
          <w:p>
            <w:pPr>
              <w:pStyle w:val="Compact"/>
            </w:pPr>
          </w:p>
        </w:tc>
        <w:tc>
          <w:tcPr/>
          <w:p>
            <w:pPr>
              <w:pStyle w:val="Compact"/>
              <w:jc w:val="left"/>
            </w:pPr>
            <w:r>
              <w:t xml:space="preserve">SAS: PROC MIXED</w:t>
            </w:r>
          </w:p>
        </w:tc>
        <w:tc>
          <w:tcPr/>
          <w:p>
            <w:pPr>
              <w:pStyle w:val="Compact"/>
              <w:jc w:val="left"/>
            </w:pPr>
            <w:r>
              <w:t xml:space="preserve">0.90136</w:t>
            </w:r>
          </w:p>
        </w:tc>
        <w:tc>
          <w:tcPr/>
          <w:p>
            <w:pPr>
              <w:pStyle w:val="Compact"/>
              <w:jc w:val="left"/>
            </w:pPr>
            <w:r>
              <w:t xml:space="preserve">0.97984</w:t>
            </w:r>
          </w:p>
        </w:tc>
        <w:tc>
          <w:tcPr/>
          <w:p>
            <w:pPr>
              <w:pStyle w:val="Compact"/>
              <w:jc w:val="left"/>
            </w:pPr>
            <w:r>
              <w:t xml:space="preserve">1.06515</w:t>
            </w:r>
          </w:p>
        </w:tc>
      </w:tr>
    </w:tbl>
    <w:bookmarkEnd w:id="254"/>
    <w:bookmarkEnd w:id="255"/>
    <w:bookmarkStart w:id="266" w:name="웹브라우저를-통한-nca-및-생물학적동등성-판정"/>
    <w:p>
      <w:pPr>
        <w:pStyle w:val="Heading2"/>
      </w:pPr>
      <w:r>
        <w:rPr>
          <w:rStyle w:val="SectionNumber"/>
        </w:rPr>
        <w:t xml:space="preserve">3.13</w:t>
      </w:r>
      <w:r>
        <w:tab/>
      </w:r>
      <w:r>
        <w:t xml:space="preserve">웹브라우저를 통한 NCA 및 생물학적동등성 판정</w:t>
      </w:r>
    </w:p>
    <w:p>
      <w:pPr>
        <w:pStyle w:val="FirstParagraph"/>
      </w:pPr>
      <w:r>
        <w:t xml:space="preserve">웹브라우저를 통해 간단히 NCA를 할 수 있는 앱이 웹 기반으로 개발되어 R을 설치할 필요없이 사용할 수 있다. (그림</w:t>
      </w:r>
      <w:r>
        <w:t xml:space="preserve"> </w:t>
      </w:r>
      <w:r>
        <w:t xml:space="preserve">3.10</w:t>
      </w:r>
      <w:r>
        <w:t xml:space="preserve">)</w:t>
      </w:r>
      <w:r>
        <w:t xml:space="preserve"> </w:t>
      </w:r>
      <w:hyperlink r:id="rId256">
        <w:r>
          <w:rPr>
            <w:rStyle w:val="Hyperlink"/>
          </w:rPr>
          <w:t xml:space="preserve">https://www.pipetapps.com/project/pkrshiny/</w:t>
        </w:r>
      </w:hyperlink>
      <w:r>
        <w:t xml:space="preserve"> </w:t>
      </w:r>
      <w:r>
        <w:rPr>
          <w:rStyle w:val="VerbatimChar"/>
        </w:rPr>
        <w:t xml:space="preserve">shiny-be</w:t>
      </w:r>
      <w:r>
        <w:t xml:space="preserve">는 NCA 및 생물학적동등성 분석을 웹브라우저에서 할 수 있는 응용 소프트웨어로</w:t>
      </w:r>
      <w:r>
        <w:t xml:space="preserve"> </w:t>
      </w:r>
      <w:hyperlink r:id="rId257">
        <w:r>
          <w:rPr>
            <w:rStyle w:val="Hyperlink"/>
          </w:rPr>
          <w:t xml:space="preserve">https://www.pipetapps.com/project/shiny-be/</w:t>
        </w:r>
      </w:hyperlink>
      <w:r>
        <w:t xml:space="preserve">에서 서비스 하고 있다. (그림</w:t>
      </w:r>
      <w:r>
        <w:t xml:space="preserve"> </w:t>
      </w:r>
      <w:r>
        <w:t xml:space="preserve">3.11</w:t>
      </w:r>
      <w:r>
        <w:t xml:space="preserve">)</w:t>
      </w:r>
    </w:p>
    <w:p>
      <w:pPr>
        <w:pStyle w:val="CaptionedFigure"/>
      </w:pPr>
      <w:r>
        <w:drawing>
          <wp:inline>
            <wp:extent cx="4212336" cy="3614928"/>
            <wp:effectExtent b="0" l="0" r="0" t="0"/>
            <wp:docPr descr="그림 3.10: NCA용 앱, pkrshiny 접속 화면" title="" id="259" name="Picture"/>
            <a:graphic>
              <a:graphicData uri="http://schemas.openxmlformats.org/drawingml/2006/picture">
                <pic:pic>
                  <pic:nvPicPr>
                    <pic:cNvPr descr="media-03/pkrshiny.png" id="260" name="Picture"/>
                    <pic:cNvPicPr>
                      <a:picLocks noChangeArrowheads="1" noChangeAspect="1"/>
                    </pic:cNvPicPr>
                  </pic:nvPicPr>
                  <pic:blipFill>
                    <a:blip r:embed="rId258"/>
                    <a:stretch>
                      <a:fillRect/>
                    </a:stretch>
                  </pic:blipFill>
                  <pic:spPr bwMode="auto">
                    <a:xfrm>
                      <a:off x="0" y="0"/>
                      <a:ext cx="4212336" cy="3614928"/>
                    </a:xfrm>
                    <a:prstGeom prst="rect">
                      <a:avLst/>
                    </a:prstGeom>
                    <a:noFill/>
                    <a:ln w="9525">
                      <a:noFill/>
                      <a:headEnd/>
                      <a:tailEnd/>
                    </a:ln>
                  </pic:spPr>
                </pic:pic>
              </a:graphicData>
            </a:graphic>
          </wp:inline>
        </w:drawing>
      </w:r>
    </w:p>
    <w:p>
      <w:pPr>
        <w:pStyle w:val="ImageCaption"/>
      </w:pPr>
      <w:bookmarkStart w:id="261" w:name="fig:pkrshiny"/>
      <w:bookmarkEnd w:id="261"/>
      <w:r>
        <w:t xml:space="preserve">그림 3.10: NCA용 앱,</w:t>
      </w:r>
      <w:r>
        <w:t xml:space="preserve"> </w:t>
      </w:r>
      <w:r>
        <w:rPr>
          <w:rStyle w:val="VerbatimChar"/>
        </w:rPr>
        <w:t xml:space="preserve">pkrshiny</w:t>
      </w:r>
      <w:r>
        <w:t xml:space="preserve"> </w:t>
      </w:r>
      <w:r>
        <w:t xml:space="preserve">접속 화면</w:t>
      </w:r>
    </w:p>
    <w:p>
      <w:pPr>
        <w:pStyle w:val="CaptionedFigure"/>
      </w:pPr>
      <w:r>
        <w:drawing>
          <wp:inline>
            <wp:extent cx="5334000" cy="2805906"/>
            <wp:effectExtent b="0" l="0" r="0" t="0"/>
            <wp:docPr descr="그림 3.11: NCA 및 BE용 앱, shiny-be 접속 화면" title="" id="263" name="Picture"/>
            <a:graphic>
              <a:graphicData uri="http://schemas.openxmlformats.org/drawingml/2006/picture">
                <pic:pic>
                  <pic:nvPicPr>
                    <pic:cNvPr descr="media-03/figure-shiny-be.png" id="264" name="Picture"/>
                    <pic:cNvPicPr>
                      <a:picLocks noChangeArrowheads="1" noChangeAspect="1"/>
                    </pic:cNvPicPr>
                  </pic:nvPicPr>
                  <pic:blipFill>
                    <a:blip r:embed="rId262"/>
                    <a:stretch>
                      <a:fillRect/>
                    </a:stretch>
                  </pic:blipFill>
                  <pic:spPr bwMode="auto">
                    <a:xfrm>
                      <a:off x="0" y="0"/>
                      <a:ext cx="5334000" cy="2805906"/>
                    </a:xfrm>
                    <a:prstGeom prst="rect">
                      <a:avLst/>
                    </a:prstGeom>
                    <a:noFill/>
                    <a:ln w="9525">
                      <a:noFill/>
                      <a:headEnd/>
                      <a:tailEnd/>
                    </a:ln>
                  </pic:spPr>
                </pic:pic>
              </a:graphicData>
            </a:graphic>
          </wp:inline>
        </w:drawing>
      </w:r>
    </w:p>
    <w:p>
      <w:pPr>
        <w:pStyle w:val="ImageCaption"/>
      </w:pPr>
      <w:bookmarkStart w:id="265" w:name="fig:shiny-be"/>
      <w:bookmarkEnd w:id="265"/>
      <w:r>
        <w:t xml:space="preserve">그림 3.11: NCA 및 BE용 앱,</w:t>
      </w:r>
      <w:r>
        <w:t xml:space="preserve"> </w:t>
      </w:r>
      <w:r>
        <w:rPr>
          <w:rStyle w:val="VerbatimChar"/>
        </w:rPr>
        <w:t xml:space="preserve">shiny-be</w:t>
      </w:r>
      <w:r>
        <w:t xml:space="preserve"> </w:t>
      </w:r>
      <w:r>
        <w:t xml:space="preserve">접속 화면</w:t>
      </w:r>
    </w:p>
    <w:bookmarkEnd w:id="266"/>
    <w:bookmarkStart w:id="267" w:name="맺음말-2"/>
    <w:p>
      <w:pPr>
        <w:pStyle w:val="Heading2"/>
      </w:pPr>
      <w:r>
        <w:rPr>
          <w:rStyle w:val="SectionNumber"/>
        </w:rPr>
        <w:t xml:space="preserve">3.14</w:t>
      </w:r>
      <w:r>
        <w:tab/>
      </w:r>
      <w:r>
        <w:t xml:space="preserve">맺음말</w:t>
      </w:r>
    </w:p>
    <w:p>
      <w:pPr>
        <w:pStyle w:val="FirstParagraph"/>
      </w:pPr>
      <w:r>
        <w:t xml:space="preserve">이상으로 비구획분석 자료해석을 위한 R 패키지에 대해 알아보았다.</w:t>
      </w:r>
      <w:r>
        <w:t xml:space="preserve"> </w:t>
      </w:r>
      <w:r>
        <w:t xml:space="preserve">정확한 비구획분석은 모든 약동학 자료해석의 기본이 되며, R을 통한 자료의 처리와 분석은 오류를 줄이고, 시간과 비용을 을 단축하는 등 큰 잇점이 있다.</w:t>
      </w:r>
      <w:r>
        <w:t xml:space="preserve"> </w:t>
      </w:r>
      <w:r>
        <w:t xml:space="preserve"> </w:t>
      </w:r>
      <w:r>
        <w:t xml:space="preserve">처음에는 R을 사용하는 방법이 다소 생소할 수 있으나 약동학을 공부하는 사람이라면 반드시 접하게 되는 소프트웨어 이고, 약동학 관련 R 패키지에 대해 지속적인 연구와 개발이 이뤄지고 있으므로 연구자들은 이에 대해 꾸준한 공부를 지속해야 할 것이다.</w:t>
      </w:r>
    </w:p>
    <w:bookmarkEnd w:id="267"/>
    <w:bookmarkEnd w:id="268"/>
    <w:bookmarkStart w:id="302" w:name="ca-principle"/>
    <w:p>
      <w:pPr>
        <w:pStyle w:val="Heading1"/>
      </w:pPr>
      <w:r>
        <w:rPr>
          <w:rStyle w:val="SectionNumber"/>
        </w:rPr>
        <w:t xml:space="preserve">4</w:t>
      </w:r>
      <w:r>
        <w:tab/>
      </w:r>
      <w:r>
        <w:t xml:space="preserve">구획분석의 이론</w:t>
      </w:r>
    </w:p>
    <w:p>
      <w:pPr>
        <w:pStyle w:val="FirstParagraph"/>
      </w:pPr>
      <w:r>
        <w:t xml:space="preserve">임동석</w:t>
      </w:r>
      <w:r>
        <w:t xml:space="preserve"> </w:t>
      </w:r>
    </w:p>
    <w:bookmarkStart w:id="277" w:name="구획분석의-개념"/>
    <w:p>
      <w:pPr>
        <w:pStyle w:val="Heading2"/>
      </w:pPr>
      <w:r>
        <w:rPr>
          <w:rStyle w:val="SectionNumber"/>
        </w:rPr>
        <w:t xml:space="preserve">4.1</w:t>
      </w:r>
      <w:r>
        <w:tab/>
      </w:r>
      <w:r>
        <w:t xml:space="preserve">구획분석의 개념</w:t>
      </w:r>
    </w:p>
    <w:p>
      <w:pPr>
        <w:pStyle w:val="FirstParagraph"/>
      </w:pPr>
      <w:r>
        <w:t xml:space="preserve">앞에서 소개된 NCA는 간단하게 약동학적 프로파일을 파악할 수 있는 방법이지만, 약동학적 파라미터들을 이용한 다양한 예측(시뮬레이션)에는 비구획분석만으로는 많은 한계가 있다. 그래서 쓰이게 된 것이 구획분석이다.</w:t>
      </w:r>
    </w:p>
    <w:p>
      <w:pPr>
        <w:pStyle w:val="BodyText"/>
      </w:pPr>
      <w:r>
        <w:t xml:space="preserve">NCA에서는 AUC로부터 다른 모든 파라미터들을 산출하지만, 그림</w:t>
      </w:r>
      <w:r>
        <w:t xml:space="preserve"> </w:t>
      </w:r>
      <w:r>
        <w:t xml:space="preserve">4.1</w:t>
      </w:r>
      <w:r>
        <w:t xml:space="preserve">과 같이 약물이 정맥주입된 후 중심구획에서 말초구획으로 확산되면서 두 개의 기울기를 나타내는 양상을 NCA에서 얻어진 파라미터들만으로 재현하는 것은 불가능하다.</w:t>
      </w:r>
      <w:r>
        <w:t xml:space="preserve"> </w:t>
      </w:r>
      <w:r>
        <w:t xml:space="preserve"> </w:t>
      </w:r>
      <w:r>
        <w:t xml:space="preserve">그러나 이는 그림</w:t>
      </w:r>
      <w:r>
        <w:t xml:space="preserve"> </w:t>
      </w:r>
      <w:r>
        <w:t xml:space="preserve">4.1</w:t>
      </w:r>
      <w:r>
        <w:t xml:space="preserve">의 오른쪽과 같이 두 개의 분포구획(V</w:t>
      </w:r>
      <w:r>
        <w:rPr>
          <w:vertAlign w:val="subscript"/>
        </w:rPr>
        <w:t xml:space="preserve">c</w:t>
      </w:r>
      <w:r>
        <w:t xml:space="preserve">와 V</w:t>
      </w:r>
      <w:r>
        <w:rPr>
          <w:vertAlign w:val="subscript"/>
        </w:rPr>
        <w:t xml:space="preserve">p</w:t>
      </w:r>
      <w:r>
        <w:t xml:space="preserve">)를 가지는 모델을 상정하고 약물이 중심구획과 말초구획을 k</w:t>
      </w:r>
      <w:r>
        <w:rPr>
          <w:vertAlign w:val="subscript"/>
        </w:rPr>
        <w:t xml:space="preserve">12</w:t>
      </w:r>
      <w:r>
        <w:t xml:space="preserve">, k</w:t>
      </w:r>
      <w:r>
        <w:rPr>
          <w:vertAlign w:val="subscript"/>
        </w:rPr>
        <w:t xml:space="preserve">21</w:t>
      </w:r>
      <w:r>
        <w:t xml:space="preserve">의 1차속도상수에 따라 확산되는 것으로 가정하면 잘 설명할 수 있다.</w:t>
      </w:r>
      <w:r>
        <w:t xml:space="preserve"> </w:t>
      </w:r>
      <w:r>
        <w:t xml:space="preserve">NCA에 비해 찾아야 할 파라미터들이 많고 거기에 따르는 가정들도 복잡하기 때문에 구획분석을 실제로 수행한다는 것은 각종 입력값들(용량, 투여경로, 채혈시간, 혈장약물농도)을 넣어 준 후 컴퓨터 프로그램으로 하여금 그 입력값들에 가장 잘 부합하는 최적의 파라미터 값들(V</w:t>
      </w:r>
      <w:r>
        <w:rPr>
          <w:vertAlign w:val="subscript"/>
        </w:rPr>
        <w:t xml:space="preserve">c</w:t>
      </w:r>
      <w:r>
        <w:t xml:space="preserve">, V</w:t>
      </w:r>
      <w:r>
        <w:rPr>
          <w:vertAlign w:val="subscript"/>
        </w:rPr>
        <w:t xml:space="preserve">p</w:t>
      </w:r>
      <w:r>
        <w:t xml:space="preserve">, CL, Q 등)을 찾아내도록 하는 과정을 의미한다.</w:t>
      </w:r>
    </w:p>
    <w:p>
      <w:pPr>
        <w:pStyle w:val="CaptionedFigure"/>
      </w:pPr>
      <w:r>
        <w:drawing>
          <wp:inline>
            <wp:extent cx="5334000" cy="1965383"/>
            <wp:effectExtent b="0" l="0" r="0" t="0"/>
            <wp:docPr descr="그림 4.1: (ref:two-comp-ex)" title="" id="270" name="Picture"/>
            <a:graphic>
              <a:graphicData uri="http://schemas.openxmlformats.org/drawingml/2006/picture">
                <pic:pic>
                  <pic:nvPicPr>
                    <pic:cNvPr descr="media-04/image1rev.png" id="271" name="Picture"/>
                    <pic:cNvPicPr>
                      <a:picLocks noChangeArrowheads="1" noChangeAspect="1"/>
                    </pic:cNvPicPr>
                  </pic:nvPicPr>
                  <pic:blipFill>
                    <a:blip r:embed="rId269"/>
                    <a:stretch>
                      <a:fillRect/>
                    </a:stretch>
                  </pic:blipFill>
                  <pic:spPr bwMode="auto">
                    <a:xfrm>
                      <a:off x="0" y="0"/>
                      <a:ext cx="5334000" cy="1965383"/>
                    </a:xfrm>
                    <a:prstGeom prst="rect">
                      <a:avLst/>
                    </a:prstGeom>
                    <a:noFill/>
                    <a:ln w="9525">
                      <a:noFill/>
                      <a:headEnd/>
                      <a:tailEnd/>
                    </a:ln>
                  </pic:spPr>
                </pic:pic>
              </a:graphicData>
            </a:graphic>
          </wp:inline>
        </w:drawing>
      </w:r>
    </w:p>
    <w:p>
      <w:pPr>
        <w:pStyle w:val="ImageCaption"/>
      </w:pPr>
      <w:bookmarkStart w:id="272" w:name="fig:two-comp-ex"/>
      <w:bookmarkEnd w:id="272"/>
      <w:r>
        <w:t xml:space="preserve">그림 4.1: (ref:two-comp-ex)</w:t>
      </w:r>
    </w:p>
    <w:p>
      <w:pPr>
        <w:pStyle w:val="BodyText"/>
      </w:pPr>
      <w:r>
        <w:t xml:space="preserve">(ref:two-comp-ex) 2구획모델의 예</w:t>
      </w:r>
    </w:p>
    <w:p>
      <w:pPr>
        <w:pStyle w:val="BodyText"/>
      </w:pPr>
      <w:r>
        <w:t xml:space="preserve">구획 간의 확산속도상수인 k</w:t>
      </w:r>
      <w:r>
        <w:rPr>
          <w:vertAlign w:val="subscript"/>
        </w:rPr>
        <w:t xml:space="preserve">12</w:t>
      </w:r>
      <w:r>
        <w:t xml:space="preserve">, k</w:t>
      </w:r>
      <w:r>
        <w:rPr>
          <w:vertAlign w:val="subscript"/>
        </w:rPr>
        <w:t xml:space="preserve">21</w:t>
      </w:r>
      <w:r>
        <w:t xml:space="preserve">은 제거속도상수인 k(k</w:t>
      </w:r>
      <w:r>
        <w:rPr>
          <w:vertAlign w:val="subscript"/>
        </w:rPr>
        <w:t xml:space="preserve">e</w:t>
      </w:r>
      <w:r>
        <w:t xml:space="preserve">)와 마찬가지로 시간의 역수(h</w:t>
      </w:r>
      <w:r>
        <w:rPr>
          <w:vertAlign w:val="superscript"/>
        </w:rPr>
        <w:t xml:space="preserve">-1</w:t>
      </w:r>
      <w:r>
        <w:t xml:space="preserve">) 단위를 가지며 두 구획 사이에 약물이 이동하는 속도는 두 구획의 약물농도가 같아지는 순간(분포의 평형이 이루어졌을 때)에 동일하다.</w:t>
      </w:r>
      <w:r>
        <w:t xml:space="preserve"> </w:t>
      </w:r>
      <w:r>
        <w:t xml:space="preserve"> </w:t>
      </w:r>
      <w:r>
        <w:t xml:space="preserve">이를 수식으로 나타내면 식 (4.1)과 같다.</w:t>
      </w:r>
    </w:p>
    <w:p>
      <w:pPr>
        <w:pStyle w:val="BodyText"/>
      </w:pPr>
      <m:oMathPara>
        <m:oMathParaPr>
          <m:jc m:val="center"/>
        </m:oMathParaPr>
        <m:oMath>
          <m:sSub>
            <m:e>
              <m:r>
                <m:t>A</m:t>
              </m:r>
            </m:e>
            <m:sub>
              <m:r>
                <m:t>c</m:t>
              </m:r>
            </m:sub>
          </m:sSub>
          <m:r>
            <m:rPr>
              <m:sty m:val="p"/>
            </m:rPr>
            <m:t>⋅</m:t>
          </m:r>
          <m:sSub>
            <m:e>
              <m:r>
                <m:t>k</m:t>
              </m:r>
            </m:e>
            <m:sub>
              <m:r>
                <m:t>12</m:t>
              </m:r>
            </m:sub>
          </m:sSub>
          <m:r>
            <m:rPr>
              <m:sty m:val="p"/>
            </m:rPr>
            <m:t>=</m:t>
          </m:r>
          <m:sSub>
            <m:e>
              <m:r>
                <m:t>A</m:t>
              </m:r>
            </m:e>
            <m:sub>
              <m:r>
                <m:t>p</m:t>
              </m:r>
            </m:sub>
          </m:sSub>
          <m:r>
            <m:rPr>
              <m:sty m:val="p"/>
            </m:rPr>
            <m:t>⋅</m:t>
          </m:r>
          <m:sSub>
            <m:e>
              <m:r>
                <m:t>k</m:t>
              </m:r>
            </m:e>
            <m:sub>
              <m:r>
                <m:t>21</m:t>
              </m:r>
            </m:sub>
          </m:sSub>
          <m:r>
            <m:t>  </m:t>
          </m:r>
          <m:d>
            <m:dPr>
              <m:begChr m:val="("/>
              <m:endChr m:val=")"/>
              <m:sepChr m:val=""/>
              <m:grow/>
            </m:dPr>
            <m:e>
              <m:r>
                <m:t>4.1</m:t>
              </m:r>
            </m:e>
          </m:d>
        </m:oMath>
      </m:oMathPara>
    </w:p>
    <w:p>
      <w:pPr>
        <w:pStyle w:val="FirstParagraph"/>
      </w:pPr>
      <w:r>
        <w:t xml:space="preserve">아래첨자 c와 p는 각기 중심구획과 말초구획을 의미하며 A는 각 구획에 존재하는 약물의 양(amount)를 의미한다. 이를 변형하면 (4.2)와 같다.</w:t>
      </w:r>
    </w:p>
    <w:p>
      <w:pPr>
        <w:pStyle w:val="BodyText"/>
      </w:pPr>
      <m:oMathPara>
        <m:oMathParaPr>
          <m:jc m:val="center"/>
        </m:oMathParaPr>
        <m:oMath>
          <m:sSub>
            <m:e>
              <m:r>
                <m:t>C</m:t>
              </m:r>
            </m:e>
            <m:sub>
              <m:r>
                <m:t>p</m:t>
              </m:r>
              <m:r>
                <m:t>l</m:t>
              </m:r>
              <m:r>
                <m:t>a</m:t>
              </m:r>
              <m:r>
                <m:t>s</m:t>
              </m:r>
              <m:r>
                <m:t>m</m:t>
              </m:r>
              <m:r>
                <m:t>a</m:t>
              </m:r>
            </m:sub>
          </m:sSub>
          <m:r>
            <m:rPr>
              <m:sty m:val="p"/>
            </m:rPr>
            <m:t>⋅</m:t>
          </m:r>
          <m:sSub>
            <m:e>
              <m:r>
                <m:t>V</m:t>
              </m:r>
            </m:e>
            <m:sub>
              <m:r>
                <m:t>c</m:t>
              </m:r>
            </m:sub>
          </m:sSub>
          <m:r>
            <m:rPr>
              <m:sty m:val="p"/>
            </m:rPr>
            <m:t>⋅</m:t>
          </m:r>
          <m:sSub>
            <m:e>
              <m:r>
                <m:t>k</m:t>
              </m:r>
            </m:e>
            <m:sub>
              <m:r>
                <m:t>12</m:t>
              </m:r>
            </m:sub>
          </m:sSub>
          <m:r>
            <m:rPr>
              <m:sty m:val="p"/>
            </m:rPr>
            <m:t>=</m:t>
          </m:r>
          <m:sSub>
            <m:e>
              <m:r>
                <m:t>C</m:t>
              </m:r>
            </m:e>
            <m:sub>
              <m:r>
                <m:t>p</m:t>
              </m:r>
              <m:r>
                <m:t>e</m:t>
              </m:r>
              <m:r>
                <m:t>r</m:t>
              </m:r>
              <m:r>
                <m:t>i</m:t>
              </m:r>
              <m:r>
                <m:t>p</m:t>
              </m:r>
              <m:r>
                <m:t>h</m:t>
              </m:r>
              <m:r>
                <m:t>e</m:t>
              </m:r>
              <m:r>
                <m:t>r</m:t>
              </m:r>
              <m:r>
                <m:t>a</m:t>
              </m:r>
              <m:r>
                <m:t>l</m:t>
              </m:r>
            </m:sub>
          </m:sSub>
          <m:r>
            <m:rPr>
              <m:sty m:val="p"/>
            </m:rPr>
            <m:t>⋅</m:t>
          </m:r>
          <m:sSub>
            <m:e>
              <m:r>
                <m:t>V</m:t>
              </m:r>
            </m:e>
            <m:sub>
              <m:r>
                <m:t>p</m:t>
              </m:r>
            </m:sub>
          </m:sSub>
          <m:r>
            <m:rPr>
              <m:sty m:val="p"/>
            </m:rPr>
            <m:t>⋅</m:t>
          </m:r>
          <m:sSub>
            <m:e>
              <m:r>
                <m:t>k</m:t>
              </m:r>
            </m:e>
            <m:sub>
              <m:r>
                <m:t>21</m:t>
              </m:r>
            </m:sub>
          </m:sSub>
          <m:r>
            <m:t>  </m:t>
          </m:r>
          <m:d>
            <m:dPr>
              <m:begChr m:val="("/>
              <m:endChr m:val=")"/>
              <m:sepChr m:val=""/>
              <m:grow/>
            </m:dPr>
            <m:e>
              <m:r>
                <m:t>4.2</m:t>
              </m:r>
            </m:e>
          </m:d>
        </m:oMath>
      </m:oMathPara>
    </w:p>
    <w:p>
      <w:pPr>
        <w:pStyle w:val="FirstParagraph"/>
      </w:pPr>
      <w:r>
        <w:t xml:space="preserve">혈장은 중심구획이므로 중심구획의 농도는 혈장농도로 대신하였다. 농도와</w:t>
      </w:r>
      <w:r>
        <w:t xml:space="preserve"> </w:t>
      </w:r>
      <w:r>
        <w:t xml:space="preserve">분포용적을 곱한 것은 식 (4.1)의 A와 같은데, 평형이 이루어졌을 때</w:t>
      </w:r>
      <w:r>
        <w:t xml:space="preserve"> </w:t>
      </w:r>
      <w:r>
        <w:t xml:space="preserve">중심구획과 말초구획의 농도는 같다고 가정하므로, 결국 식 (4.2)에서</w:t>
      </w:r>
      <w:r>
        <w:t xml:space="preserve"> </w:t>
      </w:r>
      <w:r>
        <w:t xml:space="preserve">V</w:t>
      </w:r>
      <w:r>
        <w:rPr>
          <w:vertAlign w:val="subscript"/>
        </w:rPr>
        <w:t xml:space="preserve">c</w:t>
      </w:r>
      <w:r>
        <w:t xml:space="preserve">·k</w:t>
      </w:r>
      <w:r>
        <w:rPr>
          <w:vertAlign w:val="subscript"/>
        </w:rPr>
        <w:t xml:space="preserve">12</w:t>
      </w:r>
      <w:r>
        <w:t xml:space="preserve"> </w:t>
      </w:r>
      <w:r>
        <w:t xml:space="preserve">= V</w:t>
      </w:r>
      <w:r>
        <w:rPr>
          <w:vertAlign w:val="subscript"/>
        </w:rPr>
        <w:t xml:space="preserve">p</w:t>
      </w:r>
      <w:r>
        <w:t xml:space="preserve">·k</w:t>
      </w:r>
      <w:r>
        <w:rPr>
          <w:vertAlign w:val="subscript"/>
        </w:rPr>
        <w:t xml:space="preserve">21</w:t>
      </w:r>
      <w:r>
        <w:t xml:space="preserve">의 관계가 성립된다. 이들은 부피/시간의 단위를</w:t>
      </w:r>
      <w:r>
        <w:t xml:space="preserve"> </w:t>
      </w:r>
      <w:r>
        <w:t xml:space="preserve">가지므로 intercompartmental CL라고도 부르며 Q라는 약어로</w:t>
      </w:r>
      <w:r>
        <w:t xml:space="preserve"> </w:t>
      </w:r>
      <w:r>
        <w:t xml:space="preserve">표기하기도 한다. 그러므로 식 (4.2)는 식 (4.3)과 같이 표기하기도 한다.</w:t>
      </w:r>
    </w:p>
    <w:p>
      <w:pPr>
        <w:pStyle w:val="BodyText"/>
      </w:pPr>
      <m:oMathPara>
        <m:oMathParaPr>
          <m:jc m:val="center"/>
        </m:oMathParaPr>
        <m:oMath>
          <m:sSub>
            <m:e>
              <m:r>
                <m:t>C</m:t>
              </m:r>
            </m:e>
            <m:sub>
              <m:r>
                <m:t>p</m:t>
              </m:r>
              <m:r>
                <m:t>l</m:t>
              </m:r>
              <m:r>
                <m:t>a</m:t>
              </m:r>
              <m:r>
                <m:t>s</m:t>
              </m:r>
              <m:r>
                <m:t>m</m:t>
              </m:r>
              <m:r>
                <m:t>a</m:t>
              </m:r>
            </m:sub>
          </m:sSub>
          <m:r>
            <m:rPr>
              <m:sty m:val="p"/>
            </m:rPr>
            <m:t>⋅</m:t>
          </m:r>
          <m:r>
            <m:t>Q</m:t>
          </m:r>
          <m:r>
            <m:rPr>
              <m:sty m:val="p"/>
            </m:rPr>
            <m:t>=</m:t>
          </m:r>
          <m:sSub>
            <m:e>
              <m:r>
                <m:t>C</m:t>
              </m:r>
            </m:e>
            <m:sub>
              <m:r>
                <m:t>p</m:t>
              </m:r>
              <m:r>
                <m:t>e</m:t>
              </m:r>
              <m:r>
                <m:t>r</m:t>
              </m:r>
              <m:r>
                <m:t>i</m:t>
              </m:r>
              <m:r>
                <m:t>p</m:t>
              </m:r>
              <m:r>
                <m:t>h</m:t>
              </m:r>
              <m:r>
                <m:t>e</m:t>
              </m:r>
              <m:r>
                <m:t>r</m:t>
              </m:r>
              <m:r>
                <m:t>a</m:t>
              </m:r>
              <m:r>
                <m:t>l</m:t>
              </m:r>
            </m:sub>
          </m:sSub>
          <m:r>
            <m:rPr>
              <m:sty m:val="p"/>
            </m:rPr>
            <m:t>⋅</m:t>
          </m:r>
          <m:r>
            <m:t>Q</m:t>
          </m:r>
          <m:r>
            <m:t>  </m:t>
          </m:r>
          <m:d>
            <m:dPr>
              <m:begChr m:val="("/>
              <m:endChr m:val=")"/>
              <m:sepChr m:val=""/>
              <m:grow/>
            </m:dPr>
            <m:e>
              <m:r>
                <m:t>4.3</m:t>
              </m:r>
            </m:e>
          </m:d>
        </m:oMath>
      </m:oMathPara>
    </w:p>
    <w:p>
      <w:pPr>
        <w:pStyle w:val="FirstParagraph"/>
      </w:pPr>
      <w:r>
        <w:t xml:space="preserve">세 식 (4.1) ~ (4.3) 모두 분포의 평형상태에서만 등식이 성립하는 것이며, 분포가 일어나는 초기에는 식의 왼쪽 값이 더 커서 중심에서 말초구획으로의 약물분포가 일어나고, 평형에 도달한 이후에는 반대로 말초구획에 있던 약이 약물의 제거가 일어나는 중심구획 쪽으로 이동하게 된다.</w:t>
      </w:r>
    </w:p>
    <w:p>
      <w:pPr>
        <w:pStyle w:val="BodyText"/>
      </w:pPr>
      <w:r>
        <w:t xml:space="preserve">혈장약물농도(중심구획의 약물농도)의 시간에 따른 변화는 중심구획의 농도를 C</w:t>
      </w:r>
      <w:r>
        <w:rPr>
          <w:vertAlign w:val="subscript"/>
        </w:rPr>
        <w:t xml:space="preserve">1</w:t>
      </w:r>
      <w:r>
        <w:t xml:space="preserve">, 말초구획의 농도를 C</w:t>
      </w:r>
      <w:r>
        <w:rPr>
          <w:vertAlign w:val="subscript"/>
        </w:rPr>
        <w:t xml:space="preserve">2</w:t>
      </w:r>
      <w:r>
        <w:t xml:space="preserve">라 표기하면 식 (4.4)와 같이 표현된다.</w:t>
      </w:r>
    </w:p>
    <w:p>
      <w:pPr>
        <w:pStyle w:val="BodyText"/>
      </w:pPr>
      <m:oMathPara>
        <m:oMathParaPr>
          <m:jc m:val="center"/>
        </m:oMathParaPr>
        <m:oMath>
          <m:sSub>
            <m:e>
              <m:r>
                <m:t>V</m:t>
              </m:r>
            </m:e>
            <m:sub>
              <m:r>
                <m:t>c</m:t>
              </m:r>
            </m:sub>
          </m:sSub>
          <m:f>
            <m:fPr>
              <m:type m:val="bar"/>
            </m:fPr>
            <m:num>
              <m:sSub>
                <m:e>
                  <m:r>
                    <m:t>d</m:t>
                  </m:r>
                  <m:r>
                    <m:t>C</m:t>
                  </m:r>
                </m:e>
                <m:sub>
                  <m:r>
                    <m:t>1</m:t>
                  </m:r>
                </m:sub>
              </m:sSub>
            </m:num>
            <m:den>
              <m:r>
                <m:t>d</m:t>
              </m:r>
              <m:r>
                <m:t>t</m:t>
              </m:r>
            </m:den>
          </m:f>
          <m:r>
            <m:rPr>
              <m:sty m:val="p"/>
            </m:rPr>
            <m:t>=</m:t>
          </m:r>
          <m:sSub>
            <m:e>
              <m:r>
                <m:rPr>
                  <m:sty m:val="p"/>
                </m:rPr>
                <m:t>−</m:t>
              </m:r>
              <m:r>
                <m:t>V</m:t>
              </m:r>
            </m:e>
            <m:sub>
              <m:r>
                <m:t>c</m:t>
              </m:r>
            </m:sub>
          </m:sSub>
          <m:r>
            <m:rPr>
              <m:sty m:val="p"/>
            </m:rPr>
            <m:t>⋅</m:t>
          </m:r>
          <m:sSub>
            <m:e>
              <m:r>
                <m:t>C</m:t>
              </m:r>
            </m:e>
            <m:sub>
              <m:r>
                <m:t>1</m:t>
              </m:r>
            </m:sub>
          </m:sSub>
          <m:r>
            <m:rPr>
              <m:sty m:val="p"/>
            </m:rPr>
            <m:t>⋅</m:t>
          </m:r>
          <m:sSub>
            <m:e>
              <m:r>
                <m:t>k</m:t>
              </m:r>
            </m:e>
            <m:sub>
              <m:r>
                <m:t>12</m:t>
              </m:r>
            </m:sub>
          </m:sSub>
          <m:r>
            <m:rPr>
              <m:sty m:val="p"/>
            </m:rPr>
            <m:t>+</m:t>
          </m:r>
          <m:sSub>
            <m:e>
              <m:r>
                <m:t>V</m:t>
              </m:r>
            </m:e>
            <m:sub>
              <m:r>
                <m:t>p</m:t>
              </m:r>
            </m:sub>
          </m:sSub>
          <m:r>
            <m:rPr>
              <m:sty m:val="p"/>
            </m:rPr>
            <m:t>⋅</m:t>
          </m:r>
          <m:sSub>
            <m:e>
              <m:r>
                <m:t>C</m:t>
              </m:r>
            </m:e>
            <m:sub>
              <m:r>
                <m:t>2</m:t>
              </m:r>
            </m:sub>
          </m:sSub>
          <m:r>
            <m:rPr>
              <m:sty m:val="p"/>
            </m:rPr>
            <m:t>⋅</m:t>
          </m:r>
          <m:sSub>
            <m:e>
              <m:r>
                <m:t>k</m:t>
              </m:r>
            </m:e>
            <m:sub>
              <m:r>
                <m:t>21</m:t>
              </m:r>
            </m:sub>
          </m:sSub>
          <m:sSub>
            <m:e>
              <m:r>
                <m:rPr>
                  <m:sty m:val="p"/>
                </m:rPr>
                <m:t>−</m:t>
              </m:r>
              <m:r>
                <m:t>V</m:t>
              </m:r>
            </m:e>
            <m:sub>
              <m:r>
                <m:t>c</m:t>
              </m:r>
            </m:sub>
          </m:sSub>
          <m:r>
            <m:rPr>
              <m:sty m:val="p"/>
            </m:rPr>
            <m:t>⋅</m:t>
          </m:r>
          <m:sSub>
            <m:e>
              <m:r>
                <m:t>C</m:t>
              </m:r>
            </m:e>
            <m:sub>
              <m:r>
                <m:t>1</m:t>
              </m:r>
            </m:sub>
          </m:sSub>
          <m:r>
            <m:rPr>
              <m:sty m:val="p"/>
            </m:rPr>
            <m:t>⋅</m:t>
          </m:r>
          <m:sSub>
            <m:e>
              <m:r>
                <m:t>k</m:t>
              </m:r>
            </m:e>
            <m:sub>
              <m:r>
                <m:t>e</m:t>
              </m:r>
            </m:sub>
          </m:sSub>
          <m:r>
            <m:rPr>
              <m:sty m:val="p"/>
            </m:rPr>
            <m:t>=</m:t>
          </m:r>
          <m:r>
            <m:rPr>
              <m:sty m:val="p"/>
            </m:rPr>
            <m:t>−</m:t>
          </m:r>
          <m:sSub>
            <m:e>
              <m:r>
                <m:t>C</m:t>
              </m:r>
            </m:e>
            <m:sub>
              <m:r>
                <m:t>1</m:t>
              </m:r>
            </m:sub>
          </m:sSub>
          <m:r>
            <m:rPr>
              <m:sty m:val="p"/>
            </m:rPr>
            <m:t>⋅</m:t>
          </m:r>
          <m:r>
            <m:t>Q</m:t>
          </m:r>
          <m:r>
            <m:rPr>
              <m:sty m:val="p"/>
            </m:rPr>
            <m:t>+</m:t>
          </m:r>
          <m:sSub>
            <m:e>
              <m:r>
                <m:t>C</m:t>
              </m:r>
            </m:e>
            <m:sub>
              <m:r>
                <m:t>2</m:t>
              </m:r>
            </m:sub>
          </m:sSub>
          <m:r>
            <m:rPr>
              <m:sty m:val="p"/>
            </m:rPr>
            <m:t>⋅</m:t>
          </m:r>
          <m:r>
            <m:t>Q</m:t>
          </m:r>
          <m:r>
            <m:rPr>
              <m:sty m:val="p"/>
            </m:rPr>
            <m:t>−</m:t>
          </m:r>
          <m:sSub>
            <m:e>
              <m:r>
                <m:t>C</m:t>
              </m:r>
            </m:e>
            <m:sub>
              <m:r>
                <m:t>1</m:t>
              </m:r>
            </m:sub>
          </m:sSub>
          <m:r>
            <m:rPr>
              <m:sty m:val="p"/>
            </m:rPr>
            <m:t>⋅</m:t>
          </m:r>
          <m:r>
            <m:t>C</m:t>
          </m:r>
          <m:r>
            <m:t>L</m:t>
          </m:r>
          <m:r>
            <m:t>  </m:t>
          </m:r>
          <m:d>
            <m:dPr>
              <m:begChr m:val="("/>
              <m:endChr m:val=")"/>
              <m:sepChr m:val=""/>
              <m:grow/>
            </m:dPr>
            <m:e>
              <m:r>
                <m:t>4.4</m:t>
              </m:r>
            </m:e>
          </m:d>
        </m:oMath>
      </m:oMathPara>
    </w:p>
    <w:p>
      <w:pPr>
        <w:pStyle w:val="FirstParagraph"/>
      </w:pPr>
      <w:r>
        <w:t xml:space="preserve"> </w:t>
      </w:r>
      <w:r>
        <w:t xml:space="preserve">식 (4.4)는 간단한 모델인 정맥주사(bolus)에 대한 것으로 시간 0에 순식간에 중심구획으로 약이 들어오는 상황은 생략되어 있고 들어오자 마자 중심구획에 고루 퍼진다고 가정한 것이다.</w:t>
      </w:r>
      <w:r>
        <w:t xml:space="preserve"> </w:t>
      </w:r>
      <w:r>
        <w:t xml:space="preserve">만약 중심구획으로 일정시간동안 정맥주입(infusion)한다면 수식은 정맥주입이 진행되는 동안에는 시간당 일정한 양이 들어오는 속도 R(rate의 약어)이 추가되고(식 (4.5)), 주입이 끝난 후에는 R=0가 되어 다시 식 (4.4)와 동일하게 표기된다.</w:t>
      </w:r>
    </w:p>
    <w:p>
      <w:pPr>
        <w:pStyle w:val="BodyText"/>
      </w:pPr>
      <m:oMathPara>
        <m:oMathParaPr>
          <m:jc m:val="center"/>
        </m:oMathParaPr>
        <m:oMath>
          <m:sSub>
            <m:e>
              <m:r>
                <m:t>V</m:t>
              </m:r>
            </m:e>
            <m:sub>
              <m:r>
                <m:t>c</m:t>
              </m:r>
            </m:sub>
          </m:sSub>
          <m:f>
            <m:fPr>
              <m:type m:val="bar"/>
            </m:fPr>
            <m:num>
              <m:sSub>
                <m:e>
                  <m:r>
                    <m:t>d</m:t>
                  </m:r>
                  <m:r>
                    <m:t>C</m:t>
                  </m:r>
                </m:e>
                <m:sub>
                  <m:r>
                    <m:t>1</m:t>
                  </m:r>
                </m:sub>
              </m:sSub>
            </m:num>
            <m:den>
              <m:r>
                <m:t>d</m:t>
              </m:r>
              <m:r>
                <m:t>t</m:t>
              </m:r>
            </m:den>
          </m:f>
          <m:r>
            <m:rPr>
              <m:sty m:val="p"/>
            </m:rPr>
            <m:t>=</m:t>
          </m:r>
          <m:sSub>
            <m:e>
              <m:r>
                <m:t>R</m:t>
              </m:r>
              <m:r>
                <m:rPr>
                  <m:sty m:val="p"/>
                </m:rPr>
                <m:t>−</m:t>
              </m:r>
              <m:r>
                <m:t>V</m:t>
              </m:r>
            </m:e>
            <m:sub>
              <m:r>
                <m:t>c</m:t>
              </m:r>
            </m:sub>
          </m:sSub>
          <m:r>
            <m:rPr>
              <m:sty m:val="p"/>
            </m:rPr>
            <m:t>⋅</m:t>
          </m:r>
          <m:sSub>
            <m:e>
              <m:r>
                <m:t>C</m:t>
              </m:r>
            </m:e>
            <m:sub>
              <m:r>
                <m:t>1</m:t>
              </m:r>
            </m:sub>
          </m:sSub>
          <m:r>
            <m:rPr>
              <m:sty m:val="p"/>
            </m:rPr>
            <m:t>⋅</m:t>
          </m:r>
          <m:sSub>
            <m:e>
              <m:r>
                <m:t>k</m:t>
              </m:r>
            </m:e>
            <m:sub>
              <m:r>
                <m:t>12</m:t>
              </m:r>
            </m:sub>
          </m:sSub>
          <m:r>
            <m:rPr>
              <m:sty m:val="p"/>
            </m:rPr>
            <m:t>+</m:t>
          </m:r>
          <m:sSub>
            <m:e>
              <m:r>
                <m:t>V</m:t>
              </m:r>
            </m:e>
            <m:sub>
              <m:r>
                <m:t>p</m:t>
              </m:r>
            </m:sub>
          </m:sSub>
          <m:r>
            <m:rPr>
              <m:sty m:val="p"/>
            </m:rPr>
            <m:t>⋅</m:t>
          </m:r>
          <m:sSub>
            <m:e>
              <m:r>
                <m:t>C</m:t>
              </m:r>
            </m:e>
            <m:sub>
              <m:r>
                <m:t>2</m:t>
              </m:r>
            </m:sub>
          </m:sSub>
          <m:r>
            <m:rPr>
              <m:sty m:val="p"/>
            </m:rPr>
            <m:t>⋅</m:t>
          </m:r>
          <m:sSub>
            <m:e>
              <m:r>
                <m:t>k</m:t>
              </m:r>
            </m:e>
            <m:sub>
              <m:r>
                <m:t>21</m:t>
              </m:r>
            </m:sub>
          </m:sSub>
          <m:sSub>
            <m:e>
              <m:r>
                <m:rPr>
                  <m:sty m:val="p"/>
                </m:rPr>
                <m:t>−</m:t>
              </m:r>
              <m:r>
                <m:t>V</m:t>
              </m:r>
            </m:e>
            <m:sub>
              <m:r>
                <m:t>c</m:t>
              </m:r>
            </m:sub>
          </m:sSub>
          <m:r>
            <m:rPr>
              <m:sty m:val="p"/>
            </m:rPr>
            <m:t>⋅</m:t>
          </m:r>
          <m:sSub>
            <m:e>
              <m:r>
                <m:t>C</m:t>
              </m:r>
            </m:e>
            <m:sub>
              <m:r>
                <m:t>1</m:t>
              </m:r>
            </m:sub>
          </m:sSub>
          <m:r>
            <m:rPr>
              <m:sty m:val="p"/>
            </m:rPr>
            <m:t>⋅</m:t>
          </m:r>
          <m:sSub>
            <m:e>
              <m:r>
                <m:t>k</m:t>
              </m:r>
            </m:e>
            <m:sub>
              <m:r>
                <m:t>e</m:t>
              </m:r>
            </m:sub>
          </m:sSub>
          <m:r>
            <m:t>  </m:t>
          </m:r>
          <m:d>
            <m:dPr>
              <m:begChr m:val="("/>
              <m:endChr m:val=")"/>
              <m:sepChr m:val=""/>
              <m:grow/>
            </m:dPr>
            <m:e>
              <m:r>
                <m:t>4.5</m:t>
              </m:r>
            </m:e>
          </m:d>
        </m:oMath>
      </m:oMathPara>
    </w:p>
    <w:p>
      <w:pPr>
        <w:pStyle w:val="FirstParagraph"/>
      </w:pPr>
      <w:r>
        <w:t xml:space="preserve">경구투여를 하는 경우라면 그림</w:t>
      </w:r>
      <w:r>
        <w:t xml:space="preserve"> </w:t>
      </w:r>
      <w:r>
        <w:t xml:space="preserve">4.2</w:t>
      </w:r>
      <w:r>
        <w:t xml:space="preserve">와 같은 모델을 흔히 쓰는데 약을 삼켜서 위장관 내로 들어가는 것은 정맥주사(bolus)와 같이 일어나고, 위장관 내강에서 중심구획으로 흡수되는 속도는 위장관 내강에 남아있는 약물의 양에 흡수속도상수인 k</w:t>
      </w:r>
      <w:r>
        <w:rPr>
          <w:vertAlign w:val="subscript"/>
        </w:rPr>
        <w:t xml:space="preserve">a</w:t>
      </w:r>
      <w:r>
        <w:t xml:space="preserve">를 곱한 값으로 정의되는 1차흡수를 따른다고 가정하는 방식이 흔히 쓰인다.</w:t>
      </w:r>
      <w:r>
        <w:t xml:space="preserve"> </w:t>
      </w:r>
      <w:r>
        <w:t xml:space="preserve">이외에 F의 추정이나 흡수의 지체시간(lag time), 1차식 이외의 다른 흡수모델 등을 적용하기 위해 이 모델을 변형할 수 있다.</w:t>
      </w:r>
      <w:r>
        <w:t xml:space="preserve"> </w:t>
      </w:r>
    </w:p>
    <w:p>
      <w:pPr>
        <w:pStyle w:val="CaptionedFigure"/>
      </w:pPr>
      <w:r>
        <w:drawing>
          <wp:inline>
            <wp:extent cx="2667000" cy="3181225"/>
            <wp:effectExtent b="0" l="0" r="0" t="0"/>
            <wp:docPr descr="그림 4.2: 경구투여 약물의 2구획모델" title="" id="274" name="Picture"/>
            <a:graphic>
              <a:graphicData uri="http://schemas.openxmlformats.org/drawingml/2006/picture">
                <pic:pic>
                  <pic:nvPicPr>
                    <pic:cNvPr descr="media-04/image2.png" id="275" name="Picture"/>
                    <pic:cNvPicPr>
                      <a:picLocks noChangeArrowheads="1" noChangeAspect="1"/>
                    </pic:cNvPicPr>
                  </pic:nvPicPr>
                  <pic:blipFill>
                    <a:blip r:embed="rId273"/>
                    <a:stretch>
                      <a:fillRect/>
                    </a:stretch>
                  </pic:blipFill>
                  <pic:spPr bwMode="auto">
                    <a:xfrm>
                      <a:off x="0" y="0"/>
                      <a:ext cx="2667000" cy="3181225"/>
                    </a:xfrm>
                    <a:prstGeom prst="rect">
                      <a:avLst/>
                    </a:prstGeom>
                    <a:noFill/>
                    <a:ln w="9525">
                      <a:noFill/>
                      <a:headEnd/>
                      <a:tailEnd/>
                    </a:ln>
                  </pic:spPr>
                </pic:pic>
              </a:graphicData>
            </a:graphic>
          </wp:inline>
        </w:drawing>
      </w:r>
    </w:p>
    <w:p>
      <w:pPr>
        <w:pStyle w:val="ImageCaption"/>
      </w:pPr>
      <w:bookmarkStart w:id="276" w:name="fig:fig4-2"/>
      <w:bookmarkEnd w:id="276"/>
      <w:r>
        <w:t xml:space="preserve">그림 4.2: 경구투여 약물의 2구획모델</w:t>
      </w:r>
    </w:p>
    <w:p>
      <w:pPr>
        <w:pStyle w:val="BodyText"/>
      </w:pPr>
      <w:r>
        <w:t xml:space="preserve">그림</w:t>
      </w:r>
      <w:r>
        <w:t xml:space="preserve"> </w:t>
      </w:r>
      <w:r>
        <w:t xml:space="preserve">4.2</w:t>
      </w:r>
      <w:r>
        <w:t xml:space="preserve">에는 구획을 나타내는 동그라미가 3개 있지만, 구획모델에 숫자를</w:t>
      </w:r>
      <w:r>
        <w:t xml:space="preserve"> </w:t>
      </w:r>
      <w:r>
        <w:t xml:space="preserve">붙일 때는 분포와 관련된 구획들의 숫자만을 의미하므로 이 역시 2구획모델이다. 이</w:t>
      </w:r>
      <w:r>
        <w:t xml:space="preserve"> </w:t>
      </w:r>
      <w:r>
        <w:t xml:space="preserve">외에도 만약 로그 혈장농도 곡선에서 3개의 기울기가 관찰된다면 중심구획에</w:t>
      </w:r>
      <w:r>
        <w:t xml:space="preserve"> </w:t>
      </w:r>
      <w:r>
        <w:t xml:space="preserve">두 개의 말초구획들이 제각기 다른 Q값들로 연결되어 있는 3구획모델로</w:t>
      </w:r>
      <w:r>
        <w:t xml:space="preserve"> </w:t>
      </w:r>
      <w:r>
        <w:t xml:space="preserve">설명이 가능하다.</w:t>
      </w:r>
    </w:p>
    <w:p>
      <w:pPr>
        <w:pStyle w:val="BodyText"/>
      </w:pPr>
      <w:r>
        <w:t xml:space="preserve">1차식을 따라 제거되는 현상은 중심구획에서 일어난다고 가정하는 것이</w:t>
      </w:r>
      <w:r>
        <w:t xml:space="preserve"> </w:t>
      </w:r>
      <w:r>
        <w:t xml:space="preserve">기본이다. 소분자의약품들의 경우 주로 제거되는 장기인 간과 콩팥은</w:t>
      </w:r>
      <w:r>
        <w:t xml:space="preserve"> </w:t>
      </w:r>
      <w:r>
        <w:t xml:space="preserve">혈류량이 높아서 중심구획에 속해 있다고 가정하는데 무리가 없다. 또한</w:t>
      </w:r>
      <w:r>
        <w:t xml:space="preserve"> </w:t>
      </w:r>
      <w:r>
        <w:t xml:space="preserve">말초구획에서의 약물농도를 측정하는 것이 기술적으로 어렵기 때문에</w:t>
      </w:r>
      <w:r>
        <w:t xml:space="preserve"> </w:t>
      </w:r>
      <w:r>
        <w:t xml:space="preserve">대부분의 약동학 자료분석은 혈장약물농도만 측정하여 수행하는데, 만약</w:t>
      </w:r>
      <w:r>
        <w:t xml:space="preserve"> </w:t>
      </w:r>
      <w:r>
        <w:t xml:space="preserve">말초구획에서 약물의 제거가 일어난다면, 말초구획의 농도를 측정하지 않는</w:t>
      </w:r>
      <w:r>
        <w:t xml:space="preserve"> </w:t>
      </w:r>
      <w:r>
        <w:t xml:space="preserve">한 정확한 k</w:t>
      </w:r>
      <w:r>
        <w:rPr>
          <w:vertAlign w:val="subscript"/>
        </w:rPr>
        <w:t xml:space="preserve">e</w:t>
      </w:r>
      <w:r>
        <w:t xml:space="preserve">의 추정이 불가능하다. 예컨데, 단클론항체의 경우 중심구획</w:t>
      </w:r>
      <w:r>
        <w:t xml:space="preserve"> </w:t>
      </w:r>
      <w:r>
        <w:t xml:space="preserve">뿐 아니라 말초구획에서도 무시할 수 없는 양이 제거되는데, 이를</w:t>
      </w:r>
      <w:r>
        <w:t xml:space="preserve"> </w:t>
      </w:r>
      <w:r>
        <w:t xml:space="preserve">혈장약물농도 자료만 가지고 중심구획에서만 제거되는 그림</w:t>
      </w:r>
      <w:r>
        <w:t xml:space="preserve"> </w:t>
      </w:r>
      <w:r>
        <w:t xml:space="preserve">4.1</w:t>
      </w:r>
      <w:r>
        <w:t xml:space="preserve">과 같은</w:t>
      </w:r>
      <w:r>
        <w:t xml:space="preserve"> </w:t>
      </w:r>
      <w:r>
        <w:t xml:space="preserve">모델로 설명하려 하면, 말초구획의 부피가 과도하게 큰 값으로 추정되거나</w:t>
      </w:r>
      <w:r>
        <w:t xml:space="preserve"> </w:t>
      </w:r>
      <w:r>
        <w:t xml:space="preserve">k</w:t>
      </w:r>
      <w:r>
        <w:rPr>
          <w:vertAlign w:val="subscript"/>
        </w:rPr>
        <w:t xml:space="preserve">21</w:t>
      </w:r>
      <w:r>
        <w:t xml:space="preserve">이 k</w:t>
      </w:r>
      <w:r>
        <w:rPr>
          <w:vertAlign w:val="subscript"/>
        </w:rPr>
        <w:t xml:space="preserve">12</w:t>
      </w:r>
      <w:r>
        <w:t xml:space="preserve">에 비해 과도하게 큰 값으로 추정되는 등 왜곡된 파라미터들이</w:t>
      </w:r>
      <w:r>
        <w:t xml:space="preserve"> </w:t>
      </w:r>
      <w:r>
        <w:t xml:space="preserve">산출되기도 한다. 이 때 중심구획과 말초구획에서 모두 약이 제거되는 좀 더</w:t>
      </w:r>
      <w:r>
        <w:t xml:space="preserve"> </w:t>
      </w:r>
      <w:r>
        <w:t xml:space="preserve">사실에 부합하는 모델(예컨데 중심구획에서는 k</w:t>
      </w:r>
      <w:r>
        <w:rPr>
          <w:vertAlign w:val="subscript"/>
        </w:rPr>
        <w:t xml:space="preserve">e1,</w:t>
      </w:r>
      <w:r>
        <w:t xml:space="preserve"> </w:t>
      </w:r>
      <w:r>
        <w:t xml:space="preserve">말초구획에서는</w:t>
      </w:r>
      <w:r>
        <w:t xml:space="preserve"> </w:t>
      </w:r>
      <w:r>
        <w:t xml:space="preserve">k</w:t>
      </w:r>
      <w:r>
        <w:rPr>
          <w:vertAlign w:val="subscript"/>
        </w:rPr>
        <w:t xml:space="preserve">e2</w:t>
      </w:r>
      <w:r>
        <w:t xml:space="preserve">라는 제거속도상수를 가진 모델)을 생각해 볼 수 있지만, 이 역시 혈장약물(단클론항체)농도 값만으로 신뢰할만한 파라미터를 찾는 것은</w:t>
      </w:r>
      <w:r>
        <w:t xml:space="preserve"> </w:t>
      </w:r>
      <w:r>
        <w:t xml:space="preserve">힘들다.</w:t>
      </w:r>
      <w:r>
        <w:t xml:space="preserve"> </w:t>
      </w:r>
      <w:r>
        <w:t xml:space="preserve">그로므로 단클론 항체의 약동학을 적절히 모델링하기 위해서는</w:t>
      </w:r>
      <w:r>
        <w:t xml:space="preserve"> </w:t>
      </w:r>
      <w:r>
        <w:t xml:space="preserve">단순히 혈장약물농도 이외에 그항체의 타겟이 되는 물질의 생성, 제거속도, 타겟이 어디에 존재하는지 등의 다양한 정보를 사전에 파악하여 모델에 반영해야만 하며, 경험적인 구획모델의 수준을 넘어서는 작업이 된다.</w:t>
      </w:r>
      <w:r>
        <w:t xml:space="preserve"> </w:t>
      </w:r>
      <w:r>
        <w:t xml:space="preserve">본 장에서 제시된 몇 가지 약물분포와 제거 모델은 가장 기본적인 예이며, 개별 약물군의 약동학적 특성에 따라 다양한 모델들이 쓰이고 있다.</w:t>
      </w:r>
    </w:p>
    <w:bookmarkEnd w:id="277"/>
    <w:bookmarkStart w:id="293" w:name="구획모델이-필요한-이유"/>
    <w:p>
      <w:pPr>
        <w:pStyle w:val="Heading2"/>
      </w:pPr>
      <w:r>
        <w:rPr>
          <w:rStyle w:val="SectionNumber"/>
        </w:rPr>
        <w:t xml:space="preserve">4.2</w:t>
      </w:r>
      <w:r>
        <w:tab/>
      </w:r>
      <w:r>
        <w:t xml:space="preserve">구획모델이 필요한 이유</w:t>
      </w:r>
    </w:p>
    <w:p>
      <w:pPr>
        <w:pStyle w:val="FirstParagraph"/>
      </w:pPr>
      <w:r>
        <w:t xml:space="preserve">비교적 단순한 NCA만으로 PK 파라미터들을 다 구할 수 있는데 왜 굳이 어려운 구획모델을 써야 하는가? 라는 의문을 품을 수 있다.</w:t>
      </w:r>
      <w:r>
        <w:t xml:space="preserve"> </w:t>
      </w:r>
      <w:r>
        <w:t xml:space="preserve">이에 대해 다음과 같은 답들을 제시할 수 있다.</w:t>
      </w:r>
    </w:p>
    <w:bookmarkStart w:id="286" w:name="최종반감기와-관련한-이슈"/>
    <w:p>
      <w:pPr>
        <w:pStyle w:val="Heading3"/>
      </w:pPr>
      <w:r>
        <w:rPr>
          <w:rStyle w:val="SectionNumber"/>
        </w:rPr>
        <w:t xml:space="preserve">4.2.1</w:t>
      </w:r>
      <w:r>
        <w:tab/>
      </w:r>
      <w:r>
        <w:t xml:space="preserve">최종반감기와 관련한 이슈</w:t>
      </w:r>
    </w:p>
    <w:p>
      <w:pPr>
        <w:pStyle w:val="FirstParagraph"/>
      </w:pPr>
      <w:hyperlink w:anchor="principle">
        <w:r>
          <w:rPr>
            <w:rStyle w:val="Hyperlink"/>
          </w:rPr>
          <w:t xml:space="preserve">1장</w:t>
        </w:r>
      </w:hyperlink>
      <w:r>
        <w:t xml:space="preserve">에서 이미 나온 것처럼 최종반감기가 반드시 의미있는 것은 아니다.</w:t>
      </w:r>
      <w:r>
        <w:t xml:space="preserve"> </w:t>
      </w:r>
    </w:p>
    <w:p>
      <w:pPr>
        <w:pStyle w:val="BodyText"/>
      </w:pPr>
      <w:r>
        <w:t xml:space="preserve">그림</w:t>
      </w:r>
      <w:r>
        <w:t xml:space="preserve"> </w:t>
      </w:r>
      <w:r>
        <w:t xml:space="preserve">4.3</w:t>
      </w:r>
      <w:r>
        <w:t xml:space="preserve">과 같이 붉은 선은 최종반감기가 훨씬 긴 약임에도 불구하고 항정상태에 도달하는 시간은 검은 선에 비해 훨씬 빠름을 알 수 있다.</w:t>
      </w:r>
      <w:r>
        <w:t xml:space="preserve"> </w:t>
      </w:r>
      <w:r>
        <w:t xml:space="preserve">이유는 최종반감기를 보여주는 완만한 경사가 나타나기 전에 이미 몸 안의 약이 대부분 제거되었기 때문인데, 단순한 NCA로 얻어지는 PK 파라미터들만으로 이를 알아내기는 어렵다.</w:t>
      </w:r>
      <w:r>
        <w:t xml:space="preserve"> </w:t>
      </w:r>
      <w:r>
        <w:t xml:space="preserve"> </w:t>
      </w:r>
    </w:p>
    <w:p>
      <w:pPr>
        <w:pStyle w:val="CaptionedFigure"/>
      </w:pPr>
      <w:r>
        <w:drawing>
          <wp:inline>
            <wp:extent cx="5334000" cy="3294332"/>
            <wp:effectExtent b="0" l="0" r="0" t="0"/>
            <wp:docPr descr="그림 4.3: 최종반감기가 더 긴 약이 항정상태에 더 빨리 도달하는 사례" title="" id="279" name="Picture"/>
            <a:graphic>
              <a:graphicData uri="http://schemas.openxmlformats.org/drawingml/2006/picture">
                <pic:pic>
                  <pic:nvPicPr>
                    <pic:cNvPr descr="media-04/image3.jpg" id="280" name="Picture"/>
                    <pic:cNvPicPr>
                      <a:picLocks noChangeArrowheads="1" noChangeAspect="1"/>
                    </pic:cNvPicPr>
                  </pic:nvPicPr>
                  <pic:blipFill>
                    <a:blip r:embed="rId278"/>
                    <a:stretch>
                      <a:fillRect/>
                    </a:stretch>
                  </pic:blipFill>
                  <pic:spPr bwMode="auto">
                    <a:xfrm>
                      <a:off x="0" y="0"/>
                      <a:ext cx="5334000" cy="3294332"/>
                    </a:xfrm>
                    <a:prstGeom prst="rect">
                      <a:avLst/>
                    </a:prstGeom>
                    <a:noFill/>
                    <a:ln w="9525">
                      <a:noFill/>
                      <a:headEnd/>
                      <a:tailEnd/>
                    </a:ln>
                  </pic:spPr>
                </pic:pic>
              </a:graphicData>
            </a:graphic>
          </wp:inline>
        </w:drawing>
      </w:r>
    </w:p>
    <w:p>
      <w:pPr>
        <w:pStyle w:val="ImageCaption"/>
      </w:pPr>
      <w:bookmarkStart w:id="281" w:name="fig:fig4-3"/>
      <w:bookmarkEnd w:id="281"/>
      <w:r>
        <w:t xml:space="preserve">그림 4.3: 최종반감기가 더 긴 약이 항정상태에 더 빨리 도달하는 사례</w:t>
      </w:r>
    </w:p>
    <w:p>
      <w:pPr>
        <w:pStyle w:val="BodyText"/>
      </w:pPr>
      <w:r>
        <w:t xml:space="preserve">다음은, V</w:t>
      </w:r>
      <w:r>
        <w:rPr>
          <w:vertAlign w:val="subscript"/>
        </w:rPr>
        <w:t xml:space="preserve">d</w:t>
      </w:r>
      <w:r>
        <w:t xml:space="preserve">와 CL가 동일한 두 약의 최종반감기가 다른 사례이다. 두 약의</w:t>
      </w:r>
      <w:r>
        <w:t xml:space="preserve"> </w:t>
      </w:r>
      <w:r>
        <w:t xml:space="preserve">V</w:t>
      </w:r>
      <w:r>
        <w:rPr>
          <w:vertAlign w:val="subscript"/>
        </w:rPr>
        <w:t xml:space="preserve">d</w:t>
      </w:r>
      <w:r>
        <w:t xml:space="preserve">나 CL가 동일하다면 k</w:t>
      </w:r>
      <w:r>
        <w:rPr>
          <w:vertAlign w:val="subscript"/>
        </w:rPr>
        <w:t xml:space="preserve">e</w:t>
      </w:r>
      <w:r>
        <w:t xml:space="preserve"> </w:t>
      </w:r>
      <w:r>
        <w:t xml:space="preserve">= CL/V</w:t>
      </w:r>
      <w:r>
        <w:rPr>
          <w:vertAlign w:val="subscript"/>
        </w:rPr>
        <w:t xml:space="preserve">d</w:t>
      </w:r>
      <w:r>
        <w:t xml:space="preserve"> </w:t>
      </w:r>
      <w:r>
        <w:t xml:space="preserve">역시 동일할 것이고 t</w:t>
      </w:r>
      <w:r>
        <w:rPr>
          <w:vertAlign w:val="subscript"/>
        </w:rPr>
        <w:t xml:space="preserve">1/2</w:t>
      </w:r>
      <w:r>
        <w:t xml:space="preserve">를 단순히</w:t>
      </w:r>
      <w:r>
        <w:t xml:space="preserve"> </w:t>
      </w:r>
      <w:r>
        <w:t xml:space="preserve">0.693/k</w:t>
      </w:r>
      <w:r>
        <w:rPr>
          <w:vertAlign w:val="subscript"/>
        </w:rPr>
        <w:t xml:space="preserve">e</w:t>
      </w:r>
      <w:r>
        <w:t xml:space="preserve">와 같이 정의한다면 그 역시 동일해야 하겠지만, 그림</w:t>
      </w:r>
      <w:r>
        <w:t xml:space="preserve"> </w:t>
      </w:r>
      <w:r>
        <w:t xml:space="preserve">4.4</w:t>
      </w:r>
      <w:r>
        <w:t xml:space="preserve">에서는</w:t>
      </w:r>
      <w:r>
        <w:t xml:space="preserve"> </w:t>
      </w:r>
      <w:r>
        <w:t xml:space="preserve">V</w:t>
      </w:r>
      <w:r>
        <w:rPr>
          <w:vertAlign w:val="subscript"/>
        </w:rPr>
        <w:t xml:space="preserve">ss</w:t>
      </w:r>
      <w:r>
        <w:t xml:space="preserve">와 CL이 동일함에도 불구하고 최종반감기가 현저히 다른 두 약의 사례가</w:t>
      </w:r>
      <w:r>
        <w:t xml:space="preserve"> </w:t>
      </w:r>
      <w:r>
        <w:t xml:space="preserve">나타나 있다. 약물의 분포는 두개 이상의 구획으로 퍼지면서 일어나고 그</w:t>
      </w:r>
      <w:r>
        <w:t xml:space="preserve"> </w:t>
      </w:r>
      <w:r>
        <w:t xml:space="preserve">구획들 간에 평형이 이루어지는데 걸리는 시간에 따라 최종 반감기가 다르게</w:t>
      </w:r>
      <w:r>
        <w:t xml:space="preserve"> </w:t>
      </w:r>
      <w:r>
        <w:t xml:space="preserve">보인다는 사실이 NCA에서는 전혀 반영되어 있지 않다는 것이 이러한 현상들의</w:t>
      </w:r>
      <w:r>
        <w:t xml:space="preserve"> </w:t>
      </w:r>
      <w:r>
        <w:t xml:space="preserve">원인이다. 또 생각해 볼 것은 동일한 V</w:t>
      </w:r>
      <w:r>
        <w:rPr>
          <w:vertAlign w:val="subscript"/>
        </w:rPr>
        <w:t xml:space="preserve">ss</w:t>
      </w:r>
      <w:r>
        <w:t xml:space="preserve">를 가짐에도 두 약의 C</w:t>
      </w:r>
      <w:r>
        <w:rPr>
          <w:vertAlign w:val="subscript"/>
        </w:rPr>
        <w:t xml:space="preserve">max</w:t>
      </w:r>
      <w:r>
        <w:t xml:space="preserve">가 두</w:t>
      </w:r>
      <w:r>
        <w:t xml:space="preserve"> </w:t>
      </w:r>
      <w:r>
        <w:t xml:space="preserve">배 이상 차이가 난다는 점이다. 그 원인은 중심구획으로 흡수된 약이</w:t>
      </w:r>
      <w:r>
        <w:t xml:space="preserve"> </w:t>
      </w:r>
      <w:r>
        <w:t xml:space="preserve">말초구획으로 신속히 퍼지는 경우(붉은 선)보다, 천천히 퍼지는 경우(검은</w:t>
      </w:r>
      <w:r>
        <w:t xml:space="preserve"> </w:t>
      </w:r>
      <w:r>
        <w:t xml:space="preserve">선)가 중심구획에서의 C</w:t>
      </w:r>
      <w:r>
        <w:rPr>
          <w:vertAlign w:val="subscript"/>
        </w:rPr>
        <w:t xml:space="preserve">max</w:t>
      </w:r>
      <w:r>
        <w:t xml:space="preserve">가 훨씬 높기 때문이다. NCA는 약이</w:t>
      </w:r>
      <w:r>
        <w:t xml:space="preserve"> </w:t>
      </w:r>
      <w:r>
        <w:t xml:space="preserve">말초구획으로 퍼지는 속도나 구획들 간의 평형에 도달하는 시간 등에 대한 고려가 없는</w:t>
      </w:r>
      <w:r>
        <w:t xml:space="preserve"> </w:t>
      </w:r>
      <w:r>
        <w:t xml:space="preserve">분석법이므로 이 C</w:t>
      </w:r>
      <w:r>
        <w:rPr>
          <w:vertAlign w:val="subscript"/>
        </w:rPr>
        <w:t xml:space="preserve">max</w:t>
      </w:r>
      <w:r>
        <w:t xml:space="preserve">의 차이를 설명하지 못한다.</w:t>
      </w:r>
    </w:p>
    <w:p>
      <w:pPr>
        <w:pStyle w:val="CaptionedFigure"/>
      </w:pPr>
      <w:r>
        <w:drawing>
          <wp:inline>
            <wp:extent cx="5334000" cy="3485021"/>
            <wp:effectExtent b="0" l="0" r="0" t="0"/>
            <wp:docPr descr="그림 4.4: 동일한 Vss와 CL를 가져도 최종반감기와 Cmax가 차이나는 사례" title="" id="283" name="Picture"/>
            <a:graphic>
              <a:graphicData uri="http://schemas.openxmlformats.org/drawingml/2006/picture">
                <pic:pic>
                  <pic:nvPicPr>
                    <pic:cNvPr descr="media-04/image4.jpg" id="284" name="Picture"/>
                    <pic:cNvPicPr>
                      <a:picLocks noChangeArrowheads="1" noChangeAspect="1"/>
                    </pic:cNvPicPr>
                  </pic:nvPicPr>
                  <pic:blipFill>
                    <a:blip r:embed="rId282"/>
                    <a:stretch>
                      <a:fillRect/>
                    </a:stretch>
                  </pic:blipFill>
                  <pic:spPr bwMode="auto">
                    <a:xfrm>
                      <a:off x="0" y="0"/>
                      <a:ext cx="5334000" cy="3485021"/>
                    </a:xfrm>
                    <a:prstGeom prst="rect">
                      <a:avLst/>
                    </a:prstGeom>
                    <a:noFill/>
                    <a:ln w="9525">
                      <a:noFill/>
                      <a:headEnd/>
                      <a:tailEnd/>
                    </a:ln>
                  </pic:spPr>
                </pic:pic>
              </a:graphicData>
            </a:graphic>
          </wp:inline>
        </w:drawing>
      </w:r>
    </w:p>
    <w:p>
      <w:pPr>
        <w:pStyle w:val="ImageCaption"/>
      </w:pPr>
      <w:bookmarkStart w:id="285" w:name="fig:fig4-4"/>
      <w:bookmarkEnd w:id="285"/>
      <w:r>
        <w:t xml:space="preserve">그림 4.4: 동일한 V</w:t>
      </w:r>
      <w:r>
        <w:rPr>
          <w:vertAlign w:val="subscript"/>
        </w:rPr>
        <w:t xml:space="preserve">ss</w:t>
      </w:r>
      <w:r>
        <w:t xml:space="preserve">와 CL를 가져도 최종반감기와 C</w:t>
      </w:r>
      <w:r>
        <w:rPr>
          <w:vertAlign w:val="subscript"/>
        </w:rPr>
        <w:t xml:space="preserve">max</w:t>
      </w:r>
      <w:r>
        <w:t xml:space="preserve">가 차이나는 사례</w:t>
      </w:r>
    </w:p>
    <w:bookmarkEnd w:id="286"/>
    <w:bookmarkStart w:id="291" w:name="정확한-cmax-tmax-값의-추정"/>
    <w:p>
      <w:pPr>
        <w:pStyle w:val="Heading3"/>
      </w:pPr>
      <w:r>
        <w:rPr>
          <w:rStyle w:val="SectionNumber"/>
        </w:rPr>
        <w:t xml:space="preserve">4.2.2</w:t>
      </w:r>
      <w:r>
        <w:tab/>
      </w:r>
      <w:r>
        <w:t xml:space="preserve">정확한 C</w:t>
      </w:r>
      <w:r>
        <w:rPr>
          <w:vertAlign w:val="subscript"/>
        </w:rPr>
        <w:t xml:space="preserve">max</w:t>
      </w:r>
      <w:r>
        <w:t xml:space="preserve">, T</w:t>
      </w:r>
      <w:r>
        <w:rPr>
          <w:vertAlign w:val="subscript"/>
        </w:rPr>
        <w:t xml:space="preserve">max</w:t>
      </w:r>
      <w:r>
        <w:t xml:space="preserve"> </w:t>
      </w:r>
      <w:r>
        <w:t xml:space="preserve">값의 추정</w:t>
      </w:r>
    </w:p>
    <w:p>
      <w:pPr>
        <w:pStyle w:val="FirstParagraph"/>
      </w:pPr>
      <w:r>
        <w:t xml:space="preserve">NCA에서는 그림</w:t>
      </w:r>
      <w:r>
        <w:t xml:space="preserve"> </w:t>
      </w:r>
      <w:r>
        <w:t xml:space="preserve">4.5</w:t>
      </w:r>
      <w:r>
        <w:t xml:space="preserve">에서 볼 수 있듯이 약동학적 채혈로 얻어진 농도(파란색 점)들 중에서 가장 높은 관찰값을 골라서 C</w:t>
      </w:r>
      <w:r>
        <w:rPr>
          <w:vertAlign w:val="subscript"/>
        </w:rPr>
        <w:t xml:space="preserve">max</w:t>
      </w:r>
      <w:r>
        <w:t xml:space="preserve">라 하고 그 채혈시간을 T</w:t>
      </w:r>
      <w:r>
        <w:rPr>
          <w:vertAlign w:val="subscript"/>
        </w:rPr>
        <w:t xml:space="preserve">max</w:t>
      </w:r>
      <w:r>
        <w:t xml:space="preserve">라 한다.</w:t>
      </w:r>
      <w:r>
        <w:t xml:space="preserve"> </w:t>
      </w:r>
      <w:r>
        <w:t xml:space="preserve">그러나 이것은 채혈 후 관찰된 값들 중에서 가장 큰 값일 뿐이고 실제 환자의 혈장 속에서 가장 높은 농도를 나타내는 시간과 농도값은 그림</w:t>
      </w:r>
      <w:r>
        <w:t xml:space="preserve"> </w:t>
      </w:r>
      <w:r>
        <w:t xml:space="preserve">4.5</w:t>
      </w:r>
      <w:r>
        <w:t xml:space="preserve">의 경우 네모로 둘러싼 두 점 사이의 어떤 시간과 농도일 것으로 추론할 수 있다.</w:t>
      </w:r>
      <w:r>
        <w:t xml:space="preserve"> </w:t>
      </w:r>
      <w:r>
        <w:t xml:space="preserve">가장 정확한 방법은 관찰된 농도와 채혈시간을 부드럽게 연결한 곡선을 구해서 가장 높은 값을 나타내는 위치를 고르는 것이다.</w:t>
      </w:r>
      <w:r>
        <w:t xml:space="preserve"> </w:t>
      </w:r>
      <w:r>
        <w:t xml:space="preserve">비단 C</w:t>
      </w:r>
      <w:r>
        <w:rPr>
          <w:vertAlign w:val="subscript"/>
        </w:rPr>
        <w:t xml:space="preserve">max</w:t>
      </w:r>
      <w:r>
        <w:t xml:space="preserve">뿐 아니라 채혈시점 이외의 어떤 시점에서의 농도라도 이 방법으로 예측할 수 있다.</w:t>
      </w:r>
      <w:r>
        <w:t xml:space="preserve"> </w:t>
      </w:r>
      <w:r>
        <w:t xml:space="preserve">컴퓨터 프로그램을 이용하여 사람의 혈장약물농도가 어떤 식으로 변하는지 설명하는 몇 가지 PK 모델들을 테스트하고 이들 중 관찰된 농도에 가장 가까운 곡선을 나타내 주는 모델을 선택하여 그 모델의 파라미터 값들을 얻는 것이 이 그림의 부드러운 곡선을 구하는 방법이다.</w:t>
      </w:r>
    </w:p>
    <w:p>
      <w:pPr>
        <w:pStyle w:val="CaptionedFigure"/>
      </w:pPr>
      <w:r>
        <w:drawing>
          <wp:inline>
            <wp:extent cx="5334000" cy="2423491"/>
            <wp:effectExtent b="0" l="0" r="0" t="0"/>
            <wp:docPr descr="그림 4.5: 정확한 Cmax, Tmax를 얻기 위해 NCA가 아닌 구획모델 분석이 필요한 사례" title="" id="288" name="Picture"/>
            <a:graphic>
              <a:graphicData uri="http://schemas.openxmlformats.org/drawingml/2006/picture">
                <pic:pic>
                  <pic:nvPicPr>
                    <pic:cNvPr descr="media-04/image5.jpg" id="289" name="Picture"/>
                    <pic:cNvPicPr>
                      <a:picLocks noChangeArrowheads="1" noChangeAspect="1"/>
                    </pic:cNvPicPr>
                  </pic:nvPicPr>
                  <pic:blipFill>
                    <a:blip r:embed="rId287"/>
                    <a:stretch>
                      <a:fillRect/>
                    </a:stretch>
                  </pic:blipFill>
                  <pic:spPr bwMode="auto">
                    <a:xfrm>
                      <a:off x="0" y="0"/>
                      <a:ext cx="5334000" cy="2423491"/>
                    </a:xfrm>
                    <a:prstGeom prst="rect">
                      <a:avLst/>
                    </a:prstGeom>
                    <a:noFill/>
                    <a:ln w="9525">
                      <a:noFill/>
                      <a:headEnd/>
                      <a:tailEnd/>
                    </a:ln>
                  </pic:spPr>
                </pic:pic>
              </a:graphicData>
            </a:graphic>
          </wp:inline>
        </w:drawing>
      </w:r>
    </w:p>
    <w:p>
      <w:pPr>
        <w:pStyle w:val="ImageCaption"/>
      </w:pPr>
      <w:bookmarkStart w:id="290" w:name="fig:fig4-5"/>
      <w:bookmarkEnd w:id="290"/>
      <w:r>
        <w:t xml:space="preserve">그림 4.5: 정확한 C</w:t>
      </w:r>
      <w:r>
        <w:rPr>
          <w:vertAlign w:val="subscript"/>
        </w:rPr>
        <w:t xml:space="preserve">max</w:t>
      </w:r>
      <w:r>
        <w:t xml:space="preserve">, T</w:t>
      </w:r>
      <w:r>
        <w:rPr>
          <w:vertAlign w:val="subscript"/>
        </w:rPr>
        <w:t xml:space="preserve">max</w:t>
      </w:r>
      <w:r>
        <w:t xml:space="preserve">를 얻기 위해 NCA가 아닌 구획모델 분석이 필요한 사례</w:t>
      </w:r>
    </w:p>
    <w:bookmarkEnd w:id="291"/>
    <w:bookmarkStart w:id="292" w:name="pkpd와-연관된-각종-의사결정"/>
    <w:p>
      <w:pPr>
        <w:pStyle w:val="Heading3"/>
      </w:pPr>
      <w:r>
        <w:rPr>
          <w:rStyle w:val="SectionNumber"/>
        </w:rPr>
        <w:t xml:space="preserve">4.2.3</w:t>
      </w:r>
      <w:r>
        <w:tab/>
      </w:r>
      <w:r>
        <w:t xml:space="preserve">PK/PD와 연관된 각종 의사결정</w:t>
      </w:r>
    </w:p>
    <w:p>
      <w:pPr>
        <w:pStyle w:val="FirstParagraph"/>
      </w:pPr>
      <w:r>
        <w:t xml:space="preserve">신약의 임상개발을 진행하면서 약효의 유무와 유효용량을 따지는 단계 뿐</w:t>
      </w:r>
      <w:r>
        <w:t xml:space="preserve"> </w:t>
      </w:r>
      <w:r>
        <w:t xml:space="preserve">아니라 이후 인종, 연령, 질병, 장기기능 등에 따라 PK가 어떻게 변하는지,</w:t>
      </w:r>
      <w:r>
        <w:t xml:space="preserve"> </w:t>
      </w:r>
      <w:r>
        <w:t xml:space="preserve">그에 따른 용량을 어떻게 설정할 것인지 등을 결정하기 위해서는 PK</w:t>
      </w:r>
      <w:r>
        <w:t xml:space="preserve"> </w:t>
      </w:r>
      <w:r>
        <w:t xml:space="preserve">파라미터들(k</w:t>
      </w:r>
      <w:r>
        <w:rPr>
          <w:vertAlign w:val="subscript"/>
        </w:rPr>
        <w:t xml:space="preserve">a</w:t>
      </w:r>
      <w:r>
        <w:t xml:space="preserve">, V</w:t>
      </w:r>
      <w:r>
        <w:rPr>
          <w:vertAlign w:val="subscript"/>
        </w:rPr>
        <w:t xml:space="preserve">c</w:t>
      </w:r>
      <w:r>
        <w:t xml:space="preserve">, V</w:t>
      </w:r>
      <w:r>
        <w:rPr>
          <w:vertAlign w:val="subscript"/>
        </w:rPr>
        <w:t xml:space="preserve">p</w:t>
      </w:r>
      <w:r>
        <w:t xml:space="preserve">, CL, Q들)과 약효가 이러한 환자의 특성에 따라 어떤</w:t>
      </w:r>
      <w:r>
        <w:t xml:space="preserve"> </w:t>
      </w:r>
      <w:r>
        <w:t xml:space="preserve">양상으로 변하는지를 알아야 한다. NCA로는 이런 질문들에 답을 얻기 힘들고</w:t>
      </w:r>
      <w:r>
        <w:t xml:space="preserve"> </w:t>
      </w:r>
      <w:r>
        <w:t xml:space="preserve">각종 환자의 특성의 영향을 반영한 PK, PD 모델로부터 다양한</w:t>
      </w:r>
      <w:r>
        <w:t xml:space="preserve"> </w:t>
      </w:r>
      <w:r>
        <w:t xml:space="preserve">시나리오들에 대해 수행한 시뮬레이션을 통해서만 예측이 가능하다. 이러한</w:t>
      </w:r>
      <w:r>
        <w:t xml:space="preserve"> </w:t>
      </w:r>
      <w:r>
        <w:t xml:space="preserve">작업들의 출발점이 구획모델 분석이라 할 것이다.</w:t>
      </w:r>
    </w:p>
    <w:bookmarkEnd w:id="292"/>
    <w:bookmarkEnd w:id="293"/>
    <w:bookmarkStart w:id="300" w:name="diff-pk-param"/>
    <w:p>
      <w:pPr>
        <w:pStyle w:val="Heading2"/>
      </w:pPr>
      <w:r>
        <w:rPr>
          <w:rStyle w:val="SectionNumber"/>
        </w:rPr>
        <w:t xml:space="preserve">4.3</w:t>
      </w:r>
      <w:r>
        <w:tab/>
      </w:r>
      <w:r>
        <w:t xml:space="preserve">구획모델로 얻은 PK 파라미터와 NCA로 얻은 PK 파라미터들의 차이점</w:t>
      </w:r>
    </w:p>
    <w:p>
      <w:pPr>
        <w:pStyle w:val="FirstParagraph"/>
      </w:pPr>
      <w:r>
        <w:t xml:space="preserve">4.3</w:t>
      </w:r>
      <w:r>
        <w:t xml:space="preserve">절은 약동학을 처음 공부하는 독자는 이해하기 어려우므로 읽지않고</w:t>
      </w:r>
      <w:r>
        <w:t xml:space="preserve"> </w:t>
      </w:r>
      <w:r>
        <w:t xml:space="preserve">넘어가도 좋다.</w:t>
      </w:r>
    </w:p>
    <w:p>
      <w:pPr>
        <w:pStyle w:val="BodyText"/>
      </w:pPr>
      <w:r>
        <w:t xml:space="preserve">NCA로부터 PK파라미터를 구하는 시초는 혈장약물농도로부터 AUC를 구하고, 마지막 농도 2~3개를 연결하여 최종소실기의 경사(slope)인 β를 구하는 것이다. 이로부터 CL(CL=Dose/AUC)와 V</w:t>
      </w:r>
      <w:r>
        <w:rPr>
          <w:vertAlign w:val="subscript"/>
        </w:rPr>
        <w:t xml:space="preserve">z</w:t>
      </w:r>
      <w:r>
        <w:t xml:space="preserve">(V</w:t>
      </w:r>
      <w:r>
        <w:rPr>
          <w:vertAlign w:val="subscript"/>
        </w:rPr>
        <w:t xml:space="preserve">z</w:t>
      </w:r>
      <w:r>
        <w:t xml:space="preserve"> </w:t>
      </w:r>
      <w:r>
        <w:t xml:space="preserve">= Dose/(AUC·β) = CL/β)를 산출한다. 최종반감기 t</w:t>
      </w:r>
      <w:r>
        <w:rPr>
          <w:vertAlign w:val="subscript"/>
        </w:rPr>
        <w:t xml:space="preserve">1/2</w:t>
      </w:r>
      <w:r>
        <w:t xml:space="preserve"> </w:t>
      </w:r>
      <w:r>
        <w:t xml:space="preserve">= 0.693/β로 구한다. 구획분석에서 얻는</w:t>
      </w:r>
      <w:r>
        <w:t xml:space="preserve"> </w:t>
      </w:r>
      <w:r>
        <w:t xml:space="preserve">파라미터들과의 차이는 표</w:t>
      </w:r>
      <w:r>
        <w:t xml:space="preserve"> </w:t>
      </w:r>
      <w:r>
        <w:t xml:space="preserve">4.1</w:t>
      </w:r>
      <w:r>
        <w:t xml:space="preserve">에 요약되어 있다.</w:t>
      </w:r>
      <w:r>
        <w:t xml:space="preserve"> </w:t>
      </w:r>
      <w:r>
        <w:t xml:space="preserve">그림 4.6과 같이 두 개의 경사(α, β)가 존재하면 최종소실기의 경사가 β가 되지만 더 여러 개의 경사가 존재할 수 있으므로 β라는 부호 대신 λ</w:t>
      </w:r>
      <w:r>
        <w:rPr>
          <w:vertAlign w:val="subscript"/>
        </w:rPr>
        <w:t xml:space="preserve">z</w:t>
      </w:r>
      <w:r>
        <w:t xml:space="preserve">를 쓰기도 한다.</w:t>
      </w:r>
    </w:p>
    <w:p>
      <w:pPr>
        <w:pStyle w:val="BodyText"/>
      </w:pPr>
    </w:p>
    <w:p>
      <w:pPr>
        <w:pStyle w:val="BodyText"/>
      </w:pPr>
      <w:r>
        <w:t xml:space="preserve">구획모델에서 CL의 정의는 NCA와 달라서 같은 데이터를 두 방법으로 분석할 경우 CL 값이 약간의 차이를 보이게 된다. 어느 값이 옳고 틀린 것이 아니며 구하는 수식 자체가 다르게 정의되었기 때문이다.</w:t>
      </w:r>
      <w:r>
        <w:t xml:space="preserve"> </w:t>
      </w:r>
      <w:r>
        <w:t xml:space="preserve">수식들의 정의가 조금씩 다르다 해도 몸이 약물을 제거하는 속도를 반영하는 수식들이므로 그 값들의 차이는 크지 않다.</w:t>
      </w:r>
    </w:p>
    <w:p>
      <w:pPr>
        <w:pStyle w:val="BodyText"/>
      </w:pPr>
      <w:r>
        <w:t xml:space="preserve">(#tab:pk-param-comparison)(#tab:pk-param-comparison)NCA와 구획모델 분석으로 얻어지는 PK 파라미터 비교</w:t>
      </w:r>
    </w:p>
    <w:p>
      <w:pPr>
        <w:pStyle w:val="BodyText"/>
      </w:pPr>
      <w:r>
        <w:t xml:space="preserve">파라미터의 속성 |NCA 파라</w:t>
      </w:r>
    </w:p>
    <w:p>
      <w:pPr>
        <w:pStyle w:val="BodyText"/>
      </w:pPr>
      <w:r>
        <w:t xml:space="preserve">터 |구획분석 파라미터</w:t>
      </w:r>
    </w:p>
    <w:p>
      <w:pPr>
        <w:pStyle w:val="BodyText"/>
      </w:pPr>
      <w:r>
        <w:t xml:space="preserve">|비고</w:t>
      </w:r>
    </w:p>
    <w:p>
      <w:pPr>
        <w:pStyle w:val="BodyText"/>
      </w:pPr>
      <w:r>
        <w:t xml:space="preserve">제거능력 |CL=</w:t>
      </w:r>
    </w:p>
    <w:p>
      <w:pPr>
        <w:pStyle w:val="BodyText"/>
      </w:pPr>
      <w:r>
        <w:t xml:space="preserve">UC/Dose |CL=</w:t>
      </w:r>
    </w:p>
    <w:p>
      <w:pPr>
        <w:pStyle w:val="BodyText"/>
      </w:pPr>
      <w:r>
        <w:t xml:space="preserve">·V</w:t>
      </w:r>
      <w:r>
        <w:t xml:space="preserve"> </w:t>
      </w:r>
      <w:r>
        <w:t xml:space="preserve">|CL</w:t>
      </w:r>
    </w:p>
    <w:p>
      <w:pPr>
        <w:pStyle w:val="BodyText"/>
      </w:pPr>
      <w:r>
        <w:t xml:space="preserve">식 다름 |</w:t>
      </w:r>
    </w:p>
    <w:p>
      <w:pPr>
        <w:pStyle w:val="BodyText"/>
      </w:pPr>
      <w:r>
        <w:t xml:space="preserve">분포 | </w:t>
      </w:r>
    </w:p>
    <w:p>
      <w:pPr>
        <w:pStyle w:val="BodyText"/>
      </w:pPr>
      <w:r>
        <w:t xml:space="preserve">akecell[l]{V</w:t>
      </w:r>
      <w:r>
        <w:t xml:space="preserve">=CL·MRT\V</w:t>
      </w:r>
      <w:r>
        <w:t xml:space="preserve">=Dose/(AUC·β)=CL/β} | </w:t>
      </w:r>
    </w:p>
    <w:p>
      <w:pPr>
        <w:pStyle w:val="BodyText"/>
      </w:pPr>
      <w:r>
        <w:t xml:space="preserve">akecell[l]{V</w:t>
      </w:r>
      <w:r>
        <w:t xml:space="preserve">, V</w:t>
      </w:r>
      <w:r>
        <w:t xml:space="preserve">,\V</w:t>
      </w:r>
      <w:r>
        <w:t xml:space="preserve">=V</w:t>
      </w:r>
      <w:r>
        <w:t xml:space="preserve">+V</w:t>
      </w:r>
      <w:r>
        <w:t xml:space="preserve">} | </w:t>
      </w:r>
    </w:p>
    <w:p>
      <w:pPr>
        <w:pStyle w:val="BodyText"/>
      </w:pPr>
      <w:r>
        <w:t xml:space="preserve">akecell[l]{NCA에서는 V</w:t>
      </w:r>
      <w:r>
        <w:t xml:space="preserve">, V</w:t>
      </w:r>
      <w:r>
        <w:t xml:space="preserve"> </w:t>
      </w:r>
      <w:r>
        <w:t xml:space="preserve">따로 구하지 못하고 구획모델에서는 V</w:t>
      </w:r>
      <w:r>
        <w:t xml:space="preserve"> </w:t>
      </w:r>
      <w:r>
        <w:t xml:space="preserve">안 나옴, \V</w:t>
      </w:r>
      <w:r>
        <w:t xml:space="preserve"> </w:t>
      </w:r>
      <w:r>
        <w:t xml:space="preserve">수식 다름} |</w:t>
      </w:r>
    </w:p>
    <w:p>
      <w:pPr>
        <w:pStyle w:val="BodyText"/>
      </w:pPr>
      <w:r>
        <w:t xml:space="preserve">최종소실기 |β: 최</w:t>
      </w:r>
    </w:p>
    <w:p>
      <w:pPr>
        <w:pStyle w:val="BodyText"/>
      </w:pPr>
      <w:r>
        <w:t xml:space="preserve">농도 3개 이상 연결하여 측정 |k\textsubscript{e</w:t>
      </w:r>
    </w:p>
    <w:p>
      <w:pPr>
        <w:pStyle w:val="BodyText"/>
      </w:pPr>
      <w:r>
        <w:t xml:space="preserve">|NCA에서는 k</w:t>
      </w:r>
    </w:p>
    <w:p>
      <w:pPr>
        <w:pStyle w:val="BodyText"/>
      </w:pPr>
      <w:r>
        <w:t xml:space="preserve">ript{e} 못 구하고 구획모델에서는 β 못 구함 |</w:t>
      </w:r>
    </w:p>
    <w:p>
      <w:pPr>
        <w:pStyle w:val="BodyText"/>
      </w:pPr>
      <w:r>
        <w:t xml:space="preserve">구획간 분포 속도 |개념 자체가</w:t>
      </w:r>
    </w:p>
    <w:p>
      <w:pPr>
        <w:pStyle w:val="BodyText"/>
      </w:pPr>
      <w:r>
        <w:t xml:space="preserve">없음 |</w:t>
      </w:r>
      <w:r>
        <w:t xml:space="preserve"> </w:t>
      </w:r>
      <w:r>
        <w:t xml:space="preserve">|</w:t>
      </w:r>
    </w:p>
    <w:bookmarkStart w:id="294" w:name="분포용적-파라미터들의-차이"/>
    <w:p>
      <w:pPr>
        <w:pStyle w:val="Heading3"/>
      </w:pPr>
      <w:r>
        <w:rPr>
          <w:rStyle w:val="SectionNumber"/>
        </w:rPr>
        <w:t xml:space="preserve">4.3.1</w:t>
      </w:r>
      <w:r>
        <w:tab/>
      </w:r>
      <w:r>
        <w:t xml:space="preserve">분포용적 파라미터들의 차이</w:t>
      </w:r>
    </w:p>
    <w:p>
      <w:pPr>
        <w:pStyle w:val="FirstParagraph"/>
      </w:pPr>
    </w:p>
    <w:p>
      <w:pPr>
        <w:pStyle w:val="BodyText"/>
      </w:pPr>
      <w:r>
        <w:t xml:space="preserve">분포용적의 경우 NCA에서는 최종소실기의 기울기인 β를 써서 구한 V</w:t>
      </w:r>
      <w:r>
        <w:rPr>
          <w:vertAlign w:val="subscript"/>
        </w:rPr>
        <w:t xml:space="preserve">z</w:t>
      </w:r>
      <w:r>
        <w:t xml:space="preserve">를</w:t>
      </w:r>
      <w:r>
        <w:t xml:space="preserve"> </w:t>
      </w:r>
      <w:r>
        <w:t xml:space="preserve">얻을 수 있는데 (NCA에 관한</w:t>
      </w:r>
      <w:r>
        <w:t xml:space="preserve"> </w:t>
      </w:r>
      <w:hyperlink w:anchor="nca-principle">
        <w:r>
          <w:rPr>
            <w:rStyle w:val="Hyperlink"/>
          </w:rPr>
          <w:t xml:space="preserve">2장</w:t>
        </w:r>
      </w:hyperlink>
      <w:r>
        <w:t xml:space="preserve">에서 설명) 말초구획으로 분포가 완료되고 난</w:t>
      </w:r>
      <w:r>
        <w:t xml:space="preserve"> </w:t>
      </w:r>
      <w:r>
        <w:t xml:space="preserve">후, 중심구획에서 약물의 제거가 지속되므로 말초구획의 농도가 중심구획보다</w:t>
      </w:r>
      <w:r>
        <w:t xml:space="preserve"> </w:t>
      </w:r>
      <w:r>
        <w:t xml:space="preserve">높아서 혈장약물농도(중심구획의 농도)로 몸 안에 있는 약물의 총량을 나누어</w:t>
      </w:r>
      <w:r>
        <w:t xml:space="preserve"> </w:t>
      </w:r>
      <w:r>
        <w:t xml:space="preserve">준 값(이것은 분포용적의 정의와 같다)을 시간에 따라 비교해보면 이 때</w:t>
      </w:r>
      <w:r>
        <w:t xml:space="preserve"> </w:t>
      </w:r>
      <w:r>
        <w:t xml:space="preserve">최고치에 이르러서 더 이상 증가하지 않는다. 이것을 V</w:t>
      </w:r>
      <w:r>
        <w:rPr>
          <w:vertAlign w:val="subscript"/>
        </w:rPr>
        <w:t xml:space="preserve">z</w:t>
      </w:r>
      <w:r>
        <w:t xml:space="preserve">라 하는데</w:t>
      </w:r>
      <w:r>
        <w:t xml:space="preserve"> </w:t>
      </w:r>
      <w:r>
        <w:t xml:space="preserve">NCA에서는 AUC/(Dose·β)로 구할 수 있다. NCA는 가장 단순한 약동학</w:t>
      </w:r>
      <w:r>
        <w:t xml:space="preserve"> </w:t>
      </w:r>
      <w:r>
        <w:t xml:space="preserve">분석방법이며 분포용적이 시간이 경과함에 따라 커진다는 개념을 반영한 모델</w:t>
      </w:r>
      <w:r>
        <w:t xml:space="preserve"> </w:t>
      </w:r>
      <w:r>
        <w:t xml:space="preserve">같은 것은 쓰지 않지만, 최종 기울기인 β를 써서 분포용적 중 제일 늦게</w:t>
      </w:r>
      <w:r>
        <w:t xml:space="preserve"> </w:t>
      </w:r>
      <w:r>
        <w:t xml:space="preserve">얻어지는, 최대치에 도달한 값이라 할 수 있는 V</w:t>
      </w:r>
      <w:r>
        <w:rPr>
          <w:vertAlign w:val="subscript"/>
        </w:rPr>
        <w:t xml:space="preserve">z</w:t>
      </w:r>
      <w:r>
        <w:t xml:space="preserve">를 구할 수 있는 것이다. V</w:t>
      </w:r>
      <w:r>
        <w:rPr>
          <w:vertAlign w:val="subscript"/>
        </w:rPr>
        <w:t xml:space="preserve">z</w:t>
      </w:r>
      <w:r>
        <w:t xml:space="preserve">는 다른</w:t>
      </w:r>
      <w:r>
        <w:t xml:space="preserve"> </w:t>
      </w:r>
      <w:r>
        <w:t xml:space="preserve">용어로 V</w:t>
      </w:r>
      <w:r>
        <w:rPr>
          <w:vertAlign w:val="subscript"/>
        </w:rPr>
        <w:t xml:space="preserve">β</w:t>
      </w:r>
      <w:r>
        <w:t xml:space="preserve"> </w:t>
      </w:r>
      <w:r>
        <w:t xml:space="preserve">또는 V</w:t>
      </w:r>
      <w:r>
        <w:rPr>
          <w:vertAlign w:val="subscript"/>
        </w:rPr>
        <w:t xml:space="preserve">d</w:t>
      </w:r>
      <w:r>
        <w:t xml:space="preserve"> </w:t>
      </w:r>
      <w:r>
        <w:t xml:space="preserve">area라고도 부른다.</w:t>
      </w:r>
    </w:p>
    <w:p>
      <w:pPr>
        <w:pStyle w:val="BodyText"/>
      </w:pPr>
      <w:r>
        <w:t xml:space="preserve">구획모델에서는 이미 V</w:t>
      </w:r>
      <w:r>
        <w:rPr>
          <w:vertAlign w:val="subscript"/>
        </w:rPr>
        <w:t xml:space="preserve">c</w:t>
      </w:r>
      <w:r>
        <w:t xml:space="preserve">와 V</w:t>
      </w:r>
      <w:r>
        <w:rPr>
          <w:vertAlign w:val="subscript"/>
        </w:rPr>
        <w:t xml:space="preserve">p</w:t>
      </w:r>
      <w:r>
        <w:t xml:space="preserve">가 따로 존재한다고 가정하고 구하여 그</w:t>
      </w:r>
      <w:r>
        <w:t xml:space="preserve"> </w:t>
      </w:r>
      <w:r>
        <w:t xml:space="preserve">둘을 합한 값을 V</w:t>
      </w:r>
      <w:r>
        <w:rPr>
          <w:vertAlign w:val="subscript"/>
        </w:rPr>
        <w:t xml:space="preserve">ss</w:t>
      </w:r>
      <w:r>
        <w:t xml:space="preserve">라고 정의하였기 때문에 비록 나중에는 말초구획의</w:t>
      </w:r>
      <w:r>
        <w:t xml:space="preserve"> </w:t>
      </w:r>
      <w:r>
        <w:t xml:space="preserve">농도가 중심구획보다 높아지는 상황이 일어난다 해도 V</w:t>
      </w:r>
      <w:r>
        <w:rPr>
          <w:vertAlign w:val="subscript"/>
        </w:rPr>
        <w:t xml:space="preserve">z</w:t>
      </w:r>
      <w:r>
        <w:t xml:space="preserve">라는 값을 따로</w:t>
      </w:r>
      <w:r>
        <w:t xml:space="preserve"> </w:t>
      </w:r>
      <w:r>
        <w:t xml:space="preserve">계산하여 내놓지는 않는다.</w:t>
      </w:r>
    </w:p>
    <w:p>
      <w:pPr>
        <w:pStyle w:val="BodyText"/>
      </w:pPr>
      <w:r>
        <w:t xml:space="preserve">V</w:t>
      </w:r>
      <w:r>
        <w:rPr>
          <w:vertAlign w:val="subscript"/>
        </w:rPr>
        <w:t xml:space="preserve">ss</w:t>
      </w:r>
      <w:r>
        <w:t xml:space="preserve">는 NCA에서는 V</w:t>
      </w:r>
      <w:r>
        <w:rPr>
          <w:vertAlign w:val="subscript"/>
        </w:rPr>
        <w:t xml:space="preserve">ss</w:t>
      </w:r>
      <w:r>
        <w:t xml:space="preserve"> </w:t>
      </w:r>
      <w:r>
        <w:t xml:space="preserve">= F·Dose/AUC·MRT 로 구하지만 구획모델에서는</w:t>
      </w:r>
      <w:r>
        <w:t xml:space="preserve"> </w:t>
      </w:r>
      <w:r>
        <w:t xml:space="preserve">V</w:t>
      </w:r>
      <w:r>
        <w:rPr>
          <w:vertAlign w:val="subscript"/>
        </w:rPr>
        <w:t xml:space="preserve">ss</w:t>
      </w:r>
      <w:r>
        <w:t xml:space="preserve"> </w:t>
      </w:r>
      <w:r>
        <w:t xml:space="preserve">= V</w:t>
      </w:r>
      <w:r>
        <w:rPr>
          <w:vertAlign w:val="subscript"/>
        </w:rPr>
        <w:t xml:space="preserve">c</w:t>
      </w:r>
      <w:r>
        <w:t xml:space="preserve">+V</w:t>
      </w:r>
      <w:r>
        <w:rPr>
          <w:vertAlign w:val="subscript"/>
        </w:rPr>
        <w:t xml:space="preserve">p</w:t>
      </w:r>
      <w:r>
        <w:t xml:space="preserve">로 정의된다. 두 값은 정의가 다르므로 어느 값을 쓰는 게</w:t>
      </w:r>
      <w:r>
        <w:t xml:space="preserve"> </w:t>
      </w:r>
      <w:r>
        <w:t xml:space="preserve">더 바람직한지 등으로 비교하는 것은 무의미하다.</w:t>
      </w:r>
    </w:p>
    <w:bookmarkEnd w:id="294"/>
    <w:bookmarkStart w:id="299" w:name="β와-kek10의-차이"/>
    <w:p>
      <w:pPr>
        <w:pStyle w:val="Heading3"/>
      </w:pPr>
      <w:r>
        <w:rPr>
          <w:rStyle w:val="SectionNumber"/>
        </w:rPr>
        <w:t xml:space="preserve">4.3.2</w:t>
      </w:r>
      <w:r>
        <w:tab/>
      </w:r>
      <w:r>
        <w:t xml:space="preserve">β와 k</w:t>
      </w:r>
      <w:r>
        <w:rPr>
          <w:vertAlign w:val="subscript"/>
        </w:rPr>
        <w:t xml:space="preserve">e</w:t>
      </w:r>
      <w:r>
        <w:t xml:space="preserve">(k</w:t>
      </w:r>
      <w:r>
        <w:rPr>
          <w:vertAlign w:val="subscript"/>
        </w:rPr>
        <w:t xml:space="preserve">10</w:t>
      </w:r>
      <w:r>
        <w:t xml:space="preserve">)의 차이</w:t>
      </w:r>
    </w:p>
    <w:p>
      <w:pPr>
        <w:pStyle w:val="FirstParagraph"/>
      </w:pPr>
      <w:r>
        <w:t xml:space="preserve">NCA 분석에서 마지막 최소 3개의 농도를 직선으로 연결하여 구하는 최종 기울기를 β라 한다.</w:t>
      </w:r>
      <w:r>
        <w:t xml:space="preserve"> </w:t>
      </w:r>
      <w:r>
        <w:t xml:space="preserve">이는 흔히 정맥주사 후 두 개의 기울기를 관찰할 수 있어서 처음 것은 α, 두번째 것을 β라 하기 때문이다.</w:t>
      </w:r>
      <w:r>
        <w:t xml:space="preserve"> </w:t>
      </w:r>
      <w:r>
        <w:t xml:space="preserve">그림</w:t>
      </w:r>
      <w:r>
        <w:t xml:space="preserve"> </w:t>
      </w:r>
      <w:r>
        <w:t xml:space="preserve">4.6</w:t>
      </w:r>
      <w:r>
        <w:t xml:space="preserve">은 두 개의 지수함수(biexponential)로 혈장약물농도의 변화를 모델링하는 방법(</w:t>
      </w:r>
      <m:oMath>
        <m:r>
          <m:t>C</m:t>
        </m:r>
        <m:d>
          <m:dPr>
            <m:begChr m:val="("/>
            <m:endChr m:val=")"/>
            <m:sepChr m:val=""/>
            <m:grow/>
          </m:dPr>
          <m:e>
            <m:r>
              <m:t>t</m:t>
            </m:r>
          </m:e>
        </m:d>
        <m:r>
          <m:rPr>
            <m:sty m:val="p"/>
          </m:rPr>
          <m:t>=</m:t>
        </m:r>
        <m:r>
          <m:t>A</m:t>
        </m:r>
        <m:r>
          <m:rPr>
            <m:sty m:val="p"/>
          </m:rPr>
          <m:t>⋅</m:t>
        </m:r>
        <m:sSup>
          <m:e>
            <m:r>
              <m:t>e</m:t>
            </m:r>
          </m:e>
          <m:sup>
            <m:r>
              <m:t>α</m:t>
            </m:r>
            <m:r>
              <m:rPr>
                <m:sty m:val="p"/>
              </m:rPr>
              <m:t>⋅</m:t>
            </m:r>
            <m:r>
              <m:t>t</m:t>
            </m:r>
          </m:sup>
        </m:sSup>
        <m:r>
          <m:rPr>
            <m:sty m:val="p"/>
          </m:rPr>
          <m:t>+</m:t>
        </m:r>
        <m:r>
          <m:t>B</m:t>
        </m:r>
        <m:r>
          <m:rPr>
            <m:sty m:val="p"/>
          </m:rPr>
          <m:t>⋅</m:t>
        </m:r>
        <m:sSup>
          <m:e>
            <m:r>
              <m:t>e</m:t>
            </m:r>
          </m:e>
          <m:sup>
            <m:r>
              <m:rPr>
                <m:sty m:val="p"/>
              </m:rPr>
              <m:t>−</m:t>
            </m:r>
            <m:r>
              <m:t>β</m:t>
            </m:r>
            <m:r>
              <m:rPr>
                <m:sty m:val="p"/>
              </m:rPr>
              <m:t>⋅</m:t>
            </m:r>
            <m:r>
              <m:t>t</m:t>
            </m:r>
          </m:sup>
        </m:sSup>
      </m:oMath>
      <w:r>
        <w:t xml:space="preserve">)인데, 구획모델보다 조금 간단한 모델링 방법이지만 지금은 잘 쓰이지 않는다.</w:t>
      </w:r>
      <w:r>
        <w:t xml:space="preserve"> </w:t>
      </w:r>
      <w:r>
        <w:t xml:space="preserve">NCA가 지수함수 모델을 이용하는 것은 아니지만, 마지막 농도들로써 β를 구하는 원리는 지수함수 모델의 경우와 동일하다.</w:t>
      </w:r>
      <w:r>
        <w:t xml:space="preserve"> </w:t>
      </w:r>
      <w:r>
        <w:t xml:space="preserve">두 개의 기울기</w:t>
      </w:r>
      <w:r>
        <w:t xml:space="preserve"> </w:t>
      </w:r>
      <m:oMath>
        <m:r>
          <m:t>α</m:t>
        </m:r>
      </m:oMath>
      <w:r>
        <w:t xml:space="preserve">와</w:t>
      </w:r>
      <w:r>
        <w:t xml:space="preserve"> </w:t>
      </w:r>
      <m:oMath>
        <m:r>
          <m:t>β</m:t>
        </m:r>
      </m:oMath>
      <w:r>
        <w:t xml:space="preserve">를 구하는 수식은 식 (4.6), 식 (4.7)과 같이 주어져 있다.</w:t>
      </w:r>
      <w:r>
        <w:t xml:space="preserve"> </w:t>
      </w:r>
    </w:p>
    <w:p>
      <w:pPr>
        <w:pStyle w:val="BodyText"/>
      </w:pPr>
      <w:r>
        <w:t xml:space="preserve">식 (4.7)을 보면 β는 k</w:t>
      </w:r>
      <w:r>
        <w:rPr>
          <w:vertAlign w:val="subscript"/>
        </w:rPr>
        <w:t xml:space="preserve">e</w:t>
      </w:r>
      <w:r>
        <w:t xml:space="preserve">(k</w:t>
      </w:r>
      <w:r>
        <w:rPr>
          <w:vertAlign w:val="subscript"/>
        </w:rPr>
        <w:t xml:space="preserve">10</w:t>
      </w:r>
      <w:r>
        <w:t xml:space="preserve">)와 관련되어 있지만 다른 구획모델</w:t>
      </w:r>
      <w:r>
        <w:t xml:space="preserve"> </w:t>
      </w:r>
      <w:r>
        <w:t xml:space="preserve">파라미터들(각 파라미터들의 의미는 그림</w:t>
      </w:r>
      <w:r>
        <w:t xml:space="preserve"> </w:t>
      </w:r>
      <w:r>
        <w:t xml:space="preserve">4.1</w:t>
      </w:r>
      <w:r>
        <w:t xml:space="preserve"> </w:t>
      </w:r>
      <w:r>
        <w:t xml:space="preserve">참조)의 영향도 있어서 동일하지</w:t>
      </w:r>
      <w:r>
        <w:t xml:space="preserve"> </w:t>
      </w:r>
      <w:r>
        <w:t xml:space="preserve">않음을 알 수 있다. 수식만 가지고는 쉽게 파악하기 힘들지만 β는</w:t>
      </w:r>
      <w:r>
        <w:t xml:space="preserve"> </w:t>
      </w:r>
      <w:r>
        <w:t xml:space="preserve">k</w:t>
      </w:r>
      <w:r>
        <w:rPr>
          <w:vertAlign w:val="subscript"/>
        </w:rPr>
        <w:t xml:space="preserve">e</w:t>
      </w:r>
      <w:r>
        <w:t xml:space="preserve">(k</w:t>
      </w:r>
      <w:r>
        <w:rPr>
          <w:vertAlign w:val="subscript"/>
        </w:rPr>
        <w:t xml:space="preserve">10</w:t>
      </w:r>
      <w:r>
        <w:t xml:space="preserve">)보다 언제나 작은 값이다. 이는 그림</w:t>
      </w:r>
      <w:r>
        <w:t xml:space="preserve"> </w:t>
      </w:r>
      <w:r>
        <w:t xml:space="preserve">4.1</w:t>
      </w:r>
      <w:r>
        <w:t xml:space="preserve">의 구획모델을 보고</w:t>
      </w:r>
      <w:r>
        <w:t xml:space="preserve"> </w:t>
      </w:r>
      <w:r>
        <w:t xml:space="preserve">생각해 보면 알 수 있다. 중심구획에서 혈장 약물농도가 감소하는</w:t>
      </w:r>
      <w:r>
        <w:t xml:space="preserve"> </w:t>
      </w:r>
      <w:r>
        <w:t xml:space="preserve">속도상수를 구획모델에서 정의된 CL로 표시하면 k</w:t>
      </w:r>
      <w:r>
        <w:rPr>
          <w:vertAlign w:val="subscript"/>
        </w:rPr>
        <w:t xml:space="preserve">e</w:t>
      </w:r>
      <w:r>
        <w:t xml:space="preserve"> </w:t>
      </w:r>
      <w:r>
        <w:t xml:space="preserve">= CL/V</w:t>
      </w:r>
      <w:r>
        <w:rPr>
          <w:vertAlign w:val="subscript"/>
        </w:rPr>
        <w:t xml:space="preserve">c</w:t>
      </w:r>
      <w:r>
        <w:t xml:space="preserve">이다. 그러나</w:t>
      </w:r>
      <w:r>
        <w:t xml:space="preserve"> </w:t>
      </w:r>
      <w:r>
        <w:t xml:space="preserve">실제 중심구획에서 약이 제거되면서 농도가 떨어지면, 이미 같은 농도로 말초구획에 분포되어 있던 약이 중심과 말초 간의 농도경사를 없애서 평형을 회복하기 위해 중심구획으로 흘러나오게 된다.</w:t>
      </w:r>
      <w:r>
        <w:t xml:space="preserve"> </w:t>
      </w:r>
      <w:r>
        <w:t xml:space="preserve">이로 인해 실제 시간에 따라 측정되는 중심구획의 로그농도를 연결한 직선의 기울기(β)는 k</w:t>
      </w:r>
      <w:r>
        <w:rPr>
          <w:vertAlign w:val="subscript"/>
        </w:rPr>
        <w:t xml:space="preserve">e</w:t>
      </w:r>
      <w:r>
        <w:t xml:space="preserve">보다는 완만할(β &lt;</w:t>
      </w:r>
      <w:r>
        <w:t xml:space="preserve"> </w:t>
      </w:r>
      <w:r>
        <w:t xml:space="preserve">k</w:t>
      </w:r>
      <w:r>
        <w:rPr>
          <w:vertAlign w:val="subscript"/>
        </w:rPr>
        <w:t xml:space="preserve">e</w:t>
      </w:r>
      <w:r>
        <w:t xml:space="preserve">) 수 밖에 없다. 만약 말초구획이 존재하지 않고 중심구획 하나만 있는</w:t>
      </w:r>
      <w:r>
        <w:t xml:space="preserve"> </w:t>
      </w:r>
      <w:r>
        <w:t xml:space="preserve">약이라면(mannitol과 같이 세포외액에만 분포하는 약물이나 heparin과 같이</w:t>
      </w:r>
      <w:r>
        <w:t xml:space="preserve"> </w:t>
      </w:r>
      <w:r>
        <w:t xml:space="preserve">혈관 내에만 분포하는 약물 등) 정맥투여 직후의 분포기가 따로 존재하지</w:t>
      </w:r>
      <w:r>
        <w:t xml:space="preserve"> </w:t>
      </w:r>
      <w:r>
        <w:t xml:space="preserve">않으며, 말초에서 중심으로 약이 되돌아오는 현상도 존재하지 않으므로 최종</w:t>
      </w:r>
      <w:r>
        <w:t xml:space="preserve"> </w:t>
      </w:r>
      <w:r>
        <w:t xml:space="preserve">기울기인 β도 k</w:t>
      </w:r>
      <w:r>
        <w:rPr>
          <w:vertAlign w:val="subscript"/>
        </w:rPr>
        <w:t xml:space="preserve">e</w:t>
      </w:r>
      <w:r>
        <w:t xml:space="preserve">와 같은 값을 나타낼 것이다. 이런 특수한 약물</w:t>
      </w:r>
      <w:r>
        <w:t xml:space="preserve"> </w:t>
      </w:r>
      <w:r>
        <w:t xml:space="preserve">몇가지 외에는 모두 말초구획으로 분포하는 양상을 나타내므로 언제나 β &lt;</w:t>
      </w:r>
      <w:r>
        <w:t xml:space="preserve"> </w:t>
      </w:r>
      <w:r>
        <w:t xml:space="preserve">k</w:t>
      </w:r>
      <w:r>
        <w:rPr>
          <w:vertAlign w:val="subscript"/>
        </w:rPr>
        <w:t xml:space="preserve">e</w:t>
      </w:r>
      <w:r>
        <w:t xml:space="preserve">가 관찰된다.</w:t>
      </w:r>
      <w:r>
        <w:t xml:space="preserve"> </w:t>
      </w:r>
    </w:p>
    <w:p>
      <w:pPr>
        <w:pStyle w:val="CaptionedFigure"/>
      </w:pPr>
      <w:r>
        <w:drawing>
          <wp:inline>
            <wp:extent cx="4267200" cy="4638534"/>
            <wp:effectExtent b="0" l="0" r="0" t="0"/>
            <wp:docPr descr="그림 4.6: Biexponential model로 분석한 약동학 파라미터들" title="" id="296" name="Picture"/>
            <a:graphic>
              <a:graphicData uri="http://schemas.openxmlformats.org/drawingml/2006/picture">
                <pic:pic>
                  <pic:nvPicPr>
                    <pic:cNvPr descr="media-04/image6.png" id="297" name="Picture"/>
                    <pic:cNvPicPr>
                      <a:picLocks noChangeArrowheads="1" noChangeAspect="1"/>
                    </pic:cNvPicPr>
                  </pic:nvPicPr>
                  <pic:blipFill>
                    <a:blip r:embed="rId295"/>
                    <a:stretch>
                      <a:fillRect/>
                    </a:stretch>
                  </pic:blipFill>
                  <pic:spPr bwMode="auto">
                    <a:xfrm>
                      <a:off x="0" y="0"/>
                      <a:ext cx="4267200" cy="4638534"/>
                    </a:xfrm>
                    <a:prstGeom prst="rect">
                      <a:avLst/>
                    </a:prstGeom>
                    <a:noFill/>
                    <a:ln w="9525">
                      <a:noFill/>
                      <a:headEnd/>
                      <a:tailEnd/>
                    </a:ln>
                  </pic:spPr>
                </pic:pic>
              </a:graphicData>
            </a:graphic>
          </wp:inline>
        </w:drawing>
      </w:r>
    </w:p>
    <w:p>
      <w:pPr>
        <w:pStyle w:val="ImageCaption"/>
      </w:pPr>
      <w:bookmarkStart w:id="298" w:name="fig:fig4-6"/>
      <w:bookmarkEnd w:id="298"/>
      <w:r>
        <w:t xml:space="preserve">그림 4.6: Biexponential model로 분석한 약동학 파라미터들</w:t>
      </w:r>
    </w:p>
    <w:p>
      <w:pPr>
        <w:pStyle w:val="BodyText"/>
      </w:pPr>
      <m:oMathPara>
        <m:oMathParaPr>
          <m:jc m:val="center"/>
        </m:oMathParaPr>
        <m:oMath>
          <m:r>
            <m:t>α</m:t>
          </m:r>
          <m:r>
            <m:rPr>
              <m:sty m:val="p"/>
            </m:rPr>
            <m:t>=</m:t>
          </m:r>
          <m:f>
            <m:fPr>
              <m:type m:val="bar"/>
            </m:fPr>
            <m:num>
              <m:r>
                <m:t>1</m:t>
              </m:r>
            </m:num>
            <m:den>
              <m:r>
                <m:t>2</m:t>
              </m:r>
            </m:den>
          </m:f>
          <m:d>
            <m:dPr>
              <m:begChr m:val="["/>
              <m:endChr m:val="]"/>
              <m:sepChr m:val=""/>
              <m:grow/>
            </m:dPr>
            <m:e>
              <m:d>
                <m:dPr>
                  <m:begChr m:val="("/>
                  <m:endChr m:val=")"/>
                  <m:sepChr m:val=""/>
                  <m:grow/>
                </m:dPr>
                <m:e>
                  <m:sSub>
                    <m:e>
                      <m:r>
                        <m:t>k</m:t>
                      </m:r>
                    </m:e>
                    <m:sub>
                      <m:r>
                        <m:t>12</m:t>
                      </m:r>
                    </m:sub>
                  </m:sSub>
                  <m:r>
                    <m:rPr>
                      <m:sty m:val="p"/>
                    </m:rPr>
                    <m:t>+</m:t>
                  </m:r>
                  <m:sSub>
                    <m:e>
                      <m:r>
                        <m:t>k</m:t>
                      </m:r>
                    </m:e>
                    <m:sub>
                      <m:r>
                        <m:t>10</m:t>
                      </m:r>
                    </m:sub>
                  </m:sSub>
                  <m:r>
                    <m:rPr>
                      <m:sty m:val="p"/>
                    </m:rPr>
                    <m:t>+</m:t>
                  </m:r>
                  <m:sSub>
                    <m:e>
                      <m:r>
                        <m:t>k</m:t>
                      </m:r>
                    </m:e>
                    <m:sub>
                      <m:r>
                        <m:t>21</m:t>
                      </m:r>
                    </m:sub>
                  </m:sSub>
                </m:e>
              </m:d>
              <m:r>
                <m:rPr>
                  <m:sty m:val="p"/>
                </m:rPr>
                <m:t>+</m:t>
              </m:r>
              <m:rad>
                <m:radPr>
                  <m:degHide m:val="on"/>
                </m:radPr>
                <m:deg/>
                <m:e>
                  <m:sSup>
                    <m:e>
                      <m:d>
                        <m:dPr>
                          <m:begChr m:val="("/>
                          <m:endChr m:val=")"/>
                          <m:sepChr m:val=""/>
                          <m:grow/>
                        </m:dPr>
                        <m:e>
                          <m:sSub>
                            <m:e>
                              <m:r>
                                <m:t>k</m:t>
                              </m:r>
                            </m:e>
                            <m:sub>
                              <m:r>
                                <m:t>12</m:t>
                              </m:r>
                            </m:sub>
                          </m:sSub>
                          <m:r>
                            <m:rPr>
                              <m:sty m:val="p"/>
                            </m:rPr>
                            <m:t>+</m:t>
                          </m:r>
                          <m:sSub>
                            <m:e>
                              <m:r>
                                <m:t>k</m:t>
                              </m:r>
                            </m:e>
                            <m:sub>
                              <m:r>
                                <m:t>10</m:t>
                              </m:r>
                            </m:sub>
                          </m:sSub>
                          <m:r>
                            <m:rPr>
                              <m:sty m:val="p"/>
                            </m:rPr>
                            <m:t>+</m:t>
                          </m:r>
                          <m:sSub>
                            <m:e>
                              <m:r>
                                <m:t>k</m:t>
                              </m:r>
                            </m:e>
                            <m:sub>
                              <m:r>
                                <m:t>21</m:t>
                              </m:r>
                            </m:sub>
                          </m:sSub>
                        </m:e>
                      </m:d>
                    </m:e>
                    <m:sup>
                      <m:r>
                        <m:t>2</m:t>
                      </m:r>
                    </m:sup>
                  </m:sSup>
                  <m:r>
                    <m:rPr>
                      <m:sty m:val="p"/>
                    </m:rPr>
                    <m:t>−</m:t>
                  </m:r>
                  <m:r>
                    <m:t>4</m:t>
                  </m:r>
                  <m:sSub>
                    <m:e>
                      <m:sSub>
                        <m:e>
                          <m:r>
                            <m:t>k</m:t>
                          </m:r>
                        </m:e>
                        <m:sub>
                          <m:r>
                            <m:t>10</m:t>
                          </m:r>
                        </m:sub>
                      </m:sSub>
                      <m:r>
                        <m:t>k</m:t>
                      </m:r>
                    </m:e>
                    <m:sub>
                      <m:r>
                        <m:t>21</m:t>
                      </m:r>
                    </m:sub>
                  </m:sSub>
                </m:e>
              </m:rad>
            </m:e>
          </m:d>
          <m:r>
            <m:t>  </m:t>
          </m:r>
          <m:d>
            <m:dPr>
              <m:begChr m:val="("/>
              <m:endChr m:val=")"/>
              <m:sepChr m:val=""/>
              <m:grow/>
            </m:dPr>
            <m:e>
              <m:r>
                <m:t>4.6</m:t>
              </m:r>
            </m:e>
          </m:d>
        </m:oMath>
      </m:oMathPara>
    </w:p>
    <w:p>
      <w:pPr>
        <w:pStyle w:val="FirstParagraph"/>
      </w:pPr>
      <m:oMathPara>
        <m:oMathParaPr>
          <m:jc m:val="center"/>
        </m:oMathParaPr>
        <m:oMath>
          <m:r>
            <m:t>β</m:t>
          </m:r>
          <m:r>
            <m:rPr>
              <m:sty m:val="p"/>
            </m:rPr>
            <m:t>=</m:t>
          </m:r>
          <m:f>
            <m:fPr>
              <m:type m:val="bar"/>
            </m:fPr>
            <m:num>
              <m:r>
                <m:t>1</m:t>
              </m:r>
            </m:num>
            <m:den>
              <m:r>
                <m:t>2</m:t>
              </m:r>
            </m:den>
          </m:f>
          <m:d>
            <m:dPr>
              <m:begChr m:val="["/>
              <m:endChr m:val="]"/>
              <m:sepChr m:val=""/>
              <m:grow/>
            </m:dPr>
            <m:e>
              <m:d>
                <m:dPr>
                  <m:begChr m:val="("/>
                  <m:endChr m:val=")"/>
                  <m:sepChr m:val=""/>
                  <m:grow/>
                </m:dPr>
                <m:e>
                  <m:sSub>
                    <m:e>
                      <m:r>
                        <m:t>k</m:t>
                      </m:r>
                    </m:e>
                    <m:sub>
                      <m:r>
                        <m:t>12</m:t>
                      </m:r>
                    </m:sub>
                  </m:sSub>
                  <m:r>
                    <m:rPr>
                      <m:sty m:val="p"/>
                    </m:rPr>
                    <m:t>+</m:t>
                  </m:r>
                  <m:sSub>
                    <m:e>
                      <m:r>
                        <m:t>k</m:t>
                      </m:r>
                    </m:e>
                    <m:sub>
                      <m:r>
                        <m:t>10</m:t>
                      </m:r>
                    </m:sub>
                  </m:sSub>
                  <m:r>
                    <m:rPr>
                      <m:sty m:val="p"/>
                    </m:rPr>
                    <m:t>+</m:t>
                  </m:r>
                  <m:sSub>
                    <m:e>
                      <m:r>
                        <m:t>k</m:t>
                      </m:r>
                    </m:e>
                    <m:sub>
                      <m:r>
                        <m:t>21</m:t>
                      </m:r>
                    </m:sub>
                  </m:sSub>
                </m:e>
              </m:d>
              <m:r>
                <m:rPr>
                  <m:sty m:val="p"/>
                </m:rPr>
                <m:t>−</m:t>
              </m:r>
              <m:rad>
                <m:radPr>
                  <m:degHide m:val="on"/>
                </m:radPr>
                <m:deg/>
                <m:e>
                  <m:sSup>
                    <m:e>
                      <m:d>
                        <m:dPr>
                          <m:begChr m:val="("/>
                          <m:endChr m:val=")"/>
                          <m:sepChr m:val=""/>
                          <m:grow/>
                        </m:dPr>
                        <m:e>
                          <m:sSub>
                            <m:e>
                              <m:r>
                                <m:t>k</m:t>
                              </m:r>
                            </m:e>
                            <m:sub>
                              <m:r>
                                <m:t>12</m:t>
                              </m:r>
                            </m:sub>
                          </m:sSub>
                          <m:r>
                            <m:rPr>
                              <m:sty m:val="p"/>
                            </m:rPr>
                            <m:t>+</m:t>
                          </m:r>
                          <m:sSub>
                            <m:e>
                              <m:r>
                                <m:t>k</m:t>
                              </m:r>
                            </m:e>
                            <m:sub>
                              <m:r>
                                <m:t>10</m:t>
                              </m:r>
                            </m:sub>
                          </m:sSub>
                          <m:r>
                            <m:rPr>
                              <m:sty m:val="p"/>
                            </m:rPr>
                            <m:t>+</m:t>
                          </m:r>
                          <m:sSub>
                            <m:e>
                              <m:r>
                                <m:t>k</m:t>
                              </m:r>
                            </m:e>
                            <m:sub>
                              <m:r>
                                <m:t>21</m:t>
                              </m:r>
                            </m:sub>
                          </m:sSub>
                        </m:e>
                      </m:d>
                    </m:e>
                    <m:sup>
                      <m:r>
                        <m:t>2</m:t>
                      </m:r>
                    </m:sup>
                  </m:sSup>
                  <m:r>
                    <m:rPr>
                      <m:sty m:val="p"/>
                    </m:rPr>
                    <m:t>−</m:t>
                  </m:r>
                  <m:r>
                    <m:t>4</m:t>
                  </m:r>
                  <m:sSub>
                    <m:e>
                      <m:sSub>
                        <m:e>
                          <m:r>
                            <m:t>k</m:t>
                          </m:r>
                        </m:e>
                        <m:sub>
                          <m:r>
                            <m:t>10</m:t>
                          </m:r>
                        </m:sub>
                      </m:sSub>
                      <m:r>
                        <m:t>k</m:t>
                      </m:r>
                    </m:e>
                    <m:sub>
                      <m:r>
                        <m:t>21</m:t>
                      </m:r>
                    </m:sub>
                  </m:sSub>
                </m:e>
              </m:rad>
            </m:e>
          </m:d>
          <m:r>
            <m:t>  </m:t>
          </m:r>
          <m:d>
            <m:dPr>
              <m:begChr m:val="("/>
              <m:endChr m:val=")"/>
              <m:sepChr m:val=""/>
              <m:grow/>
            </m:dPr>
            <m:e>
              <m:r>
                <m:t>4.7</m:t>
              </m:r>
            </m:e>
          </m:d>
        </m:oMath>
      </m:oMathPara>
    </w:p>
    <w:p>
      <w:pPr>
        <w:pStyle w:val="FirstParagraph"/>
      </w:pPr>
      <w:r>
        <w:t xml:space="preserve">CL의 정의가 NCA와 구획모델 간에 다른데, 표 4.1의 수식을 참조하면 다음과</w:t>
      </w:r>
      <w:r>
        <w:t xml:space="preserve"> </w:t>
      </w:r>
      <w:r>
        <w:t xml:space="preserve">같이 해석할 수 있다. NCA의 경우 CL= Dose/AUC 로서 몸 안에서 약을</w:t>
      </w:r>
      <w:r>
        <w:t xml:space="preserve"> </w:t>
      </w:r>
      <w:r>
        <w:t xml:space="preserve">제거하는 능력을 혈장약물농도와 관련하여 표현한 것이다. 구획모델의 경우</w:t>
      </w:r>
      <w:r>
        <w:t xml:space="preserve"> </w:t>
      </w:r>
      <w:r>
        <w:t xml:space="preserve">k</w:t>
      </w:r>
      <w:r>
        <w:rPr>
          <w:vertAlign w:val="subscript"/>
        </w:rPr>
        <w:t xml:space="preserve">e</w:t>
      </w:r>
      <w:r>
        <w:t xml:space="preserve"> </w:t>
      </w:r>
      <w:r>
        <w:t xml:space="preserve">= CL/V</w:t>
      </w:r>
      <w:r>
        <w:rPr>
          <w:vertAlign w:val="subscript"/>
        </w:rPr>
        <w:t xml:space="preserve">c</w:t>
      </w:r>
      <w:r>
        <w:t xml:space="preserve">로서, 약을 제거하는 능력(CL)이 V</w:t>
      </w:r>
      <w:r>
        <w:rPr>
          <w:vertAlign w:val="subscript"/>
        </w:rPr>
        <w:t xml:space="preserve">c</w:t>
      </w:r>
      <w:r>
        <w:t xml:space="preserve">에 비해 얼마의</w:t>
      </w:r>
      <w:r>
        <w:t xml:space="preserve"> </w:t>
      </w:r>
      <w:r>
        <w:t xml:space="preserve">분율(fraction)으로 나타나는지를 나타내고 있다. 즉 구획모델의 CL은 몸</w:t>
      </w:r>
      <w:r>
        <w:t xml:space="preserve"> </w:t>
      </w:r>
      <w:r>
        <w:t xml:space="preserve">전체보다는 중심구획을 위주로 표현한 것이다. NCA에서 β = CL/V</w:t>
      </w:r>
      <w:r>
        <w:rPr>
          <w:vertAlign w:val="subscript"/>
        </w:rPr>
        <w:t xml:space="preserve">z</w:t>
      </w:r>
      <w:r>
        <w:t xml:space="preserve">의</w:t>
      </w:r>
      <w:r>
        <w:t xml:space="preserve"> </w:t>
      </w:r>
      <w:r>
        <w:t xml:space="preserve">관계로부터 β는 중심구획 뿐 아니라 전신으로 약이 다 퍼져있는 상태에서의</w:t>
      </w:r>
      <w:r>
        <w:t xml:space="preserve"> </w:t>
      </w:r>
      <w:r>
        <w:t xml:space="preserve">분포용적(V</w:t>
      </w:r>
      <w:r>
        <w:rPr>
          <w:vertAlign w:val="subscript"/>
        </w:rPr>
        <w:t xml:space="preserve">z</w:t>
      </w:r>
      <w:r>
        <w:t xml:space="preserve">)이 반영되어 있고 V</w:t>
      </w:r>
      <w:r>
        <w:rPr>
          <w:vertAlign w:val="subscript"/>
        </w:rPr>
        <w:t xml:space="preserve">c</w:t>
      </w:r>
      <w:r>
        <w:t xml:space="preserve"> </w:t>
      </w:r>
      <w:r>
        <w:t xml:space="preserve">≪ V</w:t>
      </w:r>
      <w:r>
        <w:rPr>
          <w:vertAlign w:val="subscript"/>
        </w:rPr>
        <w:t xml:space="preserve">z</w:t>
      </w:r>
      <w:r>
        <w:t xml:space="preserve">이므로, 비록 분수식의 분자에</w:t>
      </w:r>
      <w:r>
        <w:t xml:space="preserve"> </w:t>
      </w:r>
      <w:r>
        <w:t xml:space="preserve">있는 CL도 두 방법간에 다르게 구해진 것임을 감안하더라도, β &lt; k</w:t>
      </w:r>
      <w:r>
        <w:rPr>
          <w:vertAlign w:val="subscript"/>
        </w:rPr>
        <w:t xml:space="preserve">e</w:t>
      </w:r>
      <w:r>
        <w:t xml:space="preserve">의 단서를 찾을 수 있다.</w:t>
      </w:r>
    </w:p>
    <w:bookmarkEnd w:id="299"/>
    <w:bookmarkEnd w:id="300"/>
    <w:bookmarkStart w:id="301" w:name="맺음말-3"/>
    <w:p>
      <w:pPr>
        <w:pStyle w:val="Heading2"/>
      </w:pPr>
      <w:r>
        <w:rPr>
          <w:rStyle w:val="SectionNumber"/>
        </w:rPr>
        <w:t xml:space="preserve">4.4</w:t>
      </w:r>
      <w:r>
        <w:tab/>
      </w:r>
      <w:r>
        <w:t xml:space="preserve">맺음말</w:t>
      </w:r>
    </w:p>
    <w:p>
      <w:pPr>
        <w:pStyle w:val="FirstParagraph"/>
      </w:pPr>
      <w:r>
        <w:t xml:space="preserve">비교적 간단한 NCA 방법이 있음에도 불구하고 구획모델을 사용하여</w:t>
      </w:r>
      <w:r>
        <w:t xml:space="preserve"> </w:t>
      </w:r>
      <w:r>
        <w:t xml:space="preserve">약동학자료를 분석하는 이유는 이 장에서 열거한 바와 같이 NCA 결과에서 누락되는 약동학적 정보를 놓치지 않기 위해서이다.</w:t>
      </w:r>
      <w:r>
        <w:t xml:space="preserve"> </w:t>
      </w:r>
      <w:r>
        <w:t xml:space="preserve">약물의 분포기가 상대적으로 길어서 대부분의 약물이 분포기동안 제거된다면, 제거기에 얻어지는 최종반감기는 큰 의미가 없다.</w:t>
      </w:r>
      <w:r>
        <w:t xml:space="preserve"> </w:t>
      </w:r>
      <w:r>
        <w:t xml:space="preserve"> </w:t>
      </w:r>
      <w:r>
        <w:t xml:space="preserve">NCA는 분포기와 제거기 중 어느 시기가 더 약물제거에 많이 기여하는지, 최종반감기의 기여도는 얼마나 되는지에 대해</w:t>
      </w:r>
      <w:r>
        <w:t xml:space="preserve"> </w:t>
      </w:r>
      <w:r>
        <w:t xml:space="preserve">어떤 정보도 제공하지 않는다.</w:t>
      </w:r>
      <w:r>
        <w:t xml:space="preserve"> </w:t>
      </w:r>
      <w:r>
        <w:t xml:space="preserve"> </w:t>
      </w:r>
      <w:r>
        <w:t xml:space="preserve">이에 비해 구획모델은 분포의 속도에 관련된 파라미터(k</w:t>
      </w:r>
      <w:r>
        <w:rPr>
          <w:vertAlign w:val="subscript"/>
        </w:rPr>
        <w:t xml:space="preserve">12</w:t>
      </w:r>
      <w:r>
        <w:t xml:space="preserve">, k</w:t>
      </w:r>
      <w:r>
        <w:rPr>
          <w:vertAlign w:val="subscript"/>
        </w:rPr>
        <w:t xml:space="preserve">21</w:t>
      </w:r>
      <w:r>
        <w:t xml:space="preserve"> </w:t>
      </w:r>
      <w:r>
        <w:t xml:space="preserve">또는 Q), 얼마나 많은 양이 말초구획으로</w:t>
      </w:r>
      <w:r>
        <w:t xml:space="preserve"> </w:t>
      </w:r>
      <w:r>
        <w:t xml:space="preserve">분포하는지에 관련된 파라미터(V</w:t>
      </w:r>
      <w:r>
        <w:rPr>
          <w:vertAlign w:val="subscript"/>
        </w:rPr>
        <w:t xml:space="preserve">p</w:t>
      </w:r>
      <w:r>
        <w:t xml:space="preserve">) 등을 중심구획의 분포용적(V</w:t>
      </w:r>
      <w:r>
        <w:rPr>
          <w:vertAlign w:val="subscript"/>
        </w:rPr>
        <w:t xml:space="preserve">c</w:t>
      </w:r>
      <w:r>
        <w:t xml:space="preserve">)과 분리하여</w:t>
      </w:r>
      <w:r>
        <w:t xml:space="preserve"> </w:t>
      </w:r>
      <w:r>
        <w:t xml:space="preserve">구해주므로 신약의 전임상, 임상개발의 과정들에서 발생하는 많은 질문들에</w:t>
      </w:r>
      <w:r>
        <w:t xml:space="preserve"> </w:t>
      </w:r>
      <w:r>
        <w:t xml:space="preserve">대한 답을 시뮬레이션할 수 있는 근거를 얻게 해 준다. 다만 모델의</w:t>
      </w:r>
      <w:r>
        <w:t xml:space="preserve"> </w:t>
      </w:r>
      <w:r>
        <w:t xml:space="preserve">복잡성으로 인해 NCA와는 달리 반드시 전문적인 소프트웨어를 이용해야 한다.</w:t>
      </w:r>
      <w:r>
        <w:t xml:space="preserve"> </w:t>
      </w:r>
      <w:r>
        <w:t xml:space="preserve">또한 NCA와 구획모델의 두 방법으로 얻어지는 결과인 PK 파라미터들은 명칭과 사용하는 수식이 조금씩 다르므로 결과를 해석할 때 혼동하지 않도록 주의해야 한다.</w:t>
      </w:r>
    </w:p>
    <w:bookmarkEnd w:id="301"/>
    <w:bookmarkEnd w:id="302"/>
    <w:bookmarkStart w:id="359" w:name="ca-analysis"/>
    <w:p>
      <w:pPr>
        <w:pStyle w:val="Heading1"/>
      </w:pPr>
      <w:r>
        <w:rPr>
          <w:rStyle w:val="SectionNumber"/>
        </w:rPr>
        <w:t xml:space="preserve">5</w:t>
      </w:r>
      <w:r>
        <w:tab/>
      </w:r>
      <w:r>
        <w:t xml:space="preserve">구획분석의 자료해석</w:t>
      </w:r>
    </w:p>
    <w:p>
      <w:pPr>
        <w:pStyle w:val="FirstParagraph"/>
      </w:pPr>
      <w:r>
        <w:t xml:space="preserve">한성필</w:t>
      </w:r>
      <w:r>
        <w:rPr>
          <w:rStyle w:val="FootnoteReference"/>
        </w:rPr>
        <w:footnoteReference w:id="303"/>
      </w:r>
    </w:p>
    <w:bookmarkStart w:id="308" w:name="서론-3"/>
    <w:p>
      <w:pPr>
        <w:pStyle w:val="Heading2"/>
      </w:pPr>
      <w:r>
        <w:rPr>
          <w:rStyle w:val="SectionNumber"/>
        </w:rPr>
        <w:t xml:space="preserve">5.1</w:t>
      </w:r>
      <w:r>
        <w:tab/>
      </w:r>
      <w:r>
        <w:t xml:space="preserve">서론</w:t>
      </w:r>
    </w:p>
    <w:p>
      <w:pPr>
        <w:pStyle w:val="FirstParagraph"/>
      </w:pPr>
      <w:r>
        <w:t xml:space="preserve">약동학 구획분석을 한 문장으로 표현하자면 시간 농도(time-concentration data) 자료에 대한 약동학 파라미터 추정값(pharmacokinetic parameter estimates)을 구하는 과정이다.</w:t>
      </w:r>
      <w:r>
        <w:t xml:space="preserve"> </w:t>
      </w:r>
      <w:r>
        <w:t xml:space="preserve"> </w:t>
      </w:r>
      <w:r>
        <w:t xml:space="preserve">다시 말하자면, 인체의 여러 장기(organ) 또는 계(system)를 몇개의 구획으로 단순화하고 우리의 관심이 되는 특성을 파라미터화하여 각 구획들 간의 연관성을 파악하는 것이다.</w:t>
      </w:r>
      <w:r>
        <w:t xml:space="preserve"> </w:t>
      </w:r>
      <w:r>
        <w:t xml:space="preserve">약동학 파라미터의 추정을 위해서 비선형 회귀분석(nonlinear regression analysis)이 사용 되어 왔고 현재 이 방식은 약동학 분석에서 가장 필수적인 방법론으로 자리 잡은 상태이다.</w:t>
      </w:r>
      <w:r>
        <w:t xml:space="preserve"> </w:t>
      </w:r>
      <w:r>
        <w:t xml:space="preserve"> </w:t>
      </w:r>
      <w:r>
        <w:t xml:space="preserve">추정에는 약동학 수식이 필요한데, 비선형 회귀분석 시 모델식(model formulation)으로 사용되며, 이 수식 안에 우리가 추정하고자 하는 약동학 파라미터가 모두 포함되어 있다.</w:t>
      </w:r>
      <w:r>
        <w:t xml:space="preserve"> </w:t>
      </w:r>
    </w:p>
    <w:p>
      <w:pPr>
        <w:pStyle w:val="BodyText"/>
      </w:pPr>
      <w:r>
        <w:t xml:space="preserve">구획간의 약물 이동은 1차식 또는 선형 약동학(linear pharmacokinetics)을 따른다고 가정하게 된다.</w:t>
      </w:r>
      <w:r>
        <w:t xml:space="preserve"> </w:t>
      </w:r>
      <w:r>
        <w:t xml:space="preserve"> </w:t>
      </w:r>
      <w:r>
        <w:t xml:space="preserve">선형 약동학이란 간단히 말해서 용량이 두배가 되면 농도도 두 배가 되는 것을 말하며, D(용량) → C(농도)로 나타낼 경우 2D → 2C 의 관계가 성립하는 것을 말한다.</w:t>
      </w:r>
      <w:r>
        <w:t xml:space="preserve"> </w:t>
      </w:r>
      <w:r>
        <w:t xml:space="preserve">1구획 모델에서는 구획들 간의 약물 분포가 균일하다는 가정 하에 인체를 단일구획으로 기술한다.</w:t>
      </w:r>
      <w:r>
        <w:t xml:space="preserve"> </w:t>
      </w:r>
      <w:r>
        <w:t xml:space="preserve">1구획 모델에서는 약물이 작용부위로 신속히 이동한다고 가정하며 혈장을 자료 분석의 기준 구획으로 사용한다.</w:t>
      </w:r>
      <w:r>
        <w:t xml:space="preserve"> </w:t>
      </w:r>
      <w:r>
        <w:t xml:space="preserve">1구획 모델의 로그 혈장농도값은 시간에 대해 하나의 기울기로 감소하는 양상을 나타낸다.</w:t>
      </w:r>
      <w:r>
        <w:t xml:space="preserve"> </w:t>
      </w:r>
      <w:r>
        <w:t xml:space="preserve">2구획 모델에서는 구획들 간의 약물 분포가 균일하지 않다고 보며 인체를 중심 구획 (central compartment) 과 말초구획 (peripheral compartment)로 나누어 기술한다.</w:t>
      </w:r>
      <w:r>
        <w:t xml:space="preserve"> </w:t>
      </w:r>
      <w:r>
        <w:t xml:space="preserve"> </w:t>
      </w:r>
      <w:r>
        <w:t xml:space="preserve">중심구획은 관류(perfusion)가 빠른 기관(예: 간, 콩팥)을 나타내는데 이는 약물의 분포와 관계하고 α-phase로 나타낸다.</w:t>
      </w:r>
      <w:r>
        <w:t xml:space="preserve"> </w:t>
      </w:r>
      <w:r>
        <w:t xml:space="preserve"> </w:t>
      </w:r>
      <w:r>
        <w:t xml:space="preserve">반면 말초구획은 관류가 느린 기관(예: 근육, 지방)을 나타내며 이는 약물의 소실과 관계하고 β-phase로 나타낸다.</w:t>
      </w:r>
      <w:r>
        <w:t xml:space="preserve"> </w:t>
      </w:r>
      <w:r>
        <w:t xml:space="preserve"> </w:t>
      </w:r>
      <w:r>
        <w:t xml:space="preserve">2구획 모델의 혈장농도 로그값은 시간에 대해 기울기가 두 개인 이직선적으로 감소하는 양상을 나타내는데, 처음의 빠른 기울기는 분포기를 나타내고, 나중의 느린 기울기는 소실기를 나타내게 된다.</w:t>
      </w:r>
    </w:p>
    <w:p>
      <w:pPr>
        <w:pStyle w:val="CaptionedFigure"/>
      </w:pPr>
      <w:r>
        <w:drawing>
          <wp:inline>
            <wp:extent cx="4000500" cy="2970814"/>
            <wp:effectExtent b="0" l="0" r="0" t="0"/>
            <wp:docPr descr="그림 5.1: 3구획 약동학 모델에서 시간에 따른 농도 변화의 양상에 대한 모식도 (Han 2014)" title="" id="305" name="Picture"/>
            <a:graphic>
              <a:graphicData uri="http://schemas.openxmlformats.org/drawingml/2006/picture">
                <pic:pic>
                  <pic:nvPicPr>
                    <pic:cNvPr descr="media-05/fig5-1.png" id="306" name="Picture"/>
                    <pic:cNvPicPr>
                      <a:picLocks noChangeArrowheads="1" noChangeAspect="1"/>
                    </pic:cNvPicPr>
                  </pic:nvPicPr>
                  <pic:blipFill>
                    <a:blip r:embed="rId304"/>
                    <a:stretch>
                      <a:fillRect/>
                    </a:stretch>
                  </pic:blipFill>
                  <pic:spPr bwMode="auto">
                    <a:xfrm>
                      <a:off x="0" y="0"/>
                      <a:ext cx="4000500" cy="2970814"/>
                    </a:xfrm>
                    <a:prstGeom prst="rect">
                      <a:avLst/>
                    </a:prstGeom>
                    <a:noFill/>
                    <a:ln w="9525">
                      <a:noFill/>
                      <a:headEnd/>
                      <a:tailEnd/>
                    </a:ln>
                  </pic:spPr>
                </pic:pic>
              </a:graphicData>
            </a:graphic>
          </wp:inline>
        </w:drawing>
      </w:r>
    </w:p>
    <w:p>
      <w:pPr>
        <w:pStyle w:val="ImageCaption"/>
      </w:pPr>
      <w:bookmarkStart w:id="307" w:name="fig:fig5-1"/>
      <w:bookmarkEnd w:id="307"/>
      <w:r>
        <w:t xml:space="preserve">그림 5.1: 3구획 약동학 모델에서 시간에 따른 농도 변화의 양상에 대한 모식도</w:t>
      </w:r>
      <w:r>
        <w:t xml:space="preserve"> </w:t>
      </w:r>
      <w:r>
        <w:t xml:space="preserve">(</w:t>
      </w:r>
      <w:hyperlink w:anchor="ref-han2014pharmacokinetic">
        <w:r>
          <w:rPr>
            <w:rStyle w:val="Hyperlink"/>
          </w:rPr>
          <w:t xml:space="preserve">Han 2014</w:t>
        </w:r>
      </w:hyperlink>
      <w:r>
        <w:t xml:space="preserve">)</w:t>
      </w:r>
    </w:p>
    <w:p>
      <w:pPr>
        <w:pStyle w:val="BodyText"/>
      </w:pPr>
      <w:r>
        <w:t xml:space="preserve">정맥주사 후 3구획 모델을 비유를 들어 설명하자면, 구획을 나타내는 원통이 그림</w:t>
      </w:r>
      <w:r>
        <w:t xml:space="preserve"> </w:t>
      </w:r>
      <w:r>
        <w:t xml:space="preserve">5.1</w:t>
      </w:r>
      <w:r>
        <w:t xml:space="preserve">과 같이 세 개가 있다고 가정을 할 수 있다.</w:t>
      </w:r>
      <w:r>
        <w:t xml:space="preserve"> </w:t>
      </w:r>
      <w:r>
        <w:t xml:space="preserve">약물을 정맥주사(i.v.bolus)하면 직후에 혈중 농도가 최대에 도달하였다가 시간이 지남에 따라 감소하게 되는데, 구획간의 분포 및 제거에 의해 약물의 농도가 감소를 하게 된다.</w:t>
      </w:r>
      <w:r>
        <w:t xml:space="preserve"> </w:t>
      </w:r>
      <w:r>
        <w:t xml:space="preserve">여기서 V</w:t>
      </w:r>
      <w:r>
        <w:rPr>
          <w:vertAlign w:val="subscript"/>
        </w:rPr>
        <w:t xml:space="preserve">1</w:t>
      </w:r>
      <w:r>
        <w:t xml:space="preserve">은 중심구획, V</w:t>
      </w:r>
      <w:r>
        <w:rPr>
          <w:vertAlign w:val="subscript"/>
        </w:rPr>
        <w:t xml:space="preserve">2</w:t>
      </w:r>
      <w:r>
        <w:t xml:space="preserve">는 rapid peripheral compartment이고, V</w:t>
      </w:r>
      <w:r>
        <w:rPr>
          <w:vertAlign w:val="subscript"/>
        </w:rPr>
        <w:t xml:space="preserve">3</w:t>
      </w:r>
      <w:r>
        <w:t xml:space="preserve">은 slow peripheral compartment이다.</w:t>
      </w:r>
      <w:r>
        <w:t xml:space="preserve"> </w:t>
      </w:r>
      <w:r>
        <w:t xml:space="preserve"> </w:t>
      </w:r>
      <w:r>
        <w:t xml:space="preserve">V</w:t>
      </w:r>
      <w:r>
        <w:rPr>
          <w:vertAlign w:val="subscript"/>
        </w:rPr>
        <w:t xml:space="preserve">1</w:t>
      </w:r>
      <w:r>
        <w:t xml:space="preserve">, V</w:t>
      </w:r>
      <w:r>
        <w:rPr>
          <w:vertAlign w:val="subscript"/>
        </w:rPr>
        <w:t xml:space="preserve">2</w:t>
      </w:r>
      <w:r>
        <w:t xml:space="preserve">, V</w:t>
      </w:r>
      <w:r>
        <w:rPr>
          <w:vertAlign w:val="subscript"/>
        </w:rPr>
        <w:t xml:space="preserve">3</w:t>
      </w:r>
      <w:r>
        <w:t xml:space="preserve"> </w:t>
      </w:r>
      <w:r>
        <w:t xml:space="preserve">원통의 부피는 약물이 분포하는 용적이고, 높이는 농도에 해당한다.</w:t>
      </w:r>
      <w:r>
        <w:t xml:space="preserve"> </w:t>
      </w:r>
      <w:r>
        <w:t xml:space="preserve">수평의 연결 파이프에 의해 약물이 분포 및 제거된다.</w:t>
      </w:r>
      <w:r>
        <w:t xml:space="preserve"> </w:t>
      </w:r>
      <w:r>
        <w:t xml:space="preserve">정맥주사 후 초기에는 약물이 주로 V</w:t>
      </w:r>
      <w:r>
        <w:rPr>
          <w:vertAlign w:val="subscript"/>
        </w:rPr>
        <w:t xml:space="preserve">1</w:t>
      </w:r>
      <w:r>
        <w:t xml:space="preserve">에서 V</w:t>
      </w:r>
      <w:r>
        <w:rPr>
          <w:vertAlign w:val="subscript"/>
        </w:rPr>
        <w:t xml:space="preserve">2</w:t>
      </w:r>
      <w:r>
        <w:t xml:space="preserve">로 이동하면서 혈중농도가 급격하게 감소하고(rapid distribution phase), 그 이후에는 V</w:t>
      </w:r>
      <w:r>
        <w:rPr>
          <w:vertAlign w:val="subscript"/>
        </w:rPr>
        <w:t xml:space="preserve">1</w:t>
      </w:r>
      <w:r>
        <w:t xml:space="preserve">에서 V</w:t>
      </w:r>
      <w:r>
        <w:rPr>
          <w:vertAlign w:val="subscript"/>
        </w:rPr>
        <w:t xml:space="preserve">3</w:t>
      </w:r>
      <w:r>
        <w:t xml:space="preserve">로 약물이 이동하면서 동시에 V</w:t>
      </w:r>
      <w:r>
        <w:rPr>
          <w:vertAlign w:val="subscript"/>
        </w:rPr>
        <w:t xml:space="preserve">2</w:t>
      </w:r>
      <w:r>
        <w:t xml:space="preserve">에서는 거꾸로 V</w:t>
      </w:r>
      <w:r>
        <w:rPr>
          <w:vertAlign w:val="subscript"/>
        </w:rPr>
        <w:t xml:space="preserve">1</w:t>
      </w:r>
      <w:r>
        <w:t xml:space="preserve">으로 이동하며 전체적으로는 혈중농도가 감소(slow distribution phase)하게 된다.</w:t>
      </w:r>
      <w:r>
        <w:t xml:space="preserve"> </w:t>
      </w:r>
      <w:r>
        <w:t xml:space="preserve">그 후에는 V</w:t>
      </w:r>
      <w:r>
        <w:rPr>
          <w:vertAlign w:val="subscript"/>
        </w:rPr>
        <w:t xml:space="preserve">2</w:t>
      </w:r>
      <w:r>
        <w:t xml:space="preserve">, V</w:t>
      </w:r>
      <w:r>
        <w:rPr>
          <w:vertAlign w:val="subscript"/>
        </w:rPr>
        <w:t xml:space="preserve">3</w:t>
      </w:r>
      <w:r>
        <w:t xml:space="preserve">에서의 약물은 V</w:t>
      </w:r>
      <w:r>
        <w:rPr>
          <w:vertAlign w:val="subscript"/>
        </w:rPr>
        <w:t xml:space="preserve">1</w:t>
      </w:r>
      <w:r>
        <w:t xml:space="preserve">으로 이동해 나오면서 동시에 V</w:t>
      </w:r>
      <w:r>
        <w:rPr>
          <w:vertAlign w:val="subscript"/>
        </w:rPr>
        <w:t xml:space="preserve">1</w:t>
      </w:r>
      <w:r>
        <w:t xml:space="preserve">에서는 elimination이 일어나 농도가 아주 서서히 감소하게 된다. (terminal phase)</w:t>
      </w:r>
    </w:p>
    <w:p>
      <w:pPr>
        <w:pStyle w:val="BodyText"/>
      </w:pPr>
      <w:r>
        <w:t xml:space="preserve">이렇게 약물의 이동에 대한 정량적인 표현을 위해서는 약동학 수식에 대해 익숙해 져야 할 필요가 있고, 수식을 잘 아는 것 만큼이나 자료를 해석하고 추정값을 실제로 구하는 작업을 충분히 경험할 필요가 있다.</w:t>
      </w:r>
      <w:r>
        <w:t xml:space="preserve"> </w:t>
      </w:r>
    </w:p>
    <w:bookmarkEnd w:id="308"/>
    <w:bookmarkStart w:id="319" w:name="상용-소프트웨어를-이용한-구획분석-개론"/>
    <w:p>
      <w:pPr>
        <w:pStyle w:val="Heading2"/>
      </w:pPr>
      <w:r>
        <w:rPr>
          <w:rStyle w:val="SectionNumber"/>
        </w:rPr>
        <w:t xml:space="preserve">5.2</w:t>
      </w:r>
      <w:r>
        <w:tab/>
      </w:r>
      <w:r>
        <w:t xml:space="preserve">상용 소프트웨어를 이용한 구획분석 개론</w:t>
      </w:r>
    </w:p>
    <w:p>
      <w:pPr>
        <w:pStyle w:val="CaptionedFigure"/>
      </w:pPr>
      <w:r>
        <w:drawing>
          <wp:inline>
            <wp:extent cx="5334000" cy="1819741"/>
            <wp:effectExtent b="0" l="0" r="0" t="0"/>
            <wp:docPr descr="그림 5.2: 다양한 상용 소프트웨어의 사용 예. A. GUI 기반 Phoenix NLME, B. GUI 기반 Lixoft Monolix, C. NONMEM의 제어구문" title="" id="310" name="Picture"/>
            <a:graphic>
              <a:graphicData uri="http://schemas.openxmlformats.org/drawingml/2006/picture">
                <pic:pic>
                  <pic:nvPicPr>
                    <pic:cNvPr descr="media-05/fig5-2.png" id="311" name="Picture"/>
                    <pic:cNvPicPr>
                      <a:picLocks noChangeArrowheads="1" noChangeAspect="1"/>
                    </pic:cNvPicPr>
                  </pic:nvPicPr>
                  <pic:blipFill>
                    <a:blip r:embed="rId309"/>
                    <a:stretch>
                      <a:fillRect/>
                    </a:stretch>
                  </pic:blipFill>
                  <pic:spPr bwMode="auto">
                    <a:xfrm>
                      <a:off x="0" y="0"/>
                      <a:ext cx="5334000" cy="1819741"/>
                    </a:xfrm>
                    <a:prstGeom prst="rect">
                      <a:avLst/>
                    </a:prstGeom>
                    <a:noFill/>
                    <a:ln w="9525">
                      <a:noFill/>
                      <a:headEnd/>
                      <a:tailEnd/>
                    </a:ln>
                  </pic:spPr>
                </pic:pic>
              </a:graphicData>
            </a:graphic>
          </wp:inline>
        </w:drawing>
      </w:r>
    </w:p>
    <w:p>
      <w:pPr>
        <w:pStyle w:val="ImageCaption"/>
      </w:pPr>
      <w:bookmarkStart w:id="312" w:name="fig:fig5-2"/>
      <w:bookmarkEnd w:id="312"/>
      <w:r>
        <w:t xml:space="preserve">그림 5.2: 다양한 상용 소프트웨어의 사용 예. A. GUI 기반 Phoenix NLME, B. GUI 기반 Lixoft Monolix, C. NONMEM의 제어구문</w:t>
      </w:r>
    </w:p>
    <w:p>
      <w:pPr>
        <w:pStyle w:val="BodyText"/>
      </w:pPr>
      <w:r>
        <w:t xml:space="preserve">약동학 자료의 분석은 복잡하고 시간이 많이 걸리는 일이다. 모든 생물학 자료가 그러하듯 높은 변동성과 많은 노이즈가 PK 자료에 포함되어 있다.</w:t>
      </w:r>
      <w:r>
        <w:t xml:space="preserve"> </w:t>
      </w:r>
      <w:r>
        <w:t xml:space="preserve">(</w:t>
      </w:r>
      <w:hyperlink w:anchor="ref-gabrielsson">
        <w:r>
          <w:rPr>
            <w:rStyle w:val="Hyperlink"/>
          </w:rPr>
          <w:t xml:space="preserve">Gabrielsson 2006</w:t>
        </w:r>
      </w:hyperlink>
      <w:r>
        <w:t xml:space="preserve">)</w:t>
      </w:r>
      <w:r>
        <w:t xml:space="preserve"> </w:t>
      </w:r>
      <w:r>
        <w:t xml:space="preserve">따라서 비선형 회귀분석(Nonlinear regression analysis)이 필요한 구획분석을 위해서는 컴퓨터 소프트웨어의 사용이 필수적이다.</w:t>
      </w:r>
      <w:r>
        <w:t xml:space="preserve"> </w:t>
      </w:r>
      <w:r>
        <w:t xml:space="preserve">이 때 Certara Phoenix NLME</w:t>
      </w:r>
      <w:r>
        <w:rPr>
          <w:rStyle w:val="FootnoteReference"/>
        </w:rPr>
        <w:footnoteReference w:id="313"/>
      </w:r>
      <w:r>
        <w:t xml:space="preserve">, Monolix</w:t>
      </w:r>
      <w:r>
        <w:rPr>
          <w:rStyle w:val="FootnoteReference"/>
        </w:rPr>
        <w:footnoteReference w:id="315"/>
      </w:r>
      <w:r>
        <w:t xml:space="preserve">와 같은 여러가지 소프트웨어들이 사용되고 있지만, 가장 널리쓰이는 도구는 ICON사의 NONMEM</w:t>
      </w:r>
      <w:r>
        <w:rPr>
          <w:rStyle w:val="FootnoteReference"/>
        </w:rPr>
        <w:footnoteReference w:id="317"/>
      </w:r>
      <w:r>
        <w:t xml:space="preserve">이라고 하는 소프트웨어이다. (그림</w:t>
      </w:r>
      <w:r>
        <w:t xml:space="preserve"> </w:t>
      </w:r>
      <w:r>
        <w:t xml:space="preserve">5.2</w:t>
      </w:r>
      <w:r>
        <w:t xml:space="preserve">)</w:t>
      </w:r>
      <w:r>
        <w:t xml:space="preserve"> </w:t>
      </w:r>
      <w:r>
        <w:t xml:space="preserve">이것은 FORTRAN 코드로 프로그램 되어 있으며 2021년 현재 버전 7.5.0까지 지속적으로 업데이트 되고 있는 소프트웨어로, 구획분석 및 계량약리학 분야에서 가장 표준적인 도구로 쓰이고 있다.</w:t>
      </w:r>
      <w:r>
        <w:t xml:space="preserve"> </w:t>
      </w:r>
      <w:r>
        <w:t xml:space="preserve"> </w:t>
      </w:r>
      <w:r>
        <w:t xml:space="preserve">이에 대한 각종 자료를 이곳에서 다루기는 지면의 제약과 이론의 어려움 때문에 별도의 참고서적을 활용하는 것이 바람직할 것이다.</w:t>
      </w:r>
      <w:r>
        <w:t xml:space="preserve"> </w:t>
      </w:r>
      <w:r>
        <w:t xml:space="preserve">(</w:t>
      </w:r>
      <w:hyperlink w:anchor="ref-nonmem">
        <w:r>
          <w:rPr>
            <w:rStyle w:val="Hyperlink"/>
          </w:rPr>
          <w:t xml:space="preserve">Bauer 2020</w:t>
        </w:r>
      </w:hyperlink>
      <w:r>
        <w:t xml:space="preserve">;</w:t>
      </w:r>
      <w:r>
        <w:t xml:space="preserve"> </w:t>
      </w:r>
      <w:hyperlink w:anchor="ref-gabrielsson">
        <w:r>
          <w:rPr>
            <w:rStyle w:val="Hyperlink"/>
          </w:rPr>
          <w:t xml:space="preserve">Gabrielsson 2006</w:t>
        </w:r>
      </w:hyperlink>
      <w:r>
        <w:t xml:space="preserve">;</w:t>
      </w:r>
      <w:r>
        <w:t xml:space="preserve"> </w:t>
      </w:r>
      <w:hyperlink w:anchor="ref-basic">
        <w:r>
          <w:rPr>
            <w:rStyle w:val="Hyperlink"/>
          </w:rPr>
          <w:t xml:space="preserve">D. S. Yim 2020</w:t>
        </w:r>
      </w:hyperlink>
      <w:r>
        <w:t xml:space="preserve">)</w:t>
      </w:r>
    </w:p>
    <w:p>
      <w:pPr>
        <w:pStyle w:val="BodyText"/>
      </w:pPr>
      <w:r>
        <w:t xml:space="preserve">상용 소프트웨어를 통한 구획분석 방법은 GUI 기반이고 많은 사용자가 확보되어 있다는 장점이 있으나, 상당한 비용을 매년 지불하여야 하며, 접근이 다소 쉽지 않다는 단점을 가지고 있다.</w:t>
      </w:r>
    </w:p>
    <w:bookmarkEnd w:id="319"/>
    <w:bookmarkStart w:id="321" w:name="구획분석에-활용할-수-있는-r-package-소개"/>
    <w:p>
      <w:pPr>
        <w:pStyle w:val="Heading2"/>
      </w:pPr>
      <w:r>
        <w:rPr>
          <w:rStyle w:val="SectionNumber"/>
        </w:rPr>
        <w:t xml:space="preserve">5.3</w:t>
      </w:r>
      <w:r>
        <w:tab/>
      </w:r>
      <w:r>
        <w:t xml:space="preserve">구획분석에 활용할 수 있는 R package 소개</w:t>
      </w:r>
    </w:p>
    <w:p>
      <w:pPr>
        <w:pStyle w:val="FirstParagraph"/>
      </w:pPr>
      <w:r>
        <w:t xml:space="preserve">이를 극복하기 위해 통계 및 수학적 계산에 적합한 R 언어 기반의 오픈소스 소프트웨어가 활발히 개발되고 있다.</w:t>
      </w:r>
      <w:r>
        <w:t xml:space="preserve"> </w:t>
      </w:r>
      <w:r>
        <w:t xml:space="preserve">즉, 비구획분석을 위한 R 패키지를</w:t>
      </w:r>
      <w:r>
        <w:t xml:space="preserve"> </w:t>
      </w:r>
      <w:hyperlink w:anchor="nca-analysis">
        <w:r>
          <w:rPr>
            <w:rStyle w:val="Hyperlink"/>
          </w:rPr>
          <w:t xml:space="preserve">3장</w:t>
        </w:r>
      </w:hyperlink>
      <w:r>
        <w:t xml:space="preserve">에서 소개한 것과 마찬가지로 구획분석용 R 패키지에 대한 다양한 시도가 일어나고 있는 것이다.</w:t>
      </w:r>
      <w:r>
        <w:t xml:space="preserve"> </w:t>
      </w:r>
      <w:r>
        <w:t xml:space="preserve">본 서에서는 무료 R 패키지</w:t>
      </w:r>
      <w:r>
        <w:t xml:space="preserve"> </w:t>
      </w:r>
      <w:r>
        <w:t xml:space="preserve">“</w:t>
      </w:r>
      <w:r>
        <w:t xml:space="preserve">wnl</w:t>
      </w:r>
      <w:r>
        <w:t xml:space="preserve">”</w:t>
      </w:r>
      <w:r>
        <w:t xml:space="preserve">를 사용한 자료해석과 예제에 대해 다루고자 한다.</w:t>
      </w:r>
      <w:r>
        <w:t xml:space="preserve"> </w:t>
      </w:r>
      <w:r>
        <w:t xml:space="preserve">(</w:t>
      </w:r>
      <w:hyperlink w:anchor="ref-R-wnl">
        <w:r>
          <w:rPr>
            <w:rStyle w:val="Hyperlink"/>
          </w:rPr>
          <w:t xml:space="preserve">Bae 2020</w:t>
        </w:r>
      </w:hyperlink>
      <w:r>
        <w:t xml:space="preserve">)</w:t>
      </w:r>
    </w:p>
    <w:p>
      <w:pPr>
        <w:pStyle w:val="BodyText"/>
      </w:pPr>
      <w:r>
        <w:t xml:space="preserve">NONMEM에서는 비선형 회귀분석을 위해서 최대 가능도 추정법(maximum likelihood estimation)을 사용한다.</w:t>
      </w:r>
      <w:r>
        <w:t xml:space="preserve"> </w:t>
      </w:r>
      <w:r>
        <w:t xml:space="preserve"> </w:t>
      </w:r>
      <w:r>
        <w:t xml:space="preserve">최대 가능도 추정법에서 얻어진 sample 데이터에서 Y가 현재 측정된 값, E(Y)는 모델에 의해 각각의 관측 지점에서의 예상되는 값, 그리고 V(Y)를 그 모델의 분산으로 표현한다.</w:t>
      </w:r>
      <w:r>
        <w:t xml:space="preserve"> </w:t>
      </w:r>
      <w:r>
        <w:t xml:space="preserve"> </w:t>
      </w:r>
      <w:r>
        <w:t xml:space="preserve">이 때 모델에 주어진 관측값에 대한 가능도(likelihood)는 다음과 같이 표현될 수 있다.</w:t>
      </w:r>
    </w:p>
    <w:p>
      <w:pPr>
        <w:pStyle w:val="BodyText"/>
      </w:pPr>
      <m:oMathPara>
        <m:oMathParaPr>
          <m:jc m:val="center"/>
        </m:oMathParaPr>
        <m:oMath>
          <m:r>
            <m:t>L</m:t>
          </m:r>
          <m:r>
            <m:rPr>
              <m:sty m:val="p"/>
            </m:rPr>
            <m:t>=</m:t>
          </m:r>
          <m:f>
            <m:fPr>
              <m:type m:val="bar"/>
            </m:fPr>
            <m:num>
              <m:r>
                <m:t>1</m:t>
              </m:r>
            </m:num>
            <m:den>
              <m:rad>
                <m:radPr>
                  <m:degHide m:val="on"/>
                </m:radPr>
                <m:deg/>
                <m:e>
                  <m:r>
                    <m:t>2</m:t>
                  </m:r>
                  <m:r>
                    <m:t>π</m:t>
                  </m:r>
                  <m:r>
                    <m:t>V</m:t>
                  </m:r>
                  <m:d>
                    <m:dPr>
                      <m:begChr m:val="("/>
                      <m:endChr m:val=")"/>
                      <m:sepChr m:val=""/>
                      <m:grow/>
                    </m:dPr>
                    <m:e>
                      <m:r>
                        <m:t>Y</m:t>
                      </m:r>
                    </m:e>
                  </m:d>
                </m:e>
              </m:rad>
            </m:den>
          </m:f>
          <m:r>
            <m:rPr>
              <m:sty m:val="p"/>
            </m:rPr>
            <m:t>⋅</m:t>
          </m:r>
          <m:sSup>
            <m:e>
              <m:r>
                <m:t>e</m:t>
              </m:r>
            </m:e>
            <m:sup>
              <m:r>
                <m:rPr>
                  <m:sty m:val="p"/>
                </m:rPr>
                <m:t>−</m:t>
              </m:r>
              <m:f>
                <m:fPr>
                  <m:type m:val="bar"/>
                </m:fPr>
                <m:num>
                  <m:r>
                    <m:t>1</m:t>
                  </m:r>
                </m:num>
                <m:den>
                  <m:r>
                    <m:t>2</m:t>
                  </m:r>
                  <m:r>
                    <m:t>V</m:t>
                  </m:r>
                  <m:d>
                    <m:dPr>
                      <m:begChr m:val="("/>
                      <m:endChr m:val=")"/>
                      <m:sepChr m:val=""/>
                      <m:grow/>
                    </m:dPr>
                    <m:e>
                      <m:r>
                        <m:t>Y</m:t>
                      </m:r>
                    </m:e>
                  </m:d>
                </m:den>
              </m:f>
              <m:r>
                <m:rPr>
                  <m:sty m:val="p"/>
                </m:rPr>
                <m:t>⋅</m:t>
              </m:r>
              <m:sSup>
                <m:e>
                  <m:d>
                    <m:dPr>
                      <m:begChr m:val="("/>
                      <m:endChr m:val=")"/>
                      <m:sepChr m:val=""/>
                      <m:grow/>
                    </m:dPr>
                    <m:e>
                      <m:r>
                        <m:t>Y</m:t>
                      </m:r>
                      <m:r>
                        <m:rPr>
                          <m:sty m:val="p"/>
                        </m:rPr>
                        <m:t>−</m:t>
                      </m:r>
                      <m:r>
                        <m:t>E</m:t>
                      </m:r>
                      <m:d>
                        <m:dPr>
                          <m:begChr m:val="("/>
                          <m:endChr m:val=")"/>
                          <m:sepChr m:val=""/>
                          <m:grow/>
                        </m:dPr>
                        <m:e>
                          <m:r>
                            <m:t>Y</m:t>
                          </m:r>
                        </m:e>
                      </m:d>
                    </m:e>
                  </m:d>
                </m:e>
                <m:sup>
                  <m:r>
                    <m:t>2</m:t>
                  </m:r>
                </m:sup>
              </m:sSup>
            </m:sup>
          </m:sSup>
          <m:r>
            <m:t>  </m:t>
          </m:r>
          <m:d>
            <m:dPr>
              <m:begChr m:val="("/>
              <m:endChr m:val=")"/>
              <m:sepChr m:val=""/>
              <m:grow/>
            </m:dPr>
            <m:e>
              <m:r>
                <m:t>5.1</m:t>
              </m:r>
            </m:e>
          </m:d>
        </m:oMath>
      </m:oMathPara>
    </w:p>
    <w:p>
      <w:pPr>
        <w:pStyle w:val="FirstParagraph"/>
      </w:pPr>
      <w:r>
        <w:t xml:space="preserve">이때 이 일련의 관찰 값에 대한 가능도는 개개인 관찰값의 확률을 통해 나오게 된다.</w:t>
      </w:r>
      <w:r>
        <w:t xml:space="preserve"> </w:t>
      </w:r>
      <w:r>
        <w:t xml:space="preserve"> </w:t>
      </w:r>
      <w:r>
        <w:t xml:space="preserve">따라서 n개의 관찰값이 있으면 그 종합된 가능도는 n개의 개개인별 확률이 되고 subject에 대한 가능도는 다음과 같이 계산된다.</w:t>
      </w:r>
    </w:p>
    <w:p>
      <w:pPr>
        <w:pStyle w:val="BodyText"/>
      </w:pPr>
      <m:oMathPara>
        <m:oMathParaPr>
          <m:jc m:val="center"/>
        </m:oMathParaPr>
        <m:oMath>
          <m:sSub>
            <m:e>
              <m:r>
                <m:t>L</m:t>
              </m:r>
            </m:e>
            <m:sub>
              <m:r>
                <m:t>i</m:t>
              </m:r>
            </m:sub>
          </m:sSub>
          <m:r>
            <m:rPr>
              <m:sty m:val="p"/>
            </m:rPr>
            <m:t>=</m:t>
          </m:r>
          <m:nary>
            <m:naryPr>
              <m:chr m:val="∏"/>
              <m:limLoc m:val="undOvr"/>
              <m:subHide m:val="off"/>
              <m:supHide m:val="off"/>
            </m:naryPr>
            <m:sub>
              <m:r>
                <m:t>j</m:t>
              </m:r>
              <m:r>
                <m:rPr>
                  <m:sty m:val="p"/>
                </m:rPr>
                <m:t>=</m:t>
              </m:r>
              <m:r>
                <m:t>1</m:t>
              </m:r>
            </m:sub>
            <m:sup>
              <m:sSub>
                <m:e>
                  <m:r>
                    <m:t>n</m:t>
                  </m:r>
                </m:e>
                <m:sub>
                  <m:r>
                    <m:t>i</m:t>
                  </m:r>
                </m:sub>
              </m:sSub>
            </m:sup>
            <m:e>
              <m:f>
                <m:fPr>
                  <m:type m:val="bar"/>
                </m:fPr>
                <m:num>
                  <m:r>
                    <m:t>1</m:t>
                  </m:r>
                </m:num>
                <m:den>
                  <m:rad>
                    <m:radPr>
                      <m:degHide m:val="on"/>
                    </m:radPr>
                    <m:deg/>
                    <m:e>
                      <m:r>
                        <m:t>2</m:t>
                      </m:r>
                      <m:r>
                        <m:t>π</m:t>
                      </m:r>
                      <m:r>
                        <m:t>V</m:t>
                      </m:r>
                      <m:d>
                        <m:dPr>
                          <m:begChr m:val="("/>
                          <m:endChr m:val=")"/>
                          <m:sepChr m:val=""/>
                          <m:grow/>
                        </m:dPr>
                        <m:e>
                          <m:sSub>
                            <m:e>
                              <m:r>
                                <m:t>Y</m:t>
                              </m:r>
                            </m:e>
                            <m:sub>
                              <m:r>
                                <m:t>i</m:t>
                              </m:r>
                              <m:r>
                                <m:t>j</m:t>
                              </m:r>
                            </m:sub>
                          </m:sSub>
                        </m:e>
                      </m:d>
                    </m:e>
                  </m:rad>
                </m:den>
              </m:f>
            </m:e>
          </m:nary>
          <m:r>
            <m:rPr>
              <m:sty m:val="p"/>
            </m:rPr>
            <m:t>⋅</m:t>
          </m:r>
          <m:sSup>
            <m:e>
              <m:r>
                <m:t>e</m:t>
              </m:r>
            </m:e>
            <m:sup>
              <m:r>
                <m:rPr>
                  <m:sty m:val="p"/>
                </m:rPr>
                <m:t>−</m:t>
              </m:r>
              <m:f>
                <m:fPr>
                  <m:type m:val="bar"/>
                </m:fPr>
                <m:num>
                  <m:r>
                    <m:t>1</m:t>
                  </m:r>
                </m:num>
                <m:den>
                  <m:r>
                    <m:t>2</m:t>
                  </m:r>
                  <m:r>
                    <m:t>V</m:t>
                  </m:r>
                  <m:d>
                    <m:dPr>
                      <m:begChr m:val="("/>
                      <m:endChr m:val=")"/>
                      <m:sepChr m:val=""/>
                      <m:grow/>
                    </m:dPr>
                    <m:e>
                      <m:sSub>
                        <m:e>
                          <m:r>
                            <m:t>Y</m:t>
                          </m:r>
                        </m:e>
                        <m:sub>
                          <m:r>
                            <m:t>i</m:t>
                          </m:r>
                          <m:r>
                            <m:t>j</m:t>
                          </m:r>
                        </m:sub>
                      </m:sSub>
                    </m:e>
                  </m:d>
                </m:den>
              </m:f>
              <m:r>
                <m:rPr>
                  <m:sty m:val="p"/>
                </m:rPr>
                <m:t>⋅</m:t>
              </m:r>
              <m:sSup>
                <m:e>
                  <m:d>
                    <m:dPr>
                      <m:begChr m:val="("/>
                      <m:endChr m:val=")"/>
                      <m:sepChr m:val=""/>
                      <m:grow/>
                    </m:dPr>
                    <m:e>
                      <m:sSub>
                        <m:e>
                          <m:r>
                            <m:t>Y</m:t>
                          </m:r>
                        </m:e>
                        <m:sub>
                          <m:r>
                            <m:t>i</m:t>
                          </m:r>
                          <m:r>
                            <m:t>j</m:t>
                          </m:r>
                        </m:sub>
                      </m:sSub>
                      <m:r>
                        <m:rPr>
                          <m:sty m:val="p"/>
                        </m:rPr>
                        <m:t>−</m:t>
                      </m:r>
                      <m:r>
                        <m:t>E</m:t>
                      </m:r>
                      <m:d>
                        <m:dPr>
                          <m:begChr m:val="("/>
                          <m:endChr m:val=")"/>
                          <m:sepChr m:val=""/>
                          <m:grow/>
                        </m:dPr>
                        <m:e>
                          <m:sSub>
                            <m:e>
                              <m:r>
                                <m:t>Y</m:t>
                              </m:r>
                            </m:e>
                            <m:sub>
                              <m:r>
                                <m:t>i</m:t>
                              </m:r>
                              <m:r>
                                <m:t>j</m:t>
                              </m:r>
                            </m:sub>
                          </m:sSub>
                        </m:e>
                      </m:d>
                    </m:e>
                  </m:d>
                </m:e>
                <m:sup>
                  <m:r>
                    <m:t>2</m:t>
                  </m:r>
                </m:sup>
              </m:sSup>
            </m:sup>
          </m:sSup>
          <m:r>
            <m:t>  </m:t>
          </m:r>
          <m:d>
            <m:dPr>
              <m:begChr m:val="("/>
              <m:endChr m:val=")"/>
              <m:sepChr m:val=""/>
              <m:grow/>
            </m:dPr>
            <m:e>
              <m:r>
                <m:t>5.2</m:t>
              </m:r>
            </m:e>
          </m:d>
        </m:oMath>
      </m:oMathPara>
    </w:p>
    <w:p>
      <w:pPr>
        <w:pStyle w:val="FirstParagraph"/>
      </w:pPr>
      <w:r>
        <w:t xml:space="preserve">이것은 -2 로그 가능도(-2 log likelihood)로 전환 될 수 있으며, 식 (5.3)다음과 같이 표현된다.</w:t>
      </w:r>
    </w:p>
    <w:p>
      <w:pPr>
        <w:pStyle w:val="BodyText"/>
      </w:pPr>
      <m:oMathPara>
        <m:oMathParaPr>
          <m:jc m:val="center"/>
        </m:oMathParaPr>
        <m:oMath>
          <m:r>
            <m:rPr>
              <m:sty m:val="p"/>
            </m:rPr>
            <m:t>−</m:t>
          </m:r>
          <m:r>
            <m:t>2</m:t>
          </m:r>
          <m:r>
            <m:t>l</m:t>
          </m:r>
          <m:r>
            <m:t>o</m:t>
          </m:r>
          <m:r>
            <m:t>g</m:t>
          </m:r>
          <m:d>
            <m:dPr>
              <m:begChr m:val="("/>
              <m:endChr m:val=")"/>
              <m:sepChr m:val=""/>
              <m:grow/>
            </m:dPr>
            <m:e>
              <m:sSub>
                <m:e>
                  <m:r>
                    <m:t>L</m:t>
                  </m:r>
                </m:e>
                <m:sub>
                  <m:r>
                    <m:t>i</m:t>
                  </m:r>
                </m:sub>
              </m:sSub>
            </m:e>
          </m:d>
          <m:r>
            <m:rPr>
              <m:sty m:val="p"/>
            </m:rPr>
            <m:t>=</m:t>
          </m:r>
          <m:sSub>
            <m:e>
              <m:r>
                <m:t>n</m:t>
              </m:r>
            </m:e>
            <m:sub>
              <m:r>
                <m:t>i</m:t>
              </m:r>
            </m:sub>
          </m:sSub>
          <m:r>
            <m:rPr>
              <m:sty m:val="p"/>
            </m:rPr>
            <m:t>⋅</m:t>
          </m:r>
          <m:r>
            <m:t>l</m:t>
          </m:r>
          <m:r>
            <m:t>o</m:t>
          </m:r>
          <m:r>
            <m:t>g</m:t>
          </m:r>
          <m:d>
            <m:dPr>
              <m:begChr m:val="("/>
              <m:endChr m:val=")"/>
              <m:sepChr m:val=""/>
              <m:grow/>
            </m:dPr>
            <m:e>
              <m:r>
                <m:t>2</m:t>
              </m:r>
              <m:r>
                <m:t>π</m:t>
              </m:r>
            </m:e>
          </m:d>
          <m:r>
            <m:rPr>
              <m:sty m:val="p"/>
            </m:rPr>
            <m:t>+</m:t>
          </m:r>
          <m:nary>
            <m:naryPr>
              <m:chr m:val="∑"/>
              <m:limLoc m:val="undOvr"/>
              <m:subHide m:val="off"/>
              <m:supHide m:val="off"/>
            </m:naryPr>
            <m:sub>
              <m:r>
                <m:t>j</m:t>
              </m:r>
              <m:r>
                <m:rPr>
                  <m:sty m:val="p"/>
                </m:rPr>
                <m:t>=</m:t>
              </m:r>
              <m:r>
                <m:t>1</m:t>
              </m:r>
            </m:sub>
            <m:sup>
              <m:r>
                <m:t>n</m:t>
              </m:r>
            </m:sup>
            <m:e>
              <m:d>
                <m:dPr>
                  <m:begChr m:val="("/>
                  <m:endChr m:val=")"/>
                  <m:sepChr m:val=""/>
                  <m:grow/>
                </m:dPr>
                <m:e>
                  <m:r>
                    <m:t>l</m:t>
                  </m:r>
                  <m:r>
                    <m:t>o</m:t>
                  </m:r>
                  <m:r>
                    <m:t>g</m:t>
                  </m:r>
                  <m:d>
                    <m:dPr>
                      <m:begChr m:val="("/>
                      <m:endChr m:val=")"/>
                      <m:sepChr m:val=""/>
                      <m:grow/>
                    </m:dPr>
                    <m:e>
                      <m:r>
                        <m:t>V</m:t>
                      </m:r>
                      <m:d>
                        <m:dPr>
                          <m:begChr m:val="("/>
                          <m:endChr m:val=")"/>
                          <m:sepChr m:val=""/>
                          <m:grow/>
                        </m:dPr>
                        <m:e>
                          <m:sSub>
                            <m:e>
                              <m:r>
                                <m:t>Y</m:t>
                              </m:r>
                            </m:e>
                            <m:sub>
                              <m:r>
                                <m:t>i</m:t>
                              </m:r>
                              <m:r>
                                <m:t>j</m:t>
                              </m:r>
                            </m:sub>
                          </m:sSub>
                        </m:e>
                      </m:d>
                    </m:e>
                  </m:d>
                  <m:r>
                    <m:rPr>
                      <m:sty m:val="p"/>
                    </m:rPr>
                    <m:t>+</m:t>
                  </m:r>
                  <m:f>
                    <m:fPr>
                      <m:type m:val="bar"/>
                    </m:fPr>
                    <m:num>
                      <m:sSup>
                        <m:e>
                          <m:d>
                            <m:dPr>
                              <m:begChr m:val="("/>
                              <m:endChr m:val=")"/>
                              <m:sepChr m:val=""/>
                              <m:grow/>
                            </m:dPr>
                            <m:e>
                              <m:sSub>
                                <m:e>
                                  <m:r>
                                    <m:t>Y</m:t>
                                  </m:r>
                                </m:e>
                                <m:sub>
                                  <m:r>
                                    <m:t>i</m:t>
                                  </m:r>
                                  <m:r>
                                    <m:t>j</m:t>
                                  </m:r>
                                </m:sub>
                              </m:sSub>
                              <m:r>
                                <m:rPr>
                                  <m:sty m:val="p"/>
                                </m:rPr>
                                <m:t>−</m:t>
                              </m:r>
                              <m:r>
                                <m:t>E</m:t>
                              </m:r>
                              <m:d>
                                <m:dPr>
                                  <m:begChr m:val="("/>
                                  <m:endChr m:val=")"/>
                                  <m:sepChr m:val=""/>
                                  <m:grow/>
                                </m:dPr>
                                <m:e>
                                  <m:sSub>
                                    <m:e>
                                      <m:r>
                                        <m:t>Y</m:t>
                                      </m:r>
                                    </m:e>
                                    <m:sub>
                                      <m:r>
                                        <m:t>i</m:t>
                                      </m:r>
                                      <m:r>
                                        <m:t>j</m:t>
                                      </m:r>
                                    </m:sub>
                                  </m:sSub>
                                </m:e>
                              </m:d>
                            </m:e>
                          </m:d>
                        </m:e>
                        <m:sup>
                          <m:r>
                            <m:t>2</m:t>
                          </m:r>
                        </m:sup>
                      </m:sSup>
                    </m:num>
                    <m:den>
                      <m:r>
                        <m:t>V</m:t>
                      </m:r>
                      <m:d>
                        <m:dPr>
                          <m:begChr m:val="("/>
                          <m:endChr m:val=")"/>
                          <m:sepChr m:val=""/>
                          <m:grow/>
                        </m:dPr>
                        <m:e>
                          <m:sSub>
                            <m:e>
                              <m:r>
                                <m:t>Y</m:t>
                              </m:r>
                            </m:e>
                            <m:sub>
                              <m:r>
                                <m:t>i</m:t>
                              </m:r>
                              <m:r>
                                <m:t>j</m:t>
                              </m:r>
                            </m:sub>
                          </m:sSub>
                        </m:e>
                      </m:d>
                    </m:den>
                  </m:f>
                </m:e>
              </m:d>
            </m:e>
          </m:nary>
          <m:r>
            <m:t>  </m:t>
          </m:r>
          <m:d>
            <m:dPr>
              <m:begChr m:val="("/>
              <m:endChr m:val=")"/>
              <m:sepChr m:val=""/>
              <m:grow/>
            </m:dPr>
            <m:e>
              <m:r>
                <m:t>5.3</m:t>
              </m:r>
            </m:e>
          </m:d>
        </m:oMath>
      </m:oMathPara>
    </w:p>
    <w:p>
      <w:pPr>
        <w:pStyle w:val="FirstParagraph"/>
      </w:pPr>
      <w:r>
        <w:t xml:space="preserve">결국 NONMEM은 이 -2 로그 가능도의 값을 최소화(즉, 가능도의 값을 최대화) 해 주는 PK 파라미터 값들의 조합을 찾아준다.</w:t>
      </w:r>
      <w:r>
        <w:t xml:space="preserve"> </w:t>
      </w:r>
      <w:r>
        <w:t xml:space="preserve">이 때, 오른쪽 수식에서 앞에있는 n</w:t>
      </w:r>
      <w:r>
        <w:rPr>
          <w:vertAlign w:val="subscript"/>
        </w:rPr>
        <w:t xml:space="preserve">i</w:t>
      </w:r>
      <w:r>
        <w:t xml:space="preserve">log(2π)는 상수이기 때문에 없애고, 실제 i번째 환자에서의 목적함수(objective function)는 다음과 같이 나타난다.</w:t>
      </w:r>
    </w:p>
    <w:p>
      <w:pPr>
        <w:pStyle w:val="BodyText"/>
      </w:pPr>
      <m:oMathPara>
        <m:oMathParaPr>
          <m:jc m:val="center"/>
        </m:oMathParaPr>
        <m:oMath>
          <m:r>
            <m:t>O</m:t>
          </m:r>
          <m:r>
            <m:t>B</m:t>
          </m:r>
          <m:sSub>
            <m:e>
              <m:r>
                <m:t>J</m:t>
              </m:r>
            </m:e>
            <m:sub>
              <m:r>
                <m:t>i</m:t>
              </m:r>
            </m:sub>
          </m:sSub>
          <m:r>
            <m:rPr>
              <m:sty m:val="p"/>
            </m:rPr>
            <m:t>=</m:t>
          </m:r>
          <m:sSub>
            <m:e>
              <m:r>
                <m:t>n</m:t>
              </m:r>
            </m:e>
            <m:sub>
              <m:r>
                <m:t>i</m:t>
              </m:r>
            </m:sub>
          </m:sSub>
          <m:r>
            <m:rPr>
              <m:sty m:val="p"/>
            </m:rPr>
            <m:t>⋅</m:t>
          </m:r>
          <m:r>
            <m:t>l</m:t>
          </m:r>
          <m:r>
            <m:t>o</m:t>
          </m:r>
          <m:r>
            <m:t>g</m:t>
          </m:r>
          <m:r>
            <m:t>V</m:t>
          </m:r>
          <m:d>
            <m:dPr>
              <m:begChr m:val="("/>
              <m:endChr m:val=")"/>
              <m:sepChr m:val=""/>
              <m:grow/>
            </m:dPr>
            <m:e>
              <m:sSub>
                <m:e>
                  <m:r>
                    <m:t>Y</m:t>
                  </m:r>
                </m:e>
                <m:sub>
                  <m:r>
                    <m:t>i</m:t>
                  </m:r>
                </m:sub>
              </m:sSub>
            </m:e>
          </m:d>
          <m:r>
            <m:rPr>
              <m:sty m:val="p"/>
            </m:rPr>
            <m:t>+</m:t>
          </m:r>
          <m:nary>
            <m:naryPr>
              <m:chr m:val="∑"/>
              <m:limLoc m:val="undOvr"/>
              <m:subHide m:val="off"/>
              <m:supHide m:val="off"/>
            </m:naryPr>
            <m:sub>
              <m:r>
                <m:t>j</m:t>
              </m:r>
              <m:r>
                <m:rPr>
                  <m:sty m:val="p"/>
                </m:rPr>
                <m:t>=</m:t>
              </m:r>
              <m:r>
                <m:t>1</m:t>
              </m:r>
            </m:sub>
            <m:sup>
              <m:r>
                <m:t>n</m:t>
              </m:r>
            </m:sup>
            <m:e>
              <m:f>
                <m:fPr>
                  <m:type m:val="bar"/>
                </m:fPr>
                <m:num>
                  <m:sSup>
                    <m:e>
                      <m:d>
                        <m:dPr>
                          <m:begChr m:val="("/>
                          <m:endChr m:val=")"/>
                          <m:sepChr m:val=""/>
                          <m:grow/>
                        </m:dPr>
                        <m:e>
                          <m:sSub>
                            <m:e>
                              <m:r>
                                <m:t>Y</m:t>
                              </m:r>
                            </m:e>
                            <m:sub>
                              <m:r>
                                <m:t>i</m:t>
                              </m:r>
                              <m:r>
                                <m:t>j</m:t>
                              </m:r>
                            </m:sub>
                          </m:sSub>
                          <m:r>
                            <m:rPr>
                              <m:sty m:val="p"/>
                            </m:rPr>
                            <m:t>−</m:t>
                          </m:r>
                          <m:r>
                            <m:t>E</m:t>
                          </m:r>
                          <m:d>
                            <m:dPr>
                              <m:begChr m:val="("/>
                              <m:endChr m:val=")"/>
                              <m:sepChr m:val=""/>
                              <m:grow/>
                            </m:dPr>
                            <m:e>
                              <m:sSub>
                                <m:e>
                                  <m:r>
                                    <m:t>Y</m:t>
                                  </m:r>
                                </m:e>
                                <m:sub>
                                  <m:r>
                                    <m:t>i</m:t>
                                  </m:r>
                                  <m:r>
                                    <m:t>j</m:t>
                                  </m:r>
                                </m:sub>
                              </m:sSub>
                            </m:e>
                          </m:d>
                        </m:e>
                      </m:d>
                    </m:e>
                    <m:sup>
                      <m:r>
                        <m:t>2</m:t>
                      </m:r>
                    </m:sup>
                  </m:sSup>
                </m:num>
                <m:den>
                  <m:r>
                    <m:t>V</m:t>
                  </m:r>
                  <m:d>
                    <m:dPr>
                      <m:begChr m:val="("/>
                      <m:endChr m:val=")"/>
                      <m:sepChr m:val=""/>
                      <m:grow/>
                    </m:dPr>
                    <m:e>
                      <m:sSub>
                        <m:e>
                          <m:r>
                            <m:t>Y</m:t>
                          </m:r>
                        </m:e>
                        <m:sub>
                          <m:r>
                            <m:t>i</m:t>
                          </m:r>
                          <m:r>
                            <m:t>j</m:t>
                          </m:r>
                        </m:sub>
                      </m:sSub>
                    </m:e>
                  </m:d>
                </m:den>
              </m:f>
            </m:e>
          </m:nary>
          <m:r>
            <m:t>  </m:t>
          </m:r>
          <m:d>
            <m:dPr>
              <m:begChr m:val="("/>
              <m:endChr m:val=")"/>
              <m:sepChr m:val=""/>
              <m:grow/>
            </m:dPr>
            <m:e>
              <m:r>
                <m:t>5.4</m:t>
              </m:r>
            </m:e>
          </m:d>
        </m:oMath>
      </m:oMathPara>
    </w:p>
    <w:p>
      <w:pPr>
        <w:pStyle w:val="FirstParagraph"/>
      </w:pPr>
      <w:r>
        <w:t xml:space="preserve">실제 여기에서 derivation 을 정규 분포에만 적용한 것이 최대 가능도 측정법(maximum likelihood estimation method)</w:t>
      </w:r>
      <w:r>
        <w:rPr>
          <w:rStyle w:val="FootnoteReference"/>
        </w:rPr>
        <w:footnoteReference w:id="320"/>
      </w:r>
      <w:r>
        <w:t xml:space="preserve">이라면, 정규 분포라는 가정 없이도 적용한 것이 NONMEM이며 이 방식을 `확장된 최소 제곱법’(extended least square method)이라고 한다.</w:t>
      </w:r>
      <w:r>
        <w:t xml:space="preserve"> </w:t>
      </w:r>
    </w:p>
    <w:p>
      <w:pPr>
        <w:pStyle w:val="BodyText"/>
      </w:pPr>
      <w:r>
        <w:t xml:space="preserve">이 책의 예제에서는 NONMEM의 확장된 최소 제곱법을 적용한 wnl 패키지의</w:t>
      </w:r>
      <w:r>
        <w:t xml:space="preserve"> </w:t>
      </w:r>
      <w:r>
        <w:rPr>
          <w:rStyle w:val="VerbatimChar"/>
        </w:rPr>
        <w:t xml:space="preserve">nlr()</w:t>
      </w:r>
      <w:r>
        <w:t xml:space="preserve"> </w:t>
      </w:r>
      <w:r>
        <w:t xml:space="preserve">함수를 사용하였다.</w:t>
      </w:r>
    </w:p>
    <w:p>
      <w:pPr>
        <w:pStyle w:val="BodyText"/>
      </w:pPr>
      <w:r>
        <w:t xml:space="preserve">각 모델에 맞는 적합한 모델에 따라 다음과 같은 script 형태로 입력해 주게 되며, 그에 대한 표준 오차(standard error of estimates), 공분산 행렬(covariance matrix of estimates), run test results on residuals, AIC, AICc, SBC를 내부 계산을 통하여 도출하게 된다.</w:t>
      </w:r>
    </w:p>
    <w:p>
      <w:pPr>
        <w:pStyle w:val="BodyText"/>
      </w:pPr>
      <w:r>
        <w:t xml:space="preserve">이때 run test란 잔차(residual)들이 무작위적으로 분포하는지를 보기 위해서 각각의</w:t>
      </w:r>
      <w:r>
        <w:t xml:space="preserve"> </w:t>
      </w:r>
      <w:r>
        <w:t xml:space="preserve">잔차에서 최대 양수와 음수가 연속구간의 길이가 얼마나 되는지를 보는</w:t>
      </w:r>
      <w:r>
        <w:t xml:space="preserve"> </w:t>
      </w:r>
      <w:r>
        <w:t xml:space="preserve">방법이다. 이 때 계산된 p-value를 통해서 실제로 잔차가 무작위적으로 분포하는지, 편향되게 분포하는지를 고려해 볼 수 있다.</w:t>
      </w:r>
    </w:p>
    <w:p>
      <w:pPr>
        <w:pStyle w:val="BodyText"/>
      </w:pPr>
      <w:r>
        <w:t xml:space="preserve">AIC, AICc, SBC는 Akaike information criterion, Akaike information</w:t>
      </w:r>
      <w:r>
        <w:t xml:space="preserve"> </w:t>
      </w:r>
      <w:r>
        <w:t xml:space="preserve">criterion corrected, Schwarz criterion을 의미하며 각각의 통계적 모델에서</w:t>
      </w:r>
      <w:r>
        <w:t xml:space="preserve"> </w:t>
      </w:r>
      <w:r>
        <w:t xml:space="preserve">구조가 적합한지를 확인할수 있도록 도와주는 지표이다.</w:t>
      </w:r>
    </w:p>
    <w:bookmarkEnd w:id="321"/>
    <w:bookmarkStart w:id="335" w:name="구획모델을-이용한-경구투여-후-약동학-자료-분석"/>
    <w:p>
      <w:pPr>
        <w:pStyle w:val="Heading2"/>
      </w:pPr>
      <w:r>
        <w:rPr>
          <w:rStyle w:val="SectionNumber"/>
        </w:rPr>
        <w:t xml:space="preserve">5.4</w:t>
      </w:r>
      <w:r>
        <w:tab/>
      </w:r>
      <w:r>
        <w:t xml:space="preserve">1구획모델을 이용한 경구투여 후 약동학 자료 분석</w:t>
      </w:r>
    </w:p>
    <w:p>
      <w:pPr>
        <w:pStyle w:val="FirstParagraph"/>
      </w:pPr>
      <w:r>
        <w:t xml:space="preserve">아래의 코드로 wnl 라이브러리를 불러오고 hands-on1.csv</w:t>
      </w:r>
      <w:r>
        <w:rPr>
          <w:rStyle w:val="FootnoteReference"/>
        </w:rPr>
        <w:footnoteReference w:id="322"/>
      </w:r>
      <w:r>
        <w:t xml:space="preserve"> </w:t>
      </w:r>
      <w:r>
        <w:t xml:space="preserve">파일을 읽어올 수 있다.</w:t>
      </w:r>
    </w:p>
    <w:p>
      <w:pPr>
        <w:pStyle w:val="SourceCode"/>
      </w:pPr>
      <w:r>
        <w:rPr>
          <w:rStyle w:val="FunctionTok"/>
        </w:rPr>
        <w:t xml:space="preserve">library</w:t>
      </w:r>
      <w:r>
        <w:rPr>
          <w:rStyle w:val="NormalTok"/>
        </w:rPr>
        <w:t xml:space="preserve">(wnl)</w:t>
      </w:r>
      <w:r>
        <w:br/>
      </w:r>
      <w:r>
        <w:rPr>
          <w:rStyle w:val="NormalTok"/>
        </w:rPr>
        <w:t xml:space="preserve">dPK02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"data/hands-on1.csv"</w:t>
      </w:r>
      <w:r>
        <w:rPr>
          <w:rStyle w:val="NormalTok"/>
        </w:rPr>
        <w:t xml:space="preserve">, </w:t>
      </w:r>
      <w:r>
        <w:rPr>
          <w:rStyle w:val="AttributeTok"/>
        </w:rPr>
        <w:t xml:space="preserve">skip=</w:t>
      </w:r>
      <w:r>
        <w:rPr>
          <w:rStyle w:val="DecValTok"/>
        </w:rPr>
        <w:t xml:space="preserve">1</w:t>
      </w:r>
      <w:r>
        <w:rPr>
          <w:rStyle w:val="NormalTok"/>
        </w:rPr>
        <w:t xml:space="preserve">)</w:t>
      </w:r>
      <w:r>
        <w:br/>
      </w:r>
      <w:r>
        <w:rPr>
          <w:rStyle w:val="FunctionTok"/>
        </w:rPr>
        <w:t xml:space="preserve">colnames</w:t>
      </w:r>
      <w:r>
        <w:rPr>
          <w:rStyle w:val="NormalTok"/>
        </w:rPr>
        <w:t xml:space="preserve">(dPK02)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"DV"</w:t>
      </w:r>
      <w:r>
        <w:rPr>
          <w:rStyle w:val="NormalTok"/>
        </w:rPr>
        <w:t xml:space="preserve">)</w:t>
      </w:r>
      <w:r>
        <w:br/>
      </w:r>
      <w:r>
        <w:rPr>
          <w:rStyle w:val="FunctionTok"/>
        </w:rPr>
        <w:t xml:space="preserve">plot</w:t>
      </w:r>
      <w:r>
        <w:rPr>
          <w:rStyle w:val="NormalTok"/>
        </w:rPr>
        <w:t xml:space="preserve">(dPK02[,</w:t>
      </w:r>
      <w:r>
        <w:rPr>
          <w:rStyle w:val="StringTok"/>
        </w:rPr>
        <w:t xml:space="preserve">"TIME"</w:t>
      </w:r>
      <w:r>
        <w:rPr>
          <w:rStyle w:val="NormalTok"/>
        </w:rPr>
        <w:t xml:space="preserve">], dPK02[,</w:t>
      </w:r>
      <w:r>
        <w:rPr>
          <w:rStyle w:val="StringTok"/>
        </w:rPr>
        <w:t xml:space="preserve">"DV"</w:t>
      </w:r>
      <w:r>
        <w:rPr>
          <w:rStyle w:val="NormalTok"/>
        </w:rPr>
        <w:t xml:space="preserve">], </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400</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xlab=</w:t>
      </w:r>
      <w:r>
        <w:rPr>
          <w:rStyle w:val="StringTok"/>
        </w:rPr>
        <w:t xml:space="preserve">"Time (min)"</w:t>
      </w:r>
      <w:r>
        <w:rPr>
          <w:rStyle w:val="NormalTok"/>
        </w:rPr>
        <w:t xml:space="preserve">, </w:t>
      </w:r>
      <w:r>
        <w:rPr>
          <w:rStyle w:val="AttributeTok"/>
        </w:rPr>
        <w:t xml:space="preserve">ylab=</w:t>
      </w:r>
      <w:r>
        <w:rPr>
          <w:rStyle w:val="StringTok"/>
        </w:rPr>
        <w:t xml:space="preserve">"Concentration (ug/L)"</w:t>
      </w:r>
      <w:r>
        <w:rPr>
          <w:rStyle w:val="NormalTok"/>
        </w:rPr>
        <w:t xml:space="preserve">, </w:t>
      </w:r>
      <w:r>
        <w:rPr>
          <w:rStyle w:val="AttributeTok"/>
        </w:rPr>
        <w:t xml:space="preserve">pch=</w:t>
      </w:r>
      <w:r>
        <w:rPr>
          <w:rStyle w:val="DecValTok"/>
        </w:rPr>
        <w:t xml:space="preserve">16</w:t>
      </w:r>
      <w:r>
        <w:rPr>
          <w:rStyle w:val="NormalTok"/>
        </w:rPr>
        <w:t xml:space="preserve">)</w:t>
      </w:r>
    </w:p>
    <w:p>
      <w:pPr>
        <w:pStyle w:val="FirstParagraph"/>
      </w:pPr>
      <w:r>
        <w:drawing>
          <wp:inline>
            <wp:extent cx="5334000" cy="4267200"/>
            <wp:effectExtent b="0" l="0" r="0" t="0"/>
            <wp:docPr descr="" title="" id="325" name="Picture"/>
            <a:graphic>
              <a:graphicData uri="http://schemas.openxmlformats.org/drawingml/2006/picture">
                <pic:pic>
                  <pic:nvPicPr>
                    <pic:cNvPr descr="pharmapk_files/figure-docx/unnamed-chunk-27-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먼저 NCA를 수행한다. T</w:t>
      </w:r>
      <w:r>
        <w:rPr>
          <w:vertAlign w:val="subscript"/>
        </w:rPr>
        <w:t xml:space="preserve">max</w:t>
      </w:r>
      <w:r>
        <w:t xml:space="preserve">는 40분, C</w:t>
      </w:r>
      <w:r>
        <w:rPr>
          <w:vertAlign w:val="subscript"/>
        </w:rPr>
        <w:t xml:space="preserve">max</w:t>
      </w:r>
      <w:r>
        <w:t xml:space="preserve">는 2.00 ug/L인 것을 알 수 있다.</w:t>
      </w:r>
    </w:p>
    <w:p>
      <w:pPr>
        <w:pStyle w:val="SourceCode"/>
      </w:pPr>
      <w:r>
        <w:rPr>
          <w:rStyle w:val="NormalTok"/>
        </w:rPr>
        <w:t xml:space="preserve">NonCompart</w:t>
      </w:r>
      <w:r>
        <w:rPr>
          <w:rStyle w:val="SpecialCharTok"/>
        </w:rPr>
        <w:t xml:space="preserve">::</w:t>
      </w:r>
      <w:r>
        <w:rPr>
          <w:rStyle w:val="FunctionTok"/>
        </w:rPr>
        <w:t xml:space="preserve">sNCA</w:t>
      </w:r>
      <w:r>
        <w:rPr>
          <w:rStyle w:val="NormalTok"/>
        </w:rPr>
        <w:t xml:space="preserve">(dPK02[,</w:t>
      </w:r>
      <w:r>
        <w:rPr>
          <w:rStyle w:val="StringTok"/>
        </w:rPr>
        <w:t xml:space="preserve">"TIME"</w:t>
      </w:r>
      <w:r>
        <w:rPr>
          <w:rStyle w:val="NormalTok"/>
        </w:rPr>
        <w:t xml:space="preserve">], dPK02[,</w:t>
      </w:r>
      <w:r>
        <w:rPr>
          <w:rStyle w:val="StringTok"/>
        </w:rPr>
        <w:t xml:space="preserve">"DV"</w:t>
      </w:r>
      <w:r>
        <w:rPr>
          <w:rStyle w:val="NormalTok"/>
        </w:rPr>
        <w:t xml:space="preserve">], </w:t>
      </w:r>
      <w:r>
        <w:br/>
      </w:r>
      <w:r>
        <w:rPr>
          <w:rStyle w:val="NormalTok"/>
        </w:rPr>
        <w:t xml:space="preserve">                 </w:t>
      </w:r>
      <w:r>
        <w:rPr>
          <w:rStyle w:val="AttributeTok"/>
        </w:rPr>
        <w:t xml:space="preserve">dose=</w:t>
      </w:r>
      <w:r>
        <w:rPr>
          <w:rStyle w:val="DecValTok"/>
        </w:rPr>
        <w:t xml:space="preserve">100</w:t>
      </w:r>
      <w:r>
        <w:rPr>
          <w:rStyle w:val="NormalTok"/>
        </w:rPr>
        <w:t xml:space="preserve">, </w:t>
      </w:r>
      <w:r>
        <w:rPr>
          <w:rStyle w:val="AttributeTok"/>
        </w:rPr>
        <w:t xml:space="preserve">doseUnit=</w:t>
      </w:r>
      <w:r>
        <w:rPr>
          <w:rStyle w:val="StringTok"/>
        </w:rPr>
        <w:t xml:space="preserve">"ug"</w:t>
      </w:r>
      <w:r>
        <w:rPr>
          <w:rStyle w:val="NormalTok"/>
        </w:rPr>
        <w:t xml:space="preserve">, </w:t>
      </w:r>
      <w:r>
        <w:rPr>
          <w:rStyle w:val="AttributeTok"/>
        </w:rPr>
        <w:t xml:space="preserve">timeUnit=</w:t>
      </w:r>
      <w:r>
        <w:rPr>
          <w:rStyle w:val="StringTok"/>
        </w:rPr>
        <w:t xml:space="preserve">"min"</w:t>
      </w:r>
      <w:r>
        <w:rPr>
          <w:rStyle w:val="NormalTok"/>
        </w:rPr>
        <w:t xml:space="preserve">)</w:t>
      </w:r>
    </w:p>
    <w:p>
      <w:pPr>
        <w:pStyle w:val="SourceCode"/>
      </w:pPr>
      <w:r>
        <w:rPr>
          <w:rStyle w:val="VerbatimChar"/>
        </w:rPr>
        <w:t xml:space="preserve">##         b0       CMAX      CMAXD       TMAX       TLAG </w:t>
      </w:r>
      <w:r>
        <w:br/>
      </w:r>
      <w:r>
        <w:rPr>
          <w:rStyle w:val="VerbatimChar"/>
        </w:rPr>
        <w:t xml:space="preserve">##  1.558e+00  2.000e+00  2.000e-02  4.000e+01  1.000e+01 </w:t>
      </w:r>
      <w:r>
        <w:br/>
      </w:r>
      <w:r>
        <w:rPr>
          <w:rStyle w:val="VerbatimChar"/>
        </w:rPr>
        <w:t xml:space="preserve">##       CLST      CLSTP       TLST     LAMZHL       LAMZ </w:t>
      </w:r>
      <w:r>
        <w:br/>
      </w:r>
      <w:r>
        <w:rPr>
          <w:rStyle w:val="VerbatimChar"/>
        </w:rPr>
        <w:t xml:space="preserve">##  1.800e-01  1.648e-01  3.600e+02  7.425e+01  9.335e-03 </w:t>
      </w:r>
      <w:r>
        <w:br/>
      </w:r>
      <w:r>
        <w:rPr>
          <w:rStyle w:val="VerbatimChar"/>
        </w:rPr>
        <w:t xml:space="preserve">##     LAMZLL     LAMZUL    LAMZNPT     CORRXY         R2 </w:t>
      </w:r>
      <w:r>
        <w:br/>
      </w:r>
      <w:r>
        <w:rPr>
          <w:rStyle w:val="VerbatimChar"/>
        </w:rPr>
        <w:t xml:space="preserve">##  9.000e+01  3.600e+02  7.000e+00 -9.822e-01  9.647e-01 </w:t>
      </w:r>
      <w:r>
        <w:br/>
      </w:r>
      <w:r>
        <w:rPr>
          <w:rStyle w:val="VerbatimChar"/>
        </w:rPr>
        <w:t xml:space="preserve">##      R2ADJ     AUCLST     AUCALL     AUCIFO    AUCIFOD </w:t>
      </w:r>
      <w:r>
        <w:br/>
      </w:r>
      <w:r>
        <w:rPr>
          <w:rStyle w:val="VerbatimChar"/>
        </w:rPr>
        <w:t xml:space="preserve">##  9.577e-01  3.309e+02  3.309e+02  3.502e+02  3.502e+00 </w:t>
      </w:r>
      <w:r>
        <w:br/>
      </w:r>
      <w:r>
        <w:rPr>
          <w:rStyle w:val="VerbatimChar"/>
        </w:rPr>
        <w:t xml:space="preserve">##     AUCIFP    AUCIFPD     AUCPEO     AUCPEP    AUMCLST </w:t>
      </w:r>
      <w:r>
        <w:br/>
      </w:r>
      <w:r>
        <w:rPr>
          <w:rStyle w:val="VerbatimChar"/>
        </w:rPr>
        <w:t xml:space="preserve">##  3.485e+02  3.485e+00  5.507e+00  5.064e+00  4.231e+04 </w:t>
      </w:r>
      <w:r>
        <w:br/>
      </w:r>
      <w:r>
        <w:rPr>
          <w:rStyle w:val="VerbatimChar"/>
        </w:rPr>
        <w:t xml:space="preserve">##    AUMCIFO    AUMCIFP    AUMCPEO    AUMCPEP       VZFO </w:t>
      </w:r>
      <w:r>
        <w:br/>
      </w:r>
      <w:r>
        <w:rPr>
          <w:rStyle w:val="VerbatimChar"/>
        </w:rPr>
        <w:t xml:space="preserve">##  5.131e+04  5.055e+04  1.755e+01  1.631e+01  3.059e+01 </w:t>
      </w:r>
      <w:r>
        <w:br/>
      </w:r>
      <w:r>
        <w:rPr>
          <w:rStyle w:val="VerbatimChar"/>
        </w:rPr>
        <w:t xml:space="preserve">##       VZFP       CLFO       CLFP   MRTEVLST   MRTEVIFO </w:t>
      </w:r>
      <w:r>
        <w:br/>
      </w:r>
      <w:r>
        <w:rPr>
          <w:rStyle w:val="VerbatimChar"/>
        </w:rPr>
        <w:t xml:space="preserve">##  3.073e+01  2.856e-01  2.869e-01  1.279e+02  1.465e+02 </w:t>
      </w:r>
      <w:r>
        <w:br/>
      </w:r>
      <w:r>
        <w:rPr>
          <w:rStyle w:val="VerbatimChar"/>
        </w:rPr>
        <w:t xml:space="preserve">##   MRTEVIFP </w:t>
      </w:r>
      <w:r>
        <w:br/>
      </w:r>
      <w:r>
        <w:rPr>
          <w:rStyle w:val="VerbatimChar"/>
        </w:rPr>
        <w:t xml:space="preserve">##  1.450e+02 </w:t>
      </w:r>
      <w:r>
        <w:br/>
      </w:r>
      <w:r>
        <w:rPr>
          <w:rStyle w:val="VerbatimChar"/>
        </w:rPr>
        <w:t xml:space="preserve">## attr(,"units")</w:t>
      </w:r>
      <w:r>
        <w:br/>
      </w:r>
      <w:r>
        <w:rPr>
          <w:rStyle w:val="VerbatimChar"/>
        </w:rPr>
        <w:t xml:space="preserve">##  [1] ""            "ug/L"        "ug/L/ug"    </w:t>
      </w:r>
      <w:r>
        <w:br/>
      </w:r>
      <w:r>
        <w:rPr>
          <w:rStyle w:val="VerbatimChar"/>
        </w:rPr>
        <w:t xml:space="preserve">##  [4] "min"         "min"         "ug/L"       </w:t>
      </w:r>
      <w:r>
        <w:br/>
      </w:r>
      <w:r>
        <w:rPr>
          <w:rStyle w:val="VerbatimChar"/>
        </w:rPr>
        <w:t xml:space="preserve">##  [7] "ug/L"        "min"         "min"        </w:t>
      </w:r>
      <w:r>
        <w:br/>
      </w:r>
      <w:r>
        <w:rPr>
          <w:rStyle w:val="VerbatimChar"/>
        </w:rPr>
        <w:t xml:space="preserve">## [10] "/min"        "min"         "min"        </w:t>
      </w:r>
      <w:r>
        <w:br/>
      </w:r>
      <w:r>
        <w:rPr>
          <w:rStyle w:val="VerbatimChar"/>
        </w:rPr>
        <w:t xml:space="preserve">## [13] ""            ""            ""           </w:t>
      </w:r>
      <w:r>
        <w:br/>
      </w:r>
      <w:r>
        <w:rPr>
          <w:rStyle w:val="VerbatimChar"/>
        </w:rPr>
        <w:t xml:space="preserve">## [16] ""            "min*ug/L"    "min*ug/L"   </w:t>
      </w:r>
      <w:r>
        <w:br/>
      </w:r>
      <w:r>
        <w:rPr>
          <w:rStyle w:val="VerbatimChar"/>
        </w:rPr>
        <w:t xml:space="preserve">## [19] "min*ug/L"    "min*ug/L/ug" "min*ug/L"   </w:t>
      </w:r>
      <w:r>
        <w:br/>
      </w:r>
      <w:r>
        <w:rPr>
          <w:rStyle w:val="VerbatimChar"/>
        </w:rPr>
        <w:t xml:space="preserve">## [22] "min*ug/L/ug" "%"           "%"          </w:t>
      </w:r>
      <w:r>
        <w:br/>
      </w:r>
      <w:r>
        <w:rPr>
          <w:rStyle w:val="VerbatimChar"/>
        </w:rPr>
        <w:t xml:space="preserve">## [25] "min2*ug/L"   "min2*ug/L"   "min2*ug/L"  </w:t>
      </w:r>
      <w:r>
        <w:br/>
      </w:r>
      <w:r>
        <w:rPr>
          <w:rStyle w:val="VerbatimChar"/>
        </w:rPr>
        <w:t xml:space="preserve">## [28] "%"           "%"           "L"          </w:t>
      </w:r>
      <w:r>
        <w:br/>
      </w:r>
      <w:r>
        <w:rPr>
          <w:rStyle w:val="VerbatimChar"/>
        </w:rPr>
        <w:t xml:space="preserve">## [31] "L"           "L/min"       "L/min"      </w:t>
      </w:r>
      <w:r>
        <w:br/>
      </w:r>
      <w:r>
        <w:rPr>
          <w:rStyle w:val="VerbatimChar"/>
        </w:rPr>
        <w:t xml:space="preserve">## [34] "min"         "min"         "min"        </w:t>
      </w:r>
      <w:r>
        <w:br/>
      </w:r>
      <w:r>
        <w:rPr>
          <w:rStyle w:val="VerbatimChar"/>
        </w:rPr>
        <w:t xml:space="preserve">## attr(,"UsedPoints")</w:t>
      </w:r>
      <w:r>
        <w:br/>
      </w:r>
      <w:r>
        <w:rPr>
          <w:rStyle w:val="VerbatimChar"/>
        </w:rPr>
        <w:t xml:space="preserve">## [1]  7  8  9 10 11 12 13</w:t>
      </w:r>
    </w:p>
    <w:p>
      <w:pPr>
        <w:pStyle w:val="FirstParagraph"/>
      </w:pPr>
      <w:r>
        <w:t xml:space="preserve">아래에서 경구 복용 후 1차식</w:t>
      </w:r>
      <w:r>
        <w:rPr>
          <w:rStyle w:val="FootnoteReference"/>
        </w:rPr>
        <w:footnoteReference w:id="327"/>
      </w:r>
      <w:r>
        <w:t xml:space="preserve">에 의해 소실되는 약물의 약동학 모델을 사용한다.</w:t>
      </w:r>
      <w:r>
        <w:t xml:space="preserve"> </w:t>
      </w:r>
      <w:r>
        <w:t xml:space="preserve"> </w:t>
      </w:r>
      <w:r>
        <w:t xml:space="preserve">이 경우에는 wnl 패키지 내부에 기본적 equation이 정의되어 있으므로 추가적인 equation을 입력하지 않고 각각의 파라미터의 값에 해당하는 THETA에 대해서만 입력하였다.</w:t>
      </w:r>
      <w:r>
        <w:t xml:space="preserve"> </w:t>
      </w:r>
      <w:r>
        <w:t xml:space="preserve">필요한 THETA는 k(제거속도상수), k</w:t>
      </w:r>
      <w:r>
        <w:rPr>
          <w:vertAlign w:val="subscript"/>
        </w:rPr>
        <w:t xml:space="preserve">a</w:t>
      </w:r>
      <w:r>
        <w:t xml:space="preserve">(흡수속도상수), V(부피), t</w:t>
      </w:r>
      <w:r>
        <w:rPr>
          <w:vertAlign w:val="subscript"/>
        </w:rPr>
        <w:t xml:space="preserve">lag</w:t>
      </w:r>
      <w:r>
        <w:t xml:space="preserve">(흡수가 지연되는 시간)이다.</w:t>
      </w:r>
    </w:p>
    <w:bookmarkStart w:id="328" w:name="compartmental-analysis-without-tlag"/>
    <w:p>
      <w:pPr>
        <w:pStyle w:val="Heading3"/>
      </w:pPr>
      <w:r>
        <w:rPr>
          <w:rStyle w:val="SectionNumber"/>
        </w:rPr>
        <w:t xml:space="preserve">5.4.1</w:t>
      </w:r>
      <w:r>
        <w:tab/>
      </w:r>
      <w:r>
        <w:t xml:space="preserve">Compartmental analysis without Tlag</w:t>
      </w:r>
    </w:p>
    <w:p>
      <w:pPr>
        <w:pStyle w:val="FirstParagraph"/>
      </w:pPr>
      <w:r>
        <w:t xml:space="preserve">아래는 경구 투여 1구획, 지연 시간이 없는 모델이다.</w:t>
      </w:r>
      <w:r>
        <w:t xml:space="preserve"> </w:t>
      </w:r>
      <w:r>
        <w:t xml:space="preserve"> </w:t>
      </w:r>
      <w:r>
        <w:t xml:space="preserve">모델의 R 스크립트에서 THETA[1], THETA[2], THETA[3]는 각각 파라미터 중 k(제거속도상수), k</w:t>
      </w:r>
      <w:r>
        <w:rPr>
          <w:vertAlign w:val="subscript"/>
        </w:rPr>
        <w:t xml:space="preserve">a</w:t>
      </w:r>
      <w:r>
        <w:t xml:space="preserve">(흡수속도상수), V(부피)를 의미한다.</w:t>
      </w:r>
    </w:p>
    <w:p>
      <w:pPr>
        <w:pStyle w:val="SourceCode"/>
      </w:pPr>
      <w:r>
        <w:rPr>
          <w:rStyle w:val="NormalTok"/>
        </w:rPr>
        <w:t xml:space="preserve">DOSE </w:t>
      </w:r>
      <w:r>
        <w:rPr>
          <w:rStyle w:val="OtherTok"/>
        </w:rPr>
        <w:t xml:space="preserve">=</w:t>
      </w:r>
      <w:r>
        <w:rPr>
          <w:rStyle w:val="NormalTok"/>
        </w:rPr>
        <w:t xml:space="preserve"> </w:t>
      </w:r>
      <w:r>
        <w:rPr>
          <w:rStyle w:val="DecValTok"/>
        </w:rPr>
        <w:t xml:space="preserve">100</w:t>
      </w:r>
      <w:r>
        <w:br/>
      </w:r>
      <w:r>
        <w:br/>
      </w:r>
      <w:r>
        <w:rPr>
          <w:rStyle w:val="NormalTok"/>
        </w:rPr>
        <w:t xml:space="preserve">fPK02a </w:t>
      </w:r>
      <w:r>
        <w:rPr>
          <w:rStyle w:val="OtherTok"/>
        </w:rPr>
        <w:t xml:space="preserve">=</w:t>
      </w:r>
      <w:r>
        <w:rPr>
          <w:rStyle w:val="NormalTok"/>
        </w:rPr>
        <w:t xml:space="preserve"> </w:t>
      </w:r>
      <w:r>
        <w:rPr>
          <w:rStyle w:val="ControlFlowTok"/>
        </w:rPr>
        <w:t xml:space="preserve">function</w:t>
      </w:r>
      <w:r>
        <w:rPr>
          <w:rStyle w:val="NormalTok"/>
        </w:rPr>
        <w:t xml:space="preserve">(THETA) </w:t>
      </w:r>
      <w:r>
        <w:rPr>
          <w:rStyle w:val="CommentTok"/>
        </w:rPr>
        <w:t xml:space="preserve"># Prediction function</w:t>
      </w:r>
      <w:r>
        <w:br/>
      </w:r>
      <w:r>
        <w:rPr>
          <w:rStyle w:val="NormalTok"/>
        </w:rPr>
        <w:t xml:space="preserve">{</w:t>
      </w:r>
      <w:r>
        <w:br/>
      </w:r>
      <w:r>
        <w:rPr>
          <w:rStyle w:val="NormalTok"/>
        </w:rPr>
        <w:t xml:space="preserve">  Ka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V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K  </w:t>
      </w:r>
      <w:r>
        <w:rPr>
          <w:rStyle w:val="OtherTok"/>
        </w:rPr>
        <w:t xml:space="preserve">=</w:t>
      </w:r>
      <w:r>
        <w:rPr>
          <w:rStyle w:val="NormalTok"/>
        </w:rPr>
        <w:t xml:space="preserve"> THETA[</w:t>
      </w:r>
      <w:r>
        <w:rPr>
          <w:rStyle w:val="DecValTok"/>
        </w:rPr>
        <w:t xml:space="preserve">3</w:t>
      </w:r>
      <w:r>
        <w:rPr>
          <w:rStyle w:val="NormalTok"/>
        </w:rPr>
        <w:t xml:space="preserve">]</w:t>
      </w:r>
      <w:r>
        <w:br/>
      </w:r>
      <w:r>
        <w:rPr>
          <w:rStyle w:val="NormalTok"/>
        </w:rPr>
        <w:t xml:space="preserve">  Cp </w:t>
      </w:r>
      <w:r>
        <w:rPr>
          <w:rStyle w:val="OtherTok"/>
        </w:rPr>
        <w:t xml:space="preserve">=</w:t>
      </w:r>
      <w:r>
        <w:rPr>
          <w:rStyle w:val="NormalTok"/>
        </w:rPr>
        <w:t xml:space="preserve"> DOSE</w:t>
      </w:r>
      <w:r>
        <w:rPr>
          <w:rStyle w:val="SpecialCharTok"/>
        </w:rPr>
        <w:t xml:space="preserve">/</w:t>
      </w:r>
      <w:r>
        <w:rPr>
          <w:rStyle w:val="NormalTok"/>
        </w:rPr>
        <w:t xml:space="preserve">V</w:t>
      </w:r>
      <w:r>
        <w:rPr>
          <w:rStyle w:val="SpecialCharTok"/>
        </w:rPr>
        <w:t xml:space="preserve">*</w:t>
      </w:r>
      <w:r>
        <w:rPr>
          <w:rStyle w:val="NormalTok"/>
        </w:rPr>
        <w:t xml:space="preserve">Ka</w:t>
      </w:r>
      <w:r>
        <w:rPr>
          <w:rStyle w:val="SpecialCharTok"/>
        </w:rPr>
        <w:t xml:space="preserve">/</w:t>
      </w:r>
      <w:r>
        <w:rPr>
          <w:rStyle w:val="NormalTok"/>
        </w:rPr>
        <w:t xml:space="preserve">(Ka </w:t>
      </w:r>
      <w:r>
        <w:rPr>
          <w:rStyle w:val="SpecialCharTok"/>
        </w:rPr>
        <w:t xml:space="preserve">-</w:t>
      </w:r>
      <w:r>
        <w:rPr>
          <w:rStyle w:val="NormalTok"/>
        </w:rPr>
        <w:t xml:space="preserve"> K)</w:t>
      </w:r>
      <w:r>
        <w:rPr>
          <w:rStyle w:val="SpecialCharTok"/>
        </w:rPr>
        <w:t xml:space="preserve">*</w:t>
      </w:r>
      <w:r>
        <w:rPr>
          <w:rStyle w:val="NormalTok"/>
        </w:rPr>
        <w:t xml:space="preserve">(</w:t>
      </w:r>
      <w:r>
        <w:rPr>
          <w:rStyle w:val="FunctionTok"/>
        </w:rPr>
        <w:t xml:space="preserve">exp</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Ka</w:t>
      </w:r>
      <w:r>
        <w:rPr>
          <w:rStyle w:val="SpecialCharTok"/>
        </w:rPr>
        <w:t xml:space="preserve">*</w:t>
      </w:r>
      <w:r>
        <w:rPr>
          <w:rStyle w:val="NormalTok"/>
        </w:rPr>
        <w:t xml:space="preserve">TIME))</w:t>
      </w:r>
      <w:r>
        <w:br/>
      </w:r>
      <w:r>
        <w:rPr>
          <w:rStyle w:val="NormalTok"/>
        </w:rPr>
        <w:t xml:space="preserve">  </w:t>
      </w:r>
      <w:r>
        <w:rPr>
          <w:rStyle w:val="FunctionTok"/>
        </w:rPr>
        <w:t xml:space="preserve">return</w:t>
      </w:r>
      <w:r>
        <w:rPr>
          <w:rStyle w:val="NormalTok"/>
        </w:rPr>
        <w:t xml:space="preserve">(Cp)</w:t>
      </w:r>
      <w:r>
        <w:br/>
      </w:r>
      <w:r>
        <w:rPr>
          <w:rStyle w:val="NormalTok"/>
        </w:rPr>
        <w:t xml:space="preserve">}</w:t>
      </w:r>
    </w:p>
    <w:p>
      <w:pPr>
        <w:pStyle w:val="FirstParagraph"/>
      </w:pPr>
      <w:r>
        <w:t xml:space="preserve">위 코드에서</w:t>
      </w:r>
      <w:r>
        <w:t xml:space="preserve"> </w:t>
      </w:r>
      <w:r>
        <w:rPr>
          <w:rStyle w:val="VerbatimChar"/>
        </w:rPr>
        <w:t xml:space="preserve">DOSE</w:t>
      </w:r>
      <w:r>
        <w:t xml:space="preserve">는 Cp의 단위와 일치해야 하며,</w:t>
      </w:r>
      <w:r>
        <w:t xml:space="preserve"> </w:t>
      </w:r>
      <w:r>
        <w:rPr>
          <w:rStyle w:val="VerbatimChar"/>
        </w:rPr>
        <w:t xml:space="preserve">fPK2a()</w:t>
      </w:r>
      <w:r>
        <w:t xml:space="preserve">는 함수(function)로서, THETA를 입력 인자로 받고 Cp를 출력값으로 갖도록 작성된다.</w:t>
      </w:r>
      <w:r>
        <w:t xml:space="preserve"> </w:t>
      </w:r>
      <w:r>
        <w:t xml:space="preserve">각각의 nonlinear regression을 위해서 THETA에 대한 초기값(initial estimate)을 아래와 같이 넣어준다. (</w:t>
      </w:r>
      <w:r>
        <w:rPr>
          <w:rStyle w:val="VerbatimChar"/>
        </w:rPr>
        <w:t xml:space="preserve">nlr()</w:t>
      </w:r>
      <w:r>
        <w:t xml:space="preserve"> </w:t>
      </w:r>
      <w:r>
        <w:t xml:space="preserve">함수의</w:t>
      </w:r>
      <w:r>
        <w:t xml:space="preserve"> </w:t>
      </w:r>
      <w:r>
        <w:rPr>
          <w:rStyle w:val="VerbatimChar"/>
        </w:rPr>
        <w:t xml:space="preserve">IE()</w:t>
      </w:r>
      <w:r>
        <w:t xml:space="preserve"> </w:t>
      </w:r>
      <w:r>
        <w:t xml:space="preserve">인자에 적용)</w:t>
      </w:r>
    </w:p>
    <w:p>
      <w:pPr>
        <w:pStyle w:val="SourceCode"/>
      </w:pPr>
      <w:r>
        <w:rPr>
          <w:rStyle w:val="NormalTok"/>
        </w:rPr>
        <w:t xml:space="preserve">TIME </w:t>
      </w:r>
      <w:r>
        <w:rPr>
          <w:rStyle w:val="OtherTok"/>
        </w:rPr>
        <w:t xml:space="preserve">=</w:t>
      </w:r>
      <w:r>
        <w:rPr>
          <w:rStyle w:val="NormalTok"/>
        </w:rPr>
        <w:t xml:space="preserve"> dPK02[,</w:t>
      </w:r>
      <w:r>
        <w:rPr>
          <w:rStyle w:val="StringTok"/>
        </w:rPr>
        <w:t xml:space="preserve">"TIME"</w:t>
      </w:r>
      <w:r>
        <w:rPr>
          <w:rStyle w:val="NormalTok"/>
        </w:rPr>
        <w:t xml:space="preserve">]</w:t>
      </w:r>
      <w:r>
        <w:br/>
      </w:r>
      <w:r>
        <w:rPr>
          <w:rStyle w:val="NormalTok"/>
        </w:rPr>
        <w:t xml:space="preserve">r1 </w:t>
      </w:r>
      <w:r>
        <w:rPr>
          <w:rStyle w:val="OtherTok"/>
        </w:rPr>
        <w:t xml:space="preserve">=</w:t>
      </w:r>
      <w:r>
        <w:rPr>
          <w:rStyle w:val="NormalTok"/>
        </w:rPr>
        <w:t xml:space="preserve"> </w:t>
      </w:r>
      <w:r>
        <w:rPr>
          <w:rStyle w:val="FunctionTok"/>
        </w:rPr>
        <w:t xml:space="preserve">nlr</w:t>
      </w:r>
      <w:r>
        <w:rPr>
          <w:rStyle w:val="NormalTok"/>
        </w:rPr>
        <w:t xml:space="preserve">(fPK02a, dPK02, </w:t>
      </w:r>
      <w:r>
        <w:rPr>
          <w:rStyle w:val="AttributeTok"/>
        </w:rPr>
        <w:t xml:space="preserve">pNames=</w:t>
      </w:r>
      <w:r>
        <w:rPr>
          <w:rStyle w:val="FunctionTok"/>
        </w:rPr>
        <w:t xml:space="preserve">c</w:t>
      </w:r>
      <w:r>
        <w:rPr>
          <w:rStyle w:val="NormalTok"/>
        </w:rPr>
        <w:t xml:space="preserve">(</w:t>
      </w:r>
      <w:r>
        <w:rPr>
          <w:rStyle w:val="StringTok"/>
        </w:rPr>
        <w:t xml:space="preserve">"ka"</w:t>
      </w:r>
      <w:r>
        <w:rPr>
          <w:rStyle w:val="NormalTok"/>
        </w:rPr>
        <w:t xml:space="preserve">, </w:t>
      </w:r>
      <w:r>
        <w:rPr>
          <w:rStyle w:val="StringTok"/>
        </w:rPr>
        <w:t xml:space="preserve">"V"</w:t>
      </w:r>
      <w:r>
        <w:rPr>
          <w:rStyle w:val="NormalTok"/>
        </w:rPr>
        <w:t xml:space="preserve">, </w:t>
      </w:r>
      <w:r>
        <w:rPr>
          <w:rStyle w:val="StringTok"/>
        </w:rPr>
        <w:t xml:space="preserve">"k"</w:t>
      </w:r>
      <w:r>
        <w:rPr>
          <w:rStyle w:val="NormalTok"/>
        </w:rPr>
        <w:t xml:space="preserve">), </w:t>
      </w:r>
      <w:r>
        <w:rPr>
          <w:rStyle w:val="AttributeTok"/>
        </w:rPr>
        <w:t xml:space="preserve">IE=</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30</w:t>
      </w:r>
      <w:r>
        <w:rPr>
          <w:rStyle w:val="NormalTok"/>
        </w:rPr>
        <w:t xml:space="preserve">, </w:t>
      </w:r>
      <w:r>
        <w:rPr>
          <w:rStyle w:val="FloatTok"/>
        </w:rPr>
        <w:t xml:space="preserve">0.05</w:t>
      </w:r>
      <w:r>
        <w:rPr>
          <w:rStyle w:val="NormalTok"/>
        </w:rPr>
        <w:t xml:space="preserve">))</w:t>
      </w:r>
      <w:r>
        <w:br/>
      </w:r>
      <w:r>
        <w:br/>
      </w:r>
      <w:r>
        <w:rPr>
          <w:rStyle w:val="NormalTok"/>
        </w:rPr>
        <w:t xml:space="preserve">r1</w:t>
      </w:r>
      <w:r>
        <w:rPr>
          <w:rStyle w:val="SpecialCharTok"/>
        </w:rPr>
        <w:t xml:space="preserve">$</w:t>
      </w:r>
      <w:r>
        <w:rPr>
          <w:rStyle w:val="NormalTok"/>
        </w:rPr>
        <w:t xml:space="preserve">Est</w:t>
      </w:r>
    </w:p>
    <w:p>
      <w:pPr>
        <w:pStyle w:val="SourceCode"/>
      </w:pPr>
      <w:r>
        <w:rPr>
          <w:rStyle w:val="VerbatimChar"/>
        </w:rPr>
        <w:t xml:space="preserve">##            ka      V         k AddErrVar AddErrSD</w:t>
      </w:r>
      <w:r>
        <w:br/>
      </w:r>
      <w:r>
        <w:rPr>
          <w:rStyle w:val="VerbatimChar"/>
        </w:rPr>
        <w:t xml:space="preserve">## PE  1.320e-02 21.018 1.320e-02  0.087014  0.29498</w:t>
      </w:r>
      <w:r>
        <w:br/>
      </w:r>
      <w:r>
        <w:rPr>
          <w:rStyle w:val="VerbatimChar"/>
        </w:rPr>
        <w:t xml:space="preserve">## SE  5.442e-03  8.623 5.442e-03  0.034130  0.05785</w:t>
      </w:r>
      <w:r>
        <w:br/>
      </w:r>
      <w:r>
        <w:rPr>
          <w:rStyle w:val="VerbatimChar"/>
        </w:rPr>
        <w:t xml:space="preserve">## RSE 4.122e+01 41.029 4.122e+01 39.223143 19.61157</w:t>
      </w:r>
      <w:r>
        <w:br/>
      </w:r>
      <w:r>
        <w:rPr>
          <w:rStyle w:val="VerbatimChar"/>
        </w:rPr>
        <w:t xml:space="preserve">## LL  8.915e-04  1.510 8.914e-04  0.009807  0.16411</w:t>
      </w:r>
      <w:r>
        <w:br/>
      </w:r>
      <w:r>
        <w:rPr>
          <w:rStyle w:val="VerbatimChar"/>
        </w:rPr>
        <w:t xml:space="preserve">## UL  2.551e-02 40.525 2.551e-02  0.164221  0.42585</w:t>
      </w:r>
    </w:p>
    <w:bookmarkEnd w:id="328"/>
    <w:bookmarkStart w:id="329" w:name="compartmental-analysis-with-tlag"/>
    <w:p>
      <w:pPr>
        <w:pStyle w:val="Heading3"/>
      </w:pPr>
      <w:r>
        <w:rPr>
          <w:rStyle w:val="SectionNumber"/>
        </w:rPr>
        <w:t xml:space="preserve">5.4.2</w:t>
      </w:r>
      <w:r>
        <w:tab/>
      </w:r>
      <w:r>
        <w:t xml:space="preserve">Compartmental analysis with T</w:t>
      </w:r>
      <w:r>
        <w:rPr>
          <w:vertAlign w:val="subscript"/>
        </w:rPr>
        <w:t xml:space="preserve">lag</w:t>
      </w:r>
    </w:p>
    <w:p>
      <w:pPr>
        <w:pStyle w:val="FirstParagraph"/>
      </w:pPr>
      <w:r>
        <w:t xml:space="preserve">경구 투여 1구획분석, 지연 시간이 있는 모델이다. k</w:t>
      </w:r>
      <w:r>
        <w:rPr>
          <w:vertAlign w:val="subscript"/>
        </w:rPr>
        <w:t xml:space="preserve">a</w:t>
      </w:r>
      <w:r>
        <w:t xml:space="preserve">, V, k에 T</w:t>
      </w:r>
      <w:r>
        <w:rPr>
          <w:vertAlign w:val="subscript"/>
        </w:rPr>
        <w:t xml:space="preserve">lag</w:t>
      </w:r>
      <w:r>
        <w:t xml:space="preserve">가 추가되어 농도를 나타낼 수 있다.</w:t>
      </w:r>
    </w:p>
    <w:p>
      <w:pPr>
        <w:pStyle w:val="SourceCode"/>
      </w:pPr>
      <w:r>
        <w:rPr>
          <w:rStyle w:val="NormalTok"/>
        </w:rPr>
        <w:t xml:space="preserve">fPK02b </w:t>
      </w:r>
      <w:r>
        <w:rPr>
          <w:rStyle w:val="OtherTok"/>
        </w:rPr>
        <w:t xml:space="preserve">=</w:t>
      </w:r>
      <w:r>
        <w:rPr>
          <w:rStyle w:val="NormalTok"/>
        </w:rPr>
        <w:t xml:space="preserve"> </w:t>
      </w:r>
      <w:r>
        <w:rPr>
          <w:rStyle w:val="ControlFlowTok"/>
        </w:rPr>
        <w:t xml:space="preserve">function</w:t>
      </w:r>
      <w:r>
        <w:rPr>
          <w:rStyle w:val="NormalTok"/>
        </w:rPr>
        <w:t xml:space="preserve">(THETA) </w:t>
      </w:r>
      <w:r>
        <w:rPr>
          <w:rStyle w:val="CommentTok"/>
        </w:rPr>
        <w:t xml:space="preserve"># Prediction function</w:t>
      </w:r>
      <w:r>
        <w:br/>
      </w:r>
      <w:r>
        <w:rPr>
          <w:rStyle w:val="NormalTok"/>
        </w:rPr>
        <w:t xml:space="preserve">{</w:t>
      </w:r>
      <w:r>
        <w:br/>
      </w:r>
      <w:r>
        <w:rPr>
          <w:rStyle w:val="NormalTok"/>
        </w:rPr>
        <w:t xml:space="preserve">  Ka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V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K    </w:t>
      </w:r>
      <w:r>
        <w:rPr>
          <w:rStyle w:val="OtherTok"/>
        </w:rPr>
        <w:t xml:space="preserve">=</w:t>
      </w:r>
      <w:r>
        <w:rPr>
          <w:rStyle w:val="NormalTok"/>
        </w:rPr>
        <w:t xml:space="preserve"> THETA[</w:t>
      </w:r>
      <w:r>
        <w:rPr>
          <w:rStyle w:val="DecValTok"/>
        </w:rPr>
        <w:t xml:space="preserve">3</w:t>
      </w:r>
      <w:r>
        <w:rPr>
          <w:rStyle w:val="NormalTok"/>
        </w:rPr>
        <w:t xml:space="preserve">]</w:t>
      </w:r>
      <w:r>
        <w:br/>
      </w:r>
      <w:r>
        <w:rPr>
          <w:rStyle w:val="NormalTok"/>
        </w:rPr>
        <w:t xml:space="preserve">  tlag </w:t>
      </w:r>
      <w:r>
        <w:rPr>
          <w:rStyle w:val="OtherTok"/>
        </w:rPr>
        <w:t xml:space="preserve">=</w:t>
      </w:r>
      <w:r>
        <w:rPr>
          <w:rStyle w:val="NormalTok"/>
        </w:rPr>
        <w:t xml:space="preserve"> THETA[</w:t>
      </w:r>
      <w:r>
        <w:rPr>
          <w:rStyle w:val="DecValTok"/>
        </w:rPr>
        <w:t xml:space="preserve">4</w:t>
      </w:r>
      <w:r>
        <w:rPr>
          <w:rStyle w:val="NormalTok"/>
        </w:rPr>
        <w:t xml:space="preserve">]</w:t>
      </w:r>
      <w:r>
        <w:br/>
      </w:r>
      <w:r>
        <w:br/>
      </w:r>
      <w:r>
        <w:rPr>
          <w:rStyle w:val="NormalTok"/>
        </w:rPr>
        <w:t xml:space="preserve">  Cp  </w:t>
      </w:r>
      <w:r>
        <w:rPr>
          <w:rStyle w:val="OtherTok"/>
        </w:rPr>
        <w:t xml:space="preserve">=</w:t>
      </w:r>
      <w:r>
        <w:rPr>
          <w:rStyle w:val="NormalTok"/>
        </w:rPr>
        <w:t xml:space="preserve"> DOSE</w:t>
      </w:r>
      <w:r>
        <w:rPr>
          <w:rStyle w:val="SpecialCharTok"/>
        </w:rPr>
        <w:t xml:space="preserve">/</w:t>
      </w:r>
      <w:r>
        <w:rPr>
          <w:rStyle w:val="NormalTok"/>
        </w:rPr>
        <w:t xml:space="preserve">V</w:t>
      </w:r>
      <w:r>
        <w:rPr>
          <w:rStyle w:val="SpecialCharTok"/>
        </w:rPr>
        <w:t xml:space="preserve">*</w:t>
      </w:r>
      <w:r>
        <w:rPr>
          <w:rStyle w:val="NormalTok"/>
        </w:rPr>
        <w:t xml:space="preserve">Ka</w:t>
      </w:r>
      <w:r>
        <w:rPr>
          <w:rStyle w:val="SpecialCharTok"/>
        </w:rPr>
        <w:t xml:space="preserve">/</w:t>
      </w:r>
      <w:r>
        <w:rPr>
          <w:rStyle w:val="NormalTok"/>
        </w:rPr>
        <w:t xml:space="preserve">(Ka </w:t>
      </w:r>
      <w:r>
        <w:rPr>
          <w:rStyle w:val="SpecialCharTok"/>
        </w:rPr>
        <w:t xml:space="preserve">-</w:t>
      </w:r>
      <w:r>
        <w:rPr>
          <w:rStyle w:val="NormalTok"/>
        </w:rPr>
        <w:t xml:space="preserve"> K)</w:t>
      </w:r>
      <w:r>
        <w:rPr>
          <w:rStyle w:val="SpecialCharTok"/>
        </w:rPr>
        <w:t xml:space="preserve">*</w:t>
      </w:r>
      <w:r>
        <w:rPr>
          <w:rStyle w:val="NormalTok"/>
        </w:rPr>
        <w:t xml:space="preserve">(</w:t>
      </w:r>
      <w:r>
        <w:rPr>
          <w:rStyle w:val="FunctionTok"/>
        </w:rPr>
        <w:t xml:space="preserve">exp</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(TIME </w:t>
      </w:r>
      <w:r>
        <w:rPr>
          <w:rStyle w:val="SpecialCharTok"/>
        </w:rPr>
        <w:t xml:space="preserve">-</w:t>
      </w:r>
      <w:r>
        <w:rPr>
          <w:rStyle w:val="NormalTok"/>
        </w:rPr>
        <w:t xml:space="preserve"> tlag))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Ka</w:t>
      </w:r>
      <w:r>
        <w:rPr>
          <w:rStyle w:val="SpecialCharTok"/>
        </w:rPr>
        <w:t xml:space="preserve">*</w:t>
      </w:r>
      <w:r>
        <w:rPr>
          <w:rStyle w:val="NormalTok"/>
        </w:rPr>
        <w:t xml:space="preserve">(TIME </w:t>
      </w:r>
      <w:r>
        <w:rPr>
          <w:rStyle w:val="SpecialCharTok"/>
        </w:rPr>
        <w:t xml:space="preserve">-</w:t>
      </w:r>
      <w:r>
        <w:rPr>
          <w:rStyle w:val="NormalTok"/>
        </w:rPr>
        <w:t xml:space="preserve"> tlag))) </w:t>
      </w:r>
      <w:r>
        <w:br/>
      </w:r>
      <w:r>
        <w:rPr>
          <w:rStyle w:val="NormalTok"/>
        </w:rPr>
        <w:t xml:space="preserve">  </w:t>
      </w:r>
      <w:r>
        <w:rPr>
          <w:rStyle w:val="FunctionTok"/>
        </w:rPr>
        <w:t xml:space="preserve">return</w:t>
      </w:r>
      <w:r>
        <w:rPr>
          <w:rStyle w:val="NormalTok"/>
        </w:rPr>
        <w:t xml:space="preserve">(Cp)</w:t>
      </w:r>
      <w:r>
        <w:br/>
      </w:r>
      <w:r>
        <w:rPr>
          <w:rStyle w:val="NormalTok"/>
        </w:rPr>
        <w:t xml:space="preserve">}</w:t>
      </w:r>
    </w:p>
    <w:p>
      <w:pPr>
        <w:pStyle w:val="SourceCode"/>
      </w:pPr>
      <w:r>
        <w:rPr>
          <w:rStyle w:val="NormalTok"/>
        </w:rPr>
        <w:t xml:space="preserve">TIME </w:t>
      </w:r>
      <w:r>
        <w:rPr>
          <w:rStyle w:val="OtherTok"/>
        </w:rPr>
        <w:t xml:space="preserve">=</w:t>
      </w:r>
      <w:r>
        <w:rPr>
          <w:rStyle w:val="NormalTok"/>
        </w:rPr>
        <w:t xml:space="preserve"> dPK02[,</w:t>
      </w:r>
      <w:r>
        <w:rPr>
          <w:rStyle w:val="StringTok"/>
        </w:rPr>
        <w:t xml:space="preserve">"TIME"</w:t>
      </w:r>
      <w:r>
        <w:rPr>
          <w:rStyle w:val="NormalTok"/>
        </w:rPr>
        <w:t xml:space="preserve">]</w:t>
      </w:r>
      <w:r>
        <w:br/>
      </w:r>
      <w:r>
        <w:rPr>
          <w:rStyle w:val="NormalTok"/>
        </w:rPr>
        <w:t xml:space="preserve">r2 </w:t>
      </w:r>
      <w:r>
        <w:rPr>
          <w:rStyle w:val="OtherTok"/>
        </w:rPr>
        <w:t xml:space="preserve">=</w:t>
      </w:r>
      <w:r>
        <w:rPr>
          <w:rStyle w:val="NormalTok"/>
        </w:rPr>
        <w:t xml:space="preserve"> </w:t>
      </w:r>
      <w:r>
        <w:rPr>
          <w:rStyle w:val="FunctionTok"/>
        </w:rPr>
        <w:t xml:space="preserve">nlr</w:t>
      </w:r>
      <w:r>
        <w:rPr>
          <w:rStyle w:val="NormalTok"/>
        </w:rPr>
        <w:t xml:space="preserve">(fPK02b, dPK02, </w:t>
      </w:r>
      <w:r>
        <w:rPr>
          <w:rStyle w:val="AttributeTok"/>
        </w:rPr>
        <w:t xml:space="preserve">pNames=</w:t>
      </w:r>
      <w:r>
        <w:rPr>
          <w:rStyle w:val="FunctionTok"/>
        </w:rPr>
        <w:t xml:space="preserve">c</w:t>
      </w:r>
      <w:r>
        <w:rPr>
          <w:rStyle w:val="NormalTok"/>
        </w:rPr>
        <w:t xml:space="preserve">(</w:t>
      </w:r>
      <w:r>
        <w:rPr>
          <w:rStyle w:val="StringTok"/>
        </w:rPr>
        <w:t xml:space="preserve">"ka"</w:t>
      </w:r>
      <w:r>
        <w:rPr>
          <w:rStyle w:val="NormalTok"/>
        </w:rPr>
        <w:t xml:space="preserve">, </w:t>
      </w:r>
      <w:r>
        <w:rPr>
          <w:rStyle w:val="StringTok"/>
        </w:rPr>
        <w:t xml:space="preserve">"V"</w:t>
      </w:r>
      <w:r>
        <w:rPr>
          <w:rStyle w:val="NormalTok"/>
        </w:rPr>
        <w:t xml:space="preserve">, </w:t>
      </w:r>
      <w:r>
        <w:rPr>
          <w:rStyle w:val="StringTok"/>
        </w:rPr>
        <w:t xml:space="preserve">"k"</w:t>
      </w:r>
      <w:r>
        <w:rPr>
          <w:rStyle w:val="NormalTok"/>
        </w:rPr>
        <w:t xml:space="preserve">, </w:t>
      </w:r>
      <w:r>
        <w:rPr>
          <w:rStyle w:val="StringTok"/>
        </w:rPr>
        <w:t xml:space="preserve">"tlag"</w:t>
      </w:r>
      <w:r>
        <w:rPr>
          <w:rStyle w:val="NormalTok"/>
        </w:rPr>
        <w:t xml:space="preserve">), </w:t>
      </w:r>
      <w:r>
        <w:br/>
      </w:r>
      <w:r>
        <w:rPr>
          <w:rStyle w:val="NormalTok"/>
        </w:rPr>
        <w:t xml:space="preserve">         </w:t>
      </w:r>
      <w:r>
        <w:rPr>
          <w:rStyle w:val="AttributeTok"/>
        </w:rPr>
        <w:t xml:space="preserve">IE=</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30</w:t>
      </w:r>
      <w:r>
        <w:rPr>
          <w:rStyle w:val="NormalTok"/>
        </w:rPr>
        <w:t xml:space="preserve">, </w:t>
      </w:r>
      <w:r>
        <w:rPr>
          <w:rStyle w:val="FloatTok"/>
        </w:rPr>
        <w:t xml:space="preserve">0.05</w:t>
      </w:r>
      <w:r>
        <w:rPr>
          <w:rStyle w:val="NormalTok"/>
        </w:rPr>
        <w:t xml:space="preserve">, </w:t>
      </w:r>
      <w:r>
        <w:rPr>
          <w:rStyle w:val="DecValTok"/>
        </w:rPr>
        <w:t xml:space="preserve">20</w:t>
      </w:r>
      <w:r>
        <w:rPr>
          <w:rStyle w:val="NormalTok"/>
        </w:rPr>
        <w:t xml:space="preserve">))</w:t>
      </w:r>
      <w:r>
        <w:br/>
      </w:r>
      <w:r>
        <w:br/>
      </w:r>
      <w:r>
        <w:rPr>
          <w:rStyle w:val="NormalTok"/>
        </w:rPr>
        <w:t xml:space="preserve">r2</w:t>
      </w:r>
      <w:r>
        <w:rPr>
          <w:rStyle w:val="SpecialCharTok"/>
        </w:rPr>
        <w:t xml:space="preserve">$</w:t>
      </w:r>
      <w:r>
        <w:rPr>
          <w:rStyle w:val="NormalTok"/>
        </w:rPr>
        <w:t xml:space="preserve">Est</w:t>
      </w:r>
    </w:p>
    <w:p>
      <w:pPr>
        <w:pStyle w:val="SourceCode"/>
      </w:pPr>
      <w:r>
        <w:rPr>
          <w:rStyle w:val="VerbatimChar"/>
        </w:rPr>
        <w:t xml:space="preserve">##           ka      V         k    tlag AddErrVar</w:t>
      </w:r>
      <w:r>
        <w:br/>
      </w:r>
      <w:r>
        <w:rPr>
          <w:rStyle w:val="VerbatimChar"/>
        </w:rPr>
        <w:t xml:space="preserve">## PE   0.02747 27.354  0.010511 11.3754  0.015494</w:t>
      </w:r>
      <w:r>
        <w:br/>
      </w:r>
      <w:r>
        <w:rPr>
          <w:rStyle w:val="VerbatimChar"/>
        </w:rPr>
        <w:t xml:space="preserve">## SE   0.00606  4.149  0.001938  0.8676  0.006077</w:t>
      </w:r>
      <w:r>
        <w:br/>
      </w:r>
      <w:r>
        <w:rPr>
          <w:rStyle w:val="VerbatimChar"/>
        </w:rPr>
        <w:t xml:space="preserve">## RSE 22.06025 15.167 18.432707  7.6269 39.223384</w:t>
      </w:r>
      <w:r>
        <w:br/>
      </w:r>
      <w:r>
        <w:rPr>
          <w:rStyle w:val="VerbatimChar"/>
        </w:rPr>
        <w:t xml:space="preserve">## LL   0.01350 17.787  0.006043  9.3748  0.001480</w:t>
      </w:r>
      <w:r>
        <w:br/>
      </w:r>
      <w:r>
        <w:rPr>
          <w:rStyle w:val="VerbatimChar"/>
        </w:rPr>
        <w:t xml:space="preserve">## UL   0.04144 36.921  0.014979 13.3761  0.029509</w:t>
      </w:r>
      <w:r>
        <w:br/>
      </w:r>
      <w:r>
        <w:rPr>
          <w:rStyle w:val="VerbatimChar"/>
        </w:rPr>
        <w:t xml:space="preserve">##     AddErrSD</w:t>
      </w:r>
      <w:r>
        <w:br/>
      </w:r>
      <w:r>
        <w:rPr>
          <w:rStyle w:val="VerbatimChar"/>
        </w:rPr>
        <w:t xml:space="preserve">## PE   0.12448</w:t>
      </w:r>
      <w:r>
        <w:br/>
      </w:r>
      <w:r>
        <w:rPr>
          <w:rStyle w:val="VerbatimChar"/>
        </w:rPr>
        <w:t xml:space="preserve">## SE   0.02441</w:t>
      </w:r>
      <w:r>
        <w:br/>
      </w:r>
      <w:r>
        <w:rPr>
          <w:rStyle w:val="VerbatimChar"/>
        </w:rPr>
        <w:t xml:space="preserve">## RSE 19.61169</w:t>
      </w:r>
      <w:r>
        <w:br/>
      </w:r>
      <w:r>
        <w:rPr>
          <w:rStyle w:val="VerbatimChar"/>
        </w:rPr>
        <w:t xml:space="preserve">## LL   0.06818</w:t>
      </w:r>
      <w:r>
        <w:br/>
      </w:r>
      <w:r>
        <w:rPr>
          <w:rStyle w:val="VerbatimChar"/>
        </w:rPr>
        <w:t xml:space="preserve">## UL   0.18077</w:t>
      </w:r>
    </w:p>
    <w:bookmarkEnd w:id="329"/>
    <w:bookmarkStart w:id="334" w:name="모델링-결과"/>
    <w:p>
      <w:pPr>
        <w:pStyle w:val="Heading3"/>
      </w:pPr>
      <w:r>
        <w:rPr>
          <w:rStyle w:val="SectionNumber"/>
        </w:rPr>
        <w:t xml:space="preserve">5.4.3</w:t>
      </w:r>
      <w:r>
        <w:tab/>
      </w:r>
      <w:r>
        <w:t xml:space="preserve">모델링 결과</w:t>
      </w:r>
    </w:p>
    <w:p>
      <w:pPr>
        <w:pStyle w:val="FirstParagraph"/>
      </w:pPr>
      <w:r>
        <w:t xml:space="preserve">위 두개의 모델을 비교할 때 지연 시간이 있는 모델의 적합이 더 좋은 것을 알 수 있다. (그림</w:t>
      </w:r>
      <w:r>
        <w:t xml:space="preserve"> </w:t>
      </w:r>
      <w:r>
        <w:t xml:space="preserve">5.3</w:t>
      </w:r>
      <w:r>
        <w:t xml:space="preserve">) C</w:t>
      </w:r>
      <w:r>
        <w:rPr>
          <w:vertAlign w:val="subscript"/>
        </w:rPr>
        <w:t xml:space="preserve">max</w:t>
      </w:r>
      <w:r>
        <w:t xml:space="preserve"> </w:t>
      </w:r>
      <w:r>
        <w:t xml:space="preserve">부분을 주의깊게 살펴야 한다.</w:t>
      </w:r>
      <w:r>
        <w:t xml:space="preserve"> </w:t>
      </w:r>
    </w:p>
    <w:p>
      <w:pPr>
        <w:pStyle w:val="SourceCode"/>
      </w:pPr>
      <w:r>
        <w:rPr>
          <w:rStyle w:val="FunctionTok"/>
        </w:rPr>
        <w:t xml:space="preserve">plot</w:t>
      </w:r>
      <w:r>
        <w:rPr>
          <w:rStyle w:val="NormalTok"/>
        </w:rPr>
        <w:t xml:space="preserve">(dPK02[,</w:t>
      </w:r>
      <w:r>
        <w:rPr>
          <w:rStyle w:val="StringTok"/>
        </w:rPr>
        <w:t xml:space="preserve">"TIME"</w:t>
      </w:r>
      <w:r>
        <w:rPr>
          <w:rStyle w:val="NormalTok"/>
        </w:rPr>
        <w:t xml:space="preserve">], dPK02[,</w:t>
      </w:r>
      <w:r>
        <w:rPr>
          <w:rStyle w:val="StringTok"/>
        </w:rPr>
        <w:t xml:space="preserve">"DV"</w:t>
      </w:r>
      <w:r>
        <w:rPr>
          <w:rStyle w:val="NormalTok"/>
        </w:rPr>
        <w:t xml:space="preserve">], </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400</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xlab=</w:t>
      </w:r>
      <w:r>
        <w:rPr>
          <w:rStyle w:val="StringTok"/>
        </w:rPr>
        <w:t xml:space="preserve">"Time (min)"</w:t>
      </w:r>
      <w:r>
        <w:rPr>
          <w:rStyle w:val="NormalTok"/>
        </w:rPr>
        <w:t xml:space="preserve">, </w:t>
      </w:r>
      <w:r>
        <w:rPr>
          <w:rStyle w:val="AttributeTok"/>
        </w:rPr>
        <w:t xml:space="preserve">ylab=</w:t>
      </w:r>
      <w:r>
        <w:rPr>
          <w:rStyle w:val="StringTok"/>
        </w:rPr>
        <w:t xml:space="preserve">"Concentration (ug/L)"</w:t>
      </w:r>
      <w:r>
        <w:rPr>
          <w:rStyle w:val="NormalTok"/>
        </w:rPr>
        <w:t xml:space="preserve">, </w:t>
      </w:r>
      <w:r>
        <w:rPr>
          <w:rStyle w:val="AttributeTok"/>
        </w:rPr>
        <w:t xml:space="preserve">pch=</w:t>
      </w:r>
      <w:r>
        <w:rPr>
          <w:rStyle w:val="DecValTok"/>
        </w:rPr>
        <w:t xml:space="preserve">16</w:t>
      </w:r>
      <w:r>
        <w:rPr>
          <w:rStyle w:val="NormalTok"/>
        </w:rPr>
        <w:t xml:space="preserve">)</w:t>
      </w:r>
      <w:r>
        <w:br/>
      </w:r>
      <w:r>
        <w:rPr>
          <w:rStyle w:val="NormalTok"/>
        </w:rPr>
        <w:t xml:space="preserve">TIME </w:t>
      </w:r>
      <w:r>
        <w:rPr>
          <w:rStyle w:val="OtherTok"/>
        </w:rPr>
        <w:t xml:space="preserve">=</w:t>
      </w:r>
      <w:r>
        <w:rPr>
          <w:rStyle w:val="NormalTok"/>
        </w:rPr>
        <w:t xml:space="preserve"> </w:t>
      </w:r>
      <w:r>
        <w:rPr>
          <w:rStyle w:val="DecValTok"/>
        </w:rPr>
        <w:t xml:space="preserve">0</w:t>
      </w:r>
      <w:r>
        <w:rPr>
          <w:rStyle w:val="SpecialCharTok"/>
        </w:rPr>
        <w:t xml:space="preserve">:</w:t>
      </w:r>
      <w:r>
        <w:rPr>
          <w:rStyle w:val="DecValTok"/>
        </w:rPr>
        <w:t xml:space="preserve">400</w:t>
      </w:r>
      <w:r>
        <w:br/>
      </w:r>
      <w:r>
        <w:rPr>
          <w:rStyle w:val="FunctionTok"/>
        </w:rPr>
        <w:t xml:space="preserve">lines</w:t>
      </w:r>
      <w:r>
        <w:rPr>
          <w:rStyle w:val="NormalTok"/>
        </w:rPr>
        <w:t xml:space="preserve">(TIME, </w:t>
      </w:r>
      <w:r>
        <w:rPr>
          <w:rStyle w:val="FunctionTok"/>
        </w:rPr>
        <w:t xml:space="preserve">fPK02a</w:t>
      </w:r>
      <w:r>
        <w:rPr>
          <w:rStyle w:val="NormalTok"/>
        </w:rPr>
        <w:t xml:space="preserve">(r1</w:t>
      </w:r>
      <w:r>
        <w:rPr>
          <w:rStyle w:val="SpecialCharTok"/>
        </w:rPr>
        <w:t xml:space="preserve">$</w:t>
      </w:r>
      <w:r>
        <w:rPr>
          <w:rStyle w:val="NormalTok"/>
        </w:rPr>
        <w:t xml:space="preserve">Est[</w:t>
      </w:r>
      <w:r>
        <w:rPr>
          <w:rStyle w:val="StringTok"/>
        </w:rPr>
        <w:t xml:space="preserve">"PE"</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(TIME, </w:t>
      </w:r>
      <w:r>
        <w:rPr>
          <w:rStyle w:val="FunctionTok"/>
        </w:rPr>
        <w:t xml:space="preserve">fPK02b</w:t>
      </w:r>
      <w:r>
        <w:rPr>
          <w:rStyle w:val="NormalTok"/>
        </w:rPr>
        <w:t xml:space="preserve">(r2</w:t>
      </w:r>
      <w:r>
        <w:rPr>
          <w:rStyle w:val="SpecialCharTok"/>
        </w:rPr>
        <w:t xml:space="preserve">$</w:t>
      </w:r>
      <w:r>
        <w:rPr>
          <w:rStyle w:val="NormalTok"/>
        </w:rPr>
        <w:t xml:space="preserve">Est[</w:t>
      </w:r>
      <w:r>
        <w:rPr>
          <w:rStyle w:val="StringTok"/>
        </w:rPr>
        <w:t xml:space="preserve">"PE"</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p>
    <w:p>
      <w:pPr>
        <w:pStyle w:val="CaptionedFigure"/>
      </w:pPr>
      <w:r>
        <w:drawing>
          <wp:inline>
            <wp:extent cx="5334000" cy="3111500"/>
            <wp:effectExtent b="0" l="0" r="0" t="0"/>
            <wp:docPr descr="그림 5.3: wnl 패키지를 통해 얻어진 경구 투여 1구획분석 PK 파라미터로 400분까지 시뮬레이션한 결과. 모델에서 지연 시간(lag time)의 유무에 따라 Cmax 부분의 차이가 두드러지는 것을 알 수 있음 (실선: 지연 시간이 있는 모델, 점선: 지연 시간이 없는 모델, 점: 관찰값)" title="" id="331" name="Picture"/>
            <a:graphic>
              <a:graphicData uri="http://schemas.openxmlformats.org/drawingml/2006/picture">
                <pic:pic>
                  <pic:nvPicPr>
                    <pic:cNvPr descr="pharmapk_files/figure-docx/onecomp-lag-1.png" id="332" name="Picture"/>
                    <pic:cNvPicPr>
                      <a:picLocks noChangeArrowheads="1" noChangeAspect="1"/>
                    </pic:cNvPicPr>
                  </pic:nvPicPr>
                  <pic:blipFill>
                    <a:blip r:embed="rId330"/>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33" w:name="fig:onecomp-lag"/>
      <w:bookmarkEnd w:id="333"/>
      <w:r>
        <w:t xml:space="preserve">그림 5.3: wnl 패키지를 통해 얻어진 경구 투여 1구획분석 PK 파라미터로 400분까지 시뮬레이션한 결과. 모델에서 지연 시간(lag time)의 유무에 따라 C</w:t>
      </w:r>
      <w:r>
        <w:rPr>
          <w:vertAlign w:val="subscript"/>
        </w:rPr>
        <w:t xml:space="preserve">max</w:t>
      </w:r>
      <w:r>
        <w:t xml:space="preserve"> </w:t>
      </w:r>
      <w:r>
        <w:t xml:space="preserve">부분의 차이가 두드러지는 것을 알 수 있음 (실선: 지연 시간이 있는 모델, 점선: 지연 시간이 없는 모델, 점: 관찰값)</w:t>
      </w:r>
    </w:p>
    <w:bookmarkEnd w:id="334"/>
    <w:bookmarkEnd w:id="335"/>
    <w:bookmarkStart w:id="347" w:name="구획모델을-이용한-정맥주사-후-약동학-자료-분석"/>
    <w:p>
      <w:pPr>
        <w:pStyle w:val="Heading2"/>
      </w:pPr>
      <w:r>
        <w:rPr>
          <w:rStyle w:val="SectionNumber"/>
        </w:rPr>
        <w:t xml:space="preserve">5.5</w:t>
      </w:r>
      <w:r>
        <w:tab/>
      </w:r>
      <w:r>
        <w:t xml:space="preserve">1구획모델을 이용한 정맥주사 후 약동학 자료 분석</w:t>
      </w:r>
    </w:p>
    <w:p>
      <w:pPr>
        <w:pStyle w:val="FirstParagraph"/>
      </w:pPr>
      <w:r>
        <w:t xml:space="preserve">wnl 라이브러리를 불러오고 자료를 읽어온다.</w:t>
      </w:r>
      <w:r>
        <w:t xml:space="preserve"> </w:t>
      </w:r>
      <w:r>
        <w:t xml:space="preserve">이전 예제에서는 1명의 경구투약 후 농도 자료였고, 이번 예제는 4명의 i.v.투약 후 농도 자료이다. (그림</w:t>
      </w:r>
      <w:r>
        <w:t xml:space="preserve"> </w:t>
      </w:r>
      <w:r>
        <w:t xml:space="preserve">5.4</w:t>
      </w:r>
      <w:r>
        <w:t xml:space="preserve">)</w:t>
      </w:r>
      <w:r>
        <w:t xml:space="preserve"> </w:t>
      </w:r>
      <w:r>
        <w:rPr>
          <w:rStyle w:val="VerbatimChar"/>
        </w:rPr>
        <w:t xml:space="preserve">hands-on2.csv</w:t>
      </w:r>
      <w:r>
        <w:rPr>
          <w:rStyle w:val="FootnoteReference"/>
        </w:rPr>
        <w:footnoteReference w:id="336"/>
      </w:r>
      <w:r>
        <w:t xml:space="preserve">를 읽어 들인 후 그림을 통해 자료의 탐색을 수행한다.</w:t>
      </w:r>
    </w:p>
    <w:p>
      <w:pPr>
        <w:pStyle w:val="SourceCode"/>
      </w:pPr>
      <w:r>
        <w:rPr>
          <w:rStyle w:val="FunctionTok"/>
        </w:rPr>
        <w:t xml:space="preserve">library</w:t>
      </w:r>
      <w:r>
        <w:rPr>
          <w:rStyle w:val="NormalTok"/>
        </w:rPr>
        <w:t xml:space="preserve">(wnl)</w:t>
      </w:r>
      <w:r>
        <w:br/>
      </w:r>
      <w:r>
        <w:rPr>
          <w:rStyle w:val="NormalTok"/>
        </w:rPr>
        <w:t xml:space="preserve">dPK01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"data/hands-on2.csv"</w:t>
      </w:r>
      <w:r>
        <w:rPr>
          <w:rStyle w:val="NormalTok"/>
        </w:rPr>
        <w:t xml:space="preserve">, </w:t>
      </w:r>
      <w:r>
        <w:rPr>
          <w:rStyle w:val="AttributeTok"/>
        </w:rPr>
        <w:t xml:space="preserve">skip=</w:t>
      </w:r>
      <w:r>
        <w:rPr>
          <w:rStyle w:val="DecValTok"/>
        </w:rPr>
        <w:t xml:space="preserve">1</w:t>
      </w:r>
      <w:r>
        <w:rPr>
          <w:rStyle w:val="NormalTok"/>
        </w:rPr>
        <w:t xml:space="preserve">)</w:t>
      </w:r>
      <w:r>
        <w:br/>
      </w:r>
      <w:r>
        <w:rPr>
          <w:rStyle w:val="FunctionTok"/>
        </w:rPr>
        <w:t xml:space="preserve">colnames</w:t>
      </w:r>
      <w:r>
        <w:rPr>
          <w:rStyle w:val="NormalTok"/>
        </w:rPr>
        <w:t xml:space="preserve">(dPK01)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"DV"</w:t>
      </w:r>
      <w:r>
        <w:rPr>
          <w:rStyle w:val="NormalTok"/>
        </w:rPr>
        <w:t xml:space="preserve">, </w:t>
      </w:r>
      <w:r>
        <w:rPr>
          <w:rStyle w:val="StringTok"/>
        </w:rPr>
        <w:t xml:space="preserve">"ID"</w:t>
      </w:r>
      <w:r>
        <w:rPr>
          <w:rStyle w:val="NormalTok"/>
        </w:rPr>
        <w:t xml:space="preserve">)</w:t>
      </w:r>
      <w:r>
        <w:br/>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(dPK01, </w:t>
      </w:r>
      <w:r>
        <w:rPr>
          <w:rStyle w:val="FunctionTok"/>
        </w:rPr>
        <w:t xml:space="preserve">aes</w:t>
      </w:r>
      <w:r>
        <w:rPr>
          <w:rStyle w:val="NormalTok"/>
        </w:rPr>
        <w:t xml:space="preserve">(TIME, DV, </w:t>
      </w:r>
      <w:r>
        <w:rPr>
          <w:rStyle w:val="AttributeTok"/>
        </w:rPr>
        <w:t xml:space="preserve">group =</w:t>
      </w:r>
      <w:r>
        <w:rPr>
          <w:rStyle w:val="NormalTok"/>
        </w:rPr>
        <w:t xml:space="preserve"> ID, </w:t>
      </w:r>
      <w:r>
        <w:rPr>
          <w:rStyle w:val="AttributeTok"/>
        </w:rPr>
        <w:t xml:space="preserve">color =</w:t>
      </w:r>
      <w:r>
        <w:rPr>
          <w:rStyle w:val="NormalTok"/>
        </w:rPr>
        <w:t xml:space="preserve"> </w:t>
      </w:r>
      <w:r>
        <w:rPr>
          <w:rStyle w:val="FunctionTok"/>
        </w:rPr>
        <w:t xml:space="preserve">as.factor</w:t>
      </w:r>
      <w:r>
        <w:rPr>
          <w:rStyle w:val="NormalTok"/>
        </w:rPr>
        <w:t xml:space="preserve">(ID)))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SpecialCharTok"/>
        </w:rPr>
        <w:t xml:space="preserve">+</w:t>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rPr>
          <w:rStyle w:val="FunctionTok"/>
        </w:rPr>
        <w:t xml:space="preserve">scale_y_log10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"Subject No."</w:t>
      </w:r>
      <w:r>
        <w:rPr>
          <w:rStyle w:val="NormalTok"/>
        </w:rPr>
        <w:t xml:space="preserve">)</w:t>
      </w:r>
    </w:p>
    <w:p>
      <w:pPr>
        <w:pStyle w:val="CaptionedFigure"/>
      </w:pPr>
      <w:r>
        <w:drawing>
          <wp:inline>
            <wp:extent cx="5334000" cy="4267200"/>
            <wp:effectExtent b="0" l="0" r="0" t="0"/>
            <wp:docPr descr="그림 5.4: 1구획모델을 이용한 정맥주사 후 농도-시간 곡선 (N=4)" title="" id="338" name="Picture"/>
            <a:graphic>
              <a:graphicData uri="http://schemas.openxmlformats.org/drawingml/2006/picture">
                <pic:pic>
                  <pic:nvPicPr>
                    <pic:cNvPr descr="pharmapk_files/figure-docx/ggonecomp-iv-1.png" id="339"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bookmarkStart w:id="340" w:name="fig:ggonecomp-iv"/>
      <w:bookmarkEnd w:id="340"/>
      <w:r>
        <w:t xml:space="preserve">그림 5.4: 1구획모델을 이용한 정맥주사 후 농도-시간 곡선 (N=4)</w:t>
      </w:r>
    </w:p>
    <w:p>
      <w:pPr>
        <w:pStyle w:val="Compact"/>
        <w:numPr>
          <w:ilvl w:val="0"/>
          <w:numId w:val="1011"/>
        </w:numPr>
      </w:pPr>
      <w:r>
        <w:t xml:space="preserve">4명의 대상자 모두 대략적으로 시간에 따른 농도 감소가 단항 지수함수적(monoexponential)인 것을 관찰할 수 있다.</w:t>
      </w:r>
      <w:r>
        <w:br/>
      </w:r>
    </w:p>
    <w:p>
      <w:pPr>
        <w:pStyle w:val="Compact"/>
        <w:numPr>
          <w:ilvl w:val="0"/>
          <w:numId w:val="1011"/>
        </w:numPr>
      </w:pPr>
      <w:r>
        <w:t xml:space="preserve">대상자 1과 2를 비교하면 2번 대상자가 AUC가 더 작으며, 따라서 청소율이 더 클 것이라</w:t>
      </w:r>
      <w:r>
        <w:t xml:space="preserve"> </w:t>
      </w:r>
      <w:r>
        <w:t xml:space="preserve">예상할 수 있으며, Y 절편이 거의 같은 것으로 보아 분포용적이 유사할 것으로 보인다.</w:t>
      </w:r>
      <w:r>
        <w:br/>
      </w:r>
    </w:p>
    <w:p>
      <w:pPr>
        <w:pStyle w:val="Compact"/>
        <w:numPr>
          <w:ilvl w:val="0"/>
          <w:numId w:val="1011"/>
        </w:numPr>
      </w:pPr>
      <w:r>
        <w:t xml:space="preserve">대상자 3과 4의 경우 곡선이 교차하는 형태로 눈으로는 어느 쪽이 AUC가 클지 알기 어렵고, Y절편에</w:t>
      </w:r>
      <w:r>
        <w:t xml:space="preserve"> </w:t>
      </w:r>
      <w:r>
        <w:t xml:space="preserve">해당하는 농도가 높은 쪽이 분포용적이 더 작을 것이라 예상할 수 있다.</w:t>
      </w:r>
    </w:p>
    <w:p>
      <w:pPr>
        <w:pStyle w:val="FirstParagraph"/>
      </w:pPr>
      <w:r>
        <w:t xml:space="preserve">이러한 탐색을 수치적인 해석으로 확장하기 위해 4명 자료의 NCA 분석을 수행한다.</w:t>
      </w:r>
      <w:r>
        <w:t xml:space="preserve"> </w:t>
      </w:r>
      <w:hyperlink w:anchor="nca-analysis">
        <w:r>
          <w:rPr>
            <w:rStyle w:val="Hyperlink"/>
          </w:rPr>
          <w:t xml:space="preserve">3장</w:t>
        </w:r>
      </w:hyperlink>
      <w:r>
        <w:t xml:space="preserve">에서 다루었던</w:t>
      </w:r>
      <w:r>
        <w:t xml:space="preserve"> </w:t>
      </w:r>
      <w:r>
        <w:rPr>
          <w:rStyle w:val="VerbatimChar"/>
        </w:rPr>
        <w:t xml:space="preserve">tblNCA()</w:t>
      </w:r>
      <w:r>
        <w:t xml:space="preserve"> </w:t>
      </w:r>
      <w:r>
        <w:t xml:space="preserve">함수를 사용해 계산할 수 있다.</w:t>
      </w:r>
    </w:p>
    <w:p>
      <w:pPr>
        <w:pStyle w:val="SourceCode"/>
      </w:pPr>
      <w:r>
        <w:rPr>
          <w:rStyle w:val="NormalTok"/>
        </w:rPr>
        <w:t xml:space="preserve">NonCompart</w:t>
      </w:r>
      <w:r>
        <w:rPr>
          <w:rStyle w:val="SpecialCharTok"/>
        </w:rPr>
        <w:t xml:space="preserve">::</w:t>
      </w:r>
      <w:r>
        <w:rPr>
          <w:rStyle w:val="FunctionTok"/>
        </w:rPr>
        <w:t xml:space="preserve">tblNCA</w:t>
      </w:r>
      <w:r>
        <w:rPr>
          <w:rStyle w:val="NormalTok"/>
        </w:rPr>
        <w:t xml:space="preserve">(dPK01, </w:t>
      </w:r>
      <w:r>
        <w:rPr>
          <w:rStyle w:val="AttributeTok"/>
        </w:rPr>
        <w:t xml:space="preserve">key=</w:t>
      </w:r>
      <w:r>
        <w:rPr>
          <w:rStyle w:val="StringTok"/>
        </w:rPr>
        <w:t xml:space="preserve">"ID"</w:t>
      </w:r>
      <w:r>
        <w:rPr>
          <w:rStyle w:val="NormalTok"/>
        </w:rPr>
        <w:t xml:space="preserve">, </w:t>
      </w:r>
      <w:r>
        <w:rPr>
          <w:rStyle w:val="AttributeTok"/>
        </w:rPr>
        <w:t xml:space="preserve">colTime=</w:t>
      </w:r>
      <w:r>
        <w:rPr>
          <w:rStyle w:val="StringTok"/>
        </w:rPr>
        <w:t xml:space="preserve">"TIME"</w:t>
      </w:r>
      <w:r>
        <w:rPr>
          <w:rStyle w:val="NormalTok"/>
        </w:rPr>
        <w:t xml:space="preserve">, </w:t>
      </w:r>
      <w:r>
        <w:br/>
      </w:r>
      <w:r>
        <w:rPr>
          <w:rStyle w:val="NormalTok"/>
        </w:rPr>
        <w:t xml:space="preserve">                   </w:t>
      </w:r>
      <w:r>
        <w:rPr>
          <w:rStyle w:val="AttributeTok"/>
        </w:rPr>
        <w:t xml:space="preserve">colConc=</w:t>
      </w:r>
      <w:r>
        <w:rPr>
          <w:rStyle w:val="StringTok"/>
        </w:rPr>
        <w:t xml:space="preserve">"DV"</w:t>
      </w:r>
      <w:r>
        <w:rPr>
          <w:rStyle w:val="NormalTok"/>
        </w:rPr>
        <w:t xml:space="preserve">, </w:t>
      </w:r>
      <w:r>
        <w:rPr>
          <w:rStyle w:val="AttributeTok"/>
        </w:rPr>
        <w:t xml:space="preserve">dose=</w:t>
      </w:r>
      <w:r>
        <w:rPr>
          <w:rStyle w:val="DecValTok"/>
        </w:rPr>
        <w:t xml:space="preserve">10</w:t>
      </w:r>
      <w:r>
        <w:rPr>
          <w:rStyle w:val="NormalTok"/>
        </w:rPr>
        <w:t xml:space="preserve">, </w:t>
      </w:r>
      <w:r>
        <w:rPr>
          <w:rStyle w:val="AttributeTok"/>
        </w:rPr>
        <w:t xml:space="preserve">adm=</w:t>
      </w:r>
      <w:r>
        <w:rPr>
          <w:rStyle w:val="StringTok"/>
        </w:rPr>
        <w:t xml:space="preserve">"Bolus"</w:t>
      </w:r>
      <w:r>
        <w:rPr>
          <w:rStyle w:val="NormalTok"/>
        </w:rPr>
        <w:t xml:space="preserve">)</w:t>
      </w:r>
    </w:p>
    <w:p>
      <w:pPr>
        <w:pStyle w:val="SourceCode"/>
      </w:pPr>
      <w:r>
        <w:rPr>
          <w:rStyle w:val="VerbatimChar"/>
        </w:rPr>
        <w:t xml:space="preserve">##   ID    b0 CMAX CMAXD TMAX TLAG CLST  CLSTP TLST</w:t>
      </w:r>
      <w:r>
        <w:br/>
      </w:r>
      <w:r>
        <w:rPr>
          <w:rStyle w:val="VerbatimChar"/>
        </w:rPr>
        <w:t xml:space="preserve">## 1  1 6.919  920  92.0   10   NA  200 211.19  150</w:t>
      </w:r>
      <w:r>
        <w:br/>
      </w:r>
      <w:r>
        <w:rPr>
          <w:rStyle w:val="VerbatimChar"/>
        </w:rPr>
        <w:t xml:space="preserve">## 2  2 6.934  850  85.0   10   NA   42  45.18  150</w:t>
      </w:r>
      <w:r>
        <w:br/>
      </w:r>
      <w:r>
        <w:rPr>
          <w:rStyle w:val="VerbatimChar"/>
        </w:rPr>
        <w:t xml:space="preserve">## 3  3 6.878  800  80.0   10   NA   60  56.81  150</w:t>
      </w:r>
      <w:r>
        <w:br/>
      </w:r>
      <w:r>
        <w:rPr>
          <w:rStyle w:val="VerbatimChar"/>
        </w:rPr>
        <w:t xml:space="preserve">## 4  4 6.208  465  46.5   10   NA  120 117.19  150</w:t>
      </w:r>
      <w:r>
        <w:br/>
      </w:r>
      <w:r>
        <w:rPr>
          <w:rStyle w:val="VerbatimChar"/>
        </w:rPr>
        <w:t xml:space="preserve">##   LAMZHL     LAMZ LAMZLL LAMZUL LAMZNPT  CORRXY     R2</w:t>
      </w:r>
      <w:r>
        <w:br/>
      </w:r>
      <w:r>
        <w:rPr>
          <w:rStyle w:val="VerbatimChar"/>
        </w:rPr>
        <w:t xml:space="preserve">## 1  66.39 0.010441     10    150      10 -0.9943 0.9887</w:t>
      </w:r>
      <w:r>
        <w:br/>
      </w:r>
      <w:r>
        <w:rPr>
          <w:rStyle w:val="VerbatimChar"/>
        </w:rPr>
        <w:t xml:space="preserve">## 2  33.29 0.020824     10    150      10 -0.9951 0.9902</w:t>
      </w:r>
      <w:r>
        <w:br/>
      </w:r>
      <w:r>
        <w:rPr>
          <w:rStyle w:val="VerbatimChar"/>
        </w:rPr>
        <w:t xml:space="preserve">## 3  36.64 0.018919     10    150      10 -0.9984 0.9969</w:t>
      </w:r>
      <w:r>
        <w:br/>
      </w:r>
      <w:r>
        <w:rPr>
          <w:rStyle w:val="VerbatimChar"/>
        </w:rPr>
        <w:t xml:space="preserve">## 4  72.02 0.009625     10    150      10 -0.9972 0.9944</w:t>
      </w:r>
      <w:r>
        <w:br/>
      </w:r>
      <w:r>
        <w:rPr>
          <w:rStyle w:val="VerbatimChar"/>
        </w:rPr>
        <w:t xml:space="preserve">##    R2ADJ AUCLST AUCALL AUCIFO AUCIFOD AUCIFP AUCIFPD</w:t>
      </w:r>
      <w:r>
        <w:br/>
      </w:r>
      <w:r>
        <w:rPr>
          <w:rStyle w:val="VerbatimChar"/>
        </w:rPr>
        <w:t xml:space="preserve">## 1 0.9873  77590  77590  96745    9675  97818    9782</w:t>
      </w:r>
      <w:r>
        <w:br/>
      </w:r>
      <w:r>
        <w:rPr>
          <w:rStyle w:val="VerbatimChar"/>
        </w:rPr>
        <w:t xml:space="preserve">## 2 0.9890  48374  48374  50391    5039  50544    5054</w:t>
      </w:r>
      <w:r>
        <w:br/>
      </w:r>
      <w:r>
        <w:rPr>
          <w:rStyle w:val="VerbatimChar"/>
        </w:rPr>
        <w:t xml:space="preserve">## 3 0.9965  48431  48431  51602    5160  51434    5143</w:t>
      </w:r>
      <w:r>
        <w:br/>
      </w:r>
      <w:r>
        <w:rPr>
          <w:rStyle w:val="VerbatimChar"/>
        </w:rPr>
        <w:t xml:space="preserve">## 4 0.9937  39678  39678  52146    5215  51854    5185</w:t>
      </w:r>
      <w:r>
        <w:br/>
      </w:r>
      <w:r>
        <w:rPr>
          <w:rStyle w:val="VerbatimChar"/>
        </w:rPr>
        <w:t xml:space="preserve">##   AUCPEO AUCPEP AUMCLST AUMCIFO AUMCIFP AUMCPEO</w:t>
      </w:r>
      <w:r>
        <w:br/>
      </w:r>
      <w:r>
        <w:rPr>
          <w:rStyle w:val="VerbatimChar"/>
        </w:rPr>
        <w:t xml:space="preserve">## 1 19.800 20.679 4337000 9044967 9308475   52.05</w:t>
      </w:r>
      <w:r>
        <w:br/>
      </w:r>
      <w:r>
        <w:rPr>
          <w:rStyle w:val="VerbatimChar"/>
        </w:rPr>
        <w:t xml:space="preserve">## 2  4.003  4.292 1967000 2366394 2396605   16.88</w:t>
      </w:r>
      <w:r>
        <w:br/>
      </w:r>
      <w:r>
        <w:rPr>
          <w:rStyle w:val="VerbatimChar"/>
        </w:rPr>
        <w:t xml:space="preserve">## 3  6.146  5.838 2077250 2720574 2686362   23.65</w:t>
      </w:r>
      <w:r>
        <w:br/>
      </w:r>
      <w:r>
        <w:rPr>
          <w:rStyle w:val="VerbatimChar"/>
        </w:rPr>
        <w:t xml:space="preserve">## 4 23.910 23.482 2245250 5410815 5336766   58.50</w:t>
      </w:r>
      <w:r>
        <w:br/>
      </w:r>
      <w:r>
        <w:rPr>
          <w:rStyle w:val="VerbatimChar"/>
        </w:rPr>
        <w:t xml:space="preserve">##   AUMCPEP     C0 AUCPBEO AUCPBEP   VZO    VZP    CLO</w:t>
      </w:r>
      <w:r>
        <w:br/>
      </w:r>
      <w:r>
        <w:rPr>
          <w:rStyle w:val="VerbatimChar"/>
        </w:rPr>
        <w:t xml:space="preserve">## 1   53.41 1058.0  10.223  10.111  9.90  9.791 0.1034</w:t>
      </w:r>
      <w:r>
        <w:br/>
      </w:r>
      <w:r>
        <w:rPr>
          <w:rStyle w:val="VerbatimChar"/>
        </w:rPr>
        <w:t xml:space="preserve">## 2   17.93 1146.8  19.813  19.753  9.53  9.501 0.1984</w:t>
      </w:r>
      <w:r>
        <w:br/>
      </w:r>
      <w:r>
        <w:rPr>
          <w:rStyle w:val="VerbatimChar"/>
        </w:rPr>
        <w:t xml:space="preserve">## 3   22.67  941.2  16.871  16.926 10.24 10.276 0.1938</w:t>
      </w:r>
      <w:r>
        <w:br/>
      </w:r>
      <w:r>
        <w:rPr>
          <w:rStyle w:val="VerbatimChar"/>
        </w:rPr>
        <w:t xml:space="preserve">## 4   57.93  540.6   9.642   9.696 19.92 20.037 0.1918</w:t>
      </w:r>
      <w:r>
        <w:br/>
      </w:r>
      <w:r>
        <w:rPr>
          <w:rStyle w:val="VerbatimChar"/>
        </w:rPr>
        <w:t xml:space="preserve">##      CLP MRTIVLST MRTIVIFO MRTIVIFP   VSSO   VSSP</w:t>
      </w:r>
      <w:r>
        <w:br/>
      </w:r>
      <w:r>
        <w:rPr>
          <w:rStyle w:val="VerbatimChar"/>
        </w:rPr>
        <w:t xml:space="preserve">## 1 0.1022    55.90    93.49    95.16  9.664  9.728</w:t>
      </w:r>
      <w:r>
        <w:br/>
      </w:r>
      <w:r>
        <w:rPr>
          <w:rStyle w:val="VerbatimChar"/>
        </w:rPr>
        <w:t xml:space="preserve">## 2 0.1978    40.66    46.96    47.42  9.319  9.381</w:t>
      </w:r>
      <w:r>
        <w:br/>
      </w:r>
      <w:r>
        <w:rPr>
          <w:rStyle w:val="VerbatimChar"/>
        </w:rPr>
        <w:t xml:space="preserve">## 3 0.1944    42.89    52.72    52.23 10.217 10.155</w:t>
      </w:r>
      <w:r>
        <w:br/>
      </w:r>
      <w:r>
        <w:rPr>
          <w:rStyle w:val="VerbatimChar"/>
        </w:rPr>
        <w:t xml:space="preserve">## 4 0.1928    56.59   103.76   102.92 19.899 19.848</w:t>
      </w:r>
    </w:p>
    <w:bookmarkStart w:id="341" w:name="compartmental-analysis"/>
    <w:p>
      <w:pPr>
        <w:pStyle w:val="Heading3"/>
      </w:pPr>
      <w:r>
        <w:rPr>
          <w:rStyle w:val="SectionNumber"/>
        </w:rPr>
        <w:t xml:space="preserve">5.5.1</w:t>
      </w:r>
      <w:r>
        <w:tab/>
      </w:r>
      <w:r>
        <w:t xml:space="preserve">Compartmental analysis</w:t>
      </w:r>
    </w:p>
    <w:p>
      <w:pPr>
        <w:pStyle w:val="FirstParagraph"/>
      </w:pPr>
      <w:r>
        <w:t xml:space="preserve">V, K만 있으면 단항 지수함수적 농도 감소를 보이는 i.v.dosing의 농도를 나타낼 수 있으므로 아래와 같이 간단한 함수를 만들 수 있다.</w:t>
      </w:r>
    </w:p>
    <w:p>
      <w:pPr>
        <w:pStyle w:val="SourceCode"/>
      </w:pPr>
      <w:r>
        <w:rPr>
          <w:rStyle w:val="NormalTok"/>
        </w:rPr>
        <w:t xml:space="preserve">IDs </w:t>
      </w:r>
      <w:r>
        <w:rPr>
          <w:rStyle w:val="OtherTok"/>
        </w:rPr>
        <w:t xml:space="preserve">=</w:t>
      </w:r>
      <w:r>
        <w:rPr>
          <w:rStyle w:val="NormalTok"/>
        </w:rPr>
        <w:t xml:space="preserve"> </w:t>
      </w:r>
      <w:r>
        <w:rPr>
          <w:rStyle w:val="FunctionTok"/>
        </w:rPr>
        <w:t xml:space="preserve">unique</w:t>
      </w:r>
      <w:r>
        <w:rPr>
          <w:rStyle w:val="NormalTok"/>
        </w:rPr>
        <w:t xml:space="preserve">(dPK01[,</w:t>
      </w:r>
      <w:r>
        <w:rPr>
          <w:rStyle w:val="StringTok"/>
        </w:rPr>
        <w:t xml:space="preserve">"ID"</w:t>
      </w:r>
      <w:r>
        <w:rPr>
          <w:rStyle w:val="NormalTok"/>
        </w:rPr>
        <w:t xml:space="preserve">])</w:t>
      </w:r>
      <w:r>
        <w:br/>
      </w:r>
      <w:r>
        <w:rPr>
          <w:rStyle w:val="NormalTok"/>
        </w:rPr>
        <w:t xml:space="preserve">nID </w:t>
      </w:r>
      <w:r>
        <w:rPr>
          <w:rStyle w:val="OtherTok"/>
        </w:rPr>
        <w:t xml:space="preserve">=</w:t>
      </w:r>
      <w:r>
        <w:rPr>
          <w:rStyle w:val="NormalTok"/>
        </w:rPr>
        <w:t xml:space="preserve"> </w:t>
      </w:r>
      <w:r>
        <w:rPr>
          <w:rStyle w:val="FunctionTok"/>
        </w:rPr>
        <w:t xml:space="preserve">length</w:t>
      </w:r>
      <w:r>
        <w:rPr>
          <w:rStyle w:val="NormalTok"/>
        </w:rPr>
        <w:t xml:space="preserve">(IDs)</w:t>
      </w:r>
      <w:r>
        <w:br/>
      </w:r>
      <w:r>
        <w:rPr>
          <w:rStyle w:val="NormalTok"/>
        </w:rPr>
        <w:t xml:space="preserve">DOSE </w:t>
      </w:r>
      <w:r>
        <w:rPr>
          <w:rStyle w:val="OtherTok"/>
        </w:rPr>
        <w:t xml:space="preserve">=</w:t>
      </w:r>
      <w:r>
        <w:rPr>
          <w:rStyle w:val="NormalTok"/>
        </w:rPr>
        <w:t xml:space="preserve"> </w:t>
      </w:r>
      <w:r>
        <w:rPr>
          <w:rStyle w:val="DecValTok"/>
        </w:rPr>
        <w:t xml:space="preserve">10000</w:t>
      </w:r>
      <w:r>
        <w:rPr>
          <w:rStyle w:val="NormalTok"/>
        </w:rPr>
        <w:t xml:space="preserve"> </w:t>
      </w:r>
      <w:r>
        <w:rPr>
          <w:rStyle w:val="CommentTok"/>
        </w:rPr>
        <w:t xml:space="preserve"># ug</w:t>
      </w:r>
      <w:r>
        <w:br/>
      </w:r>
      <w:r>
        <w:br/>
      </w:r>
      <w:r>
        <w:rPr>
          <w:rStyle w:val="NormalTok"/>
        </w:rPr>
        <w:t xml:space="preserve">fPK01 </w:t>
      </w:r>
      <w:r>
        <w:rPr>
          <w:rStyle w:val="OtherTok"/>
        </w:rPr>
        <w:t xml:space="preserve">=</w:t>
      </w:r>
      <w:r>
        <w:rPr>
          <w:rStyle w:val="NormalTok"/>
        </w:rPr>
        <w:t xml:space="preserve"> </w:t>
      </w:r>
      <w:r>
        <w:rPr>
          <w:rStyle w:val="ControlFlowTok"/>
        </w:rPr>
        <w:t xml:space="preserve">function</w:t>
      </w:r>
      <w:r>
        <w:rPr>
          <w:rStyle w:val="NormalTok"/>
        </w:rPr>
        <w:t xml:space="preserve">(THETA) </w:t>
      </w:r>
      <w:r>
        <w:rPr>
          <w:rStyle w:val="CommentTok"/>
        </w:rPr>
        <w:t xml:space="preserve"># Prediction function</w:t>
      </w:r>
      <w:r>
        <w:br/>
      </w:r>
      <w:r>
        <w:rPr>
          <w:rStyle w:val="NormalTok"/>
        </w:rPr>
        <w:t xml:space="preserve">{</w:t>
      </w:r>
      <w:r>
        <w:br/>
      </w:r>
      <w:r>
        <w:rPr>
          <w:rStyle w:val="NormalTok"/>
        </w:rPr>
        <w:t xml:space="preserve">  V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K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Cp </w:t>
      </w:r>
      <w:r>
        <w:rPr>
          <w:rStyle w:val="OtherTok"/>
        </w:rPr>
        <w:t xml:space="preserve">=</w:t>
      </w:r>
      <w:r>
        <w:rPr>
          <w:rStyle w:val="NormalTok"/>
        </w:rPr>
        <w:t xml:space="preserve"> DOSE</w:t>
      </w:r>
      <w:r>
        <w:rPr>
          <w:rStyle w:val="SpecialCharTok"/>
        </w:rPr>
        <w:t xml:space="preserve">/</w:t>
      </w:r>
      <w:r>
        <w:rPr>
          <w:rStyle w:val="NormalTok"/>
        </w:rPr>
        <w:t xml:space="preserve">V</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TIME)  </w:t>
      </w:r>
      <w:r>
        <w:br/>
      </w:r>
      <w:r>
        <w:rPr>
          <w:rStyle w:val="NormalTok"/>
        </w:rPr>
        <w:t xml:space="preserve">  </w:t>
      </w:r>
      <w:r>
        <w:rPr>
          <w:rStyle w:val="FunctionTok"/>
        </w:rPr>
        <w:t xml:space="preserve">return</w:t>
      </w:r>
      <w:r>
        <w:rPr>
          <w:rStyle w:val="NormalTok"/>
        </w:rPr>
        <w:t xml:space="preserve">(Cp)</w:t>
      </w:r>
      <w:r>
        <w:br/>
      </w:r>
      <w:r>
        <w:rPr>
          <w:rStyle w:val="NormalTok"/>
        </w:rPr>
        <w:t xml:space="preserve">}</w:t>
      </w:r>
    </w:p>
    <w:p>
      <w:pPr>
        <w:pStyle w:val="FirstParagraph"/>
      </w:pPr>
      <w:r>
        <w:t xml:space="preserve">Subject가 여러 명일 경우 각 대상자의 값을 구하기 위해서</w:t>
      </w:r>
      <w:r>
        <w:t xml:space="preserve"> </w:t>
      </w:r>
      <w:r>
        <w:rPr>
          <w:rStyle w:val="VerbatimChar"/>
        </w:rPr>
        <w:t xml:space="preserve">for</w:t>
      </w:r>
      <w:r>
        <w:t xml:space="preserve"> </w:t>
      </w:r>
      <w:r>
        <w:t xml:space="preserve">함수를 사용하게 되는데, 다소 복잡해보이지만</w:t>
      </w:r>
      <w:r>
        <w:t xml:space="preserve"> </w:t>
      </w:r>
      <w:r>
        <w:rPr>
          <w:rStyle w:val="VerbatimChar"/>
        </w:rPr>
        <w:t xml:space="preserve">nlr</w:t>
      </w:r>
      <w:r>
        <w:t xml:space="preserve"> </w:t>
      </w:r>
      <w:r>
        <w:t xml:space="preserve">함수를 여러번 사용하며 각 대상자의 약동학 파라미터 추정을 수행하는 것이 핵심이다.</w:t>
      </w:r>
    </w:p>
    <w:p>
      <w:pPr>
        <w:pStyle w:val="SourceCode"/>
      </w:pPr>
      <w:r>
        <w:rPr>
          <w:rStyle w:val="NormalTok"/>
        </w:rPr>
        <w:t xml:space="preserve">Result </w:t>
      </w:r>
      <w:r>
        <w:rPr>
          <w:rStyle w:val="OtherTok"/>
        </w:rPr>
        <w:t xml:space="preserve">=</w:t>
      </w:r>
      <w:r>
        <w:rPr>
          <w:rStyle w:val="NormalTok"/>
        </w:rPr>
        <w:t xml:space="preserve"> </w:t>
      </w:r>
      <w:r>
        <w:rPr>
          <w:rStyle w:val="FunctionTok"/>
        </w:rPr>
        <w:t xml:space="preserve">vector</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nID) {</w:t>
      </w:r>
      <w:r>
        <w:br/>
      </w:r>
      <w:r>
        <w:rPr>
          <w:rStyle w:val="NormalTok"/>
        </w:rPr>
        <w:t xml:space="preserve">  cID </w:t>
      </w:r>
      <w:r>
        <w:rPr>
          <w:rStyle w:val="OtherTok"/>
        </w:rPr>
        <w:t xml:space="preserve">=</w:t>
      </w:r>
      <w:r>
        <w:rPr>
          <w:rStyle w:val="NormalTok"/>
        </w:rPr>
        <w:t xml:space="preserve"> IDs[i]</w:t>
      </w:r>
      <w:r>
        <w:br/>
      </w:r>
      <w:r>
        <w:rPr>
          <w:rStyle w:val="NormalTok"/>
        </w:rPr>
        <w:t xml:space="preserve">  Data </w:t>
      </w:r>
      <w:r>
        <w:rPr>
          <w:rStyle w:val="OtherTok"/>
        </w:rPr>
        <w:t xml:space="preserve">=</w:t>
      </w:r>
      <w:r>
        <w:rPr>
          <w:rStyle w:val="NormalTok"/>
        </w:rPr>
        <w:t xml:space="preserve"> dPK01[dPK01</w:t>
      </w:r>
      <w:r>
        <w:rPr>
          <w:rStyle w:val="SpecialCharTok"/>
        </w:rPr>
        <w:t xml:space="preserve">$</w:t>
      </w:r>
      <w:r>
        <w:rPr>
          <w:rStyle w:val="NormalTok"/>
        </w:rPr>
        <w:t xml:space="preserve">ID </w:t>
      </w:r>
      <w:r>
        <w:rPr>
          <w:rStyle w:val="SpecialCharTok"/>
        </w:rPr>
        <w:t xml:space="preserve">==</w:t>
      </w:r>
      <w:r>
        <w:rPr>
          <w:rStyle w:val="NormalTok"/>
        </w:rPr>
        <w:t xml:space="preserve"> cID,]</w:t>
      </w:r>
      <w:r>
        <w:br/>
      </w:r>
      <w:r>
        <w:rPr>
          <w:rStyle w:val="NormalTok"/>
        </w:rPr>
        <w:t xml:space="preserve">  TIME </w:t>
      </w:r>
      <w:r>
        <w:rPr>
          <w:rStyle w:val="OtherTok"/>
        </w:rPr>
        <w:t xml:space="preserve">=</w:t>
      </w:r>
      <w:r>
        <w:rPr>
          <w:rStyle w:val="NormalTok"/>
        </w:rPr>
        <w:t xml:space="preserve"> dPK01[dPK01</w:t>
      </w:r>
      <w:r>
        <w:rPr>
          <w:rStyle w:val="SpecialCharTok"/>
        </w:rPr>
        <w:t xml:space="preserve">$</w:t>
      </w:r>
      <w:r>
        <w:rPr>
          <w:rStyle w:val="NormalTok"/>
        </w:rPr>
        <w:t xml:space="preserve">ID </w:t>
      </w:r>
      <w:r>
        <w:rPr>
          <w:rStyle w:val="SpecialCharTok"/>
        </w:rPr>
        <w:t xml:space="preserve">==</w:t>
      </w:r>
      <w:r>
        <w:rPr>
          <w:rStyle w:val="NormalTok"/>
        </w:rPr>
        <w:t xml:space="preserve"> cID,</w:t>
      </w:r>
      <w:r>
        <w:rPr>
          <w:rStyle w:val="StringTok"/>
        </w:rPr>
        <w:t xml:space="preserve">"TIME"</w:t>
      </w:r>
      <w:r>
        <w:rPr>
          <w:rStyle w:val="NormalTok"/>
        </w:rPr>
        <w:t xml:space="preserve">]</w:t>
      </w:r>
      <w:r>
        <w:br/>
      </w:r>
      <w:r>
        <w:rPr>
          <w:rStyle w:val="NormalTok"/>
        </w:rPr>
        <w:t xml:space="preserve">  Res </w:t>
      </w:r>
      <w:r>
        <w:rPr>
          <w:rStyle w:val="OtherTok"/>
        </w:rPr>
        <w:t xml:space="preserve">=</w:t>
      </w:r>
      <w:r>
        <w:rPr>
          <w:rStyle w:val="NormalTok"/>
        </w:rPr>
        <w:t xml:space="preserve"> </w:t>
      </w:r>
      <w:r>
        <w:rPr>
          <w:rStyle w:val="FunctionTok"/>
        </w:rPr>
        <w:t xml:space="preserve">nlr</w:t>
      </w:r>
      <w:r>
        <w:rPr>
          <w:rStyle w:val="NormalTok"/>
        </w:rPr>
        <w:t xml:space="preserve">(fPK01, Data, </w:t>
      </w:r>
      <w:r>
        <w:rPr>
          <w:rStyle w:val="AttributeTok"/>
        </w:rPr>
        <w:t xml:space="preserve">pNames=</w:t>
      </w:r>
      <w:r>
        <w:rPr>
          <w:rStyle w:val="FunctionTok"/>
        </w:rPr>
        <w:t xml:space="preserve">c</w:t>
      </w:r>
      <w:r>
        <w:rPr>
          <w:rStyle w:val="NormalTok"/>
        </w:rPr>
        <w:t xml:space="preserve">(</w:t>
      </w:r>
      <w:r>
        <w:rPr>
          <w:rStyle w:val="StringTok"/>
        </w:rPr>
        <w:t xml:space="preserve">"V"</w:t>
      </w:r>
      <w:r>
        <w:rPr>
          <w:rStyle w:val="NormalTok"/>
        </w:rPr>
        <w:t xml:space="preserve">, </w:t>
      </w:r>
      <w:r>
        <w:rPr>
          <w:rStyle w:val="StringTok"/>
        </w:rPr>
        <w:t xml:space="preserve">"k"</w:t>
      </w:r>
      <w:r>
        <w:rPr>
          <w:rStyle w:val="NormalTok"/>
        </w:rPr>
        <w:t xml:space="preserve">), </w:t>
      </w:r>
      <w:r>
        <w:rPr>
          <w:rStyle w:val="AttributeTok"/>
        </w:rPr>
        <w:t xml:space="preserve">IE=</w:t>
      </w:r>
      <w:r>
        <w:rPr>
          <w:rStyle w:val="FunctionTok"/>
        </w:rPr>
        <w:t xml:space="preserve">c</w:t>
      </w:r>
      <w:r>
        <w:rPr>
          <w:rStyle w:val="NormalTok"/>
        </w:rPr>
        <w:t xml:space="preserve">(</w:t>
      </w:r>
      <w:r>
        <w:rPr>
          <w:rStyle w:val="DecValTok"/>
        </w:rPr>
        <w:t xml:space="preserve">20</w:t>
      </w:r>
      <w:r>
        <w:rPr>
          <w:rStyle w:val="NormalTok"/>
        </w:rPr>
        <w:t xml:space="preserve">, </w:t>
      </w:r>
      <w:r>
        <w:rPr>
          <w:rStyle w:val="FloatTok"/>
        </w:rPr>
        <w:t xml:space="preserve">0.2</w:t>
      </w:r>
      <w:r>
        <w:rPr>
          <w:rStyle w:val="NormalTok"/>
        </w:rPr>
        <w:t xml:space="preserve">),</w:t>
      </w:r>
      <w:r>
        <w:br/>
      </w:r>
      <w:r>
        <w:rPr>
          <w:rStyle w:val="NormalTok"/>
        </w:rPr>
        <w:t xml:space="preserve">            </w:t>
      </w:r>
      <w:r>
        <w:rPr>
          <w:rStyle w:val="AttributeTok"/>
        </w:rPr>
        <w:t xml:space="preserve">SecNames=</w:t>
      </w:r>
      <w:r>
        <w:rPr>
          <w:rStyle w:val="FunctionTok"/>
        </w:rPr>
        <w:t xml:space="preserve">c</w:t>
      </w:r>
      <w:r>
        <w:rPr>
          <w:rStyle w:val="NormalTok"/>
        </w:rPr>
        <w:t xml:space="preserve">(</w:t>
      </w:r>
      <w:r>
        <w:rPr>
          <w:rStyle w:val="StringTok"/>
        </w:rPr>
        <w:t xml:space="preserve">"CL"</w:t>
      </w:r>
      <w:r>
        <w:rPr>
          <w:rStyle w:val="NormalTok"/>
        </w:rPr>
        <w:t xml:space="preserve">, </w:t>
      </w:r>
      <w:r>
        <w:rPr>
          <w:rStyle w:val="StringTok"/>
        </w:rPr>
        <w:t xml:space="preserve">"AUC"</w:t>
      </w:r>
      <w:r>
        <w:rPr>
          <w:rStyle w:val="NormalTok"/>
        </w:rPr>
        <w:t xml:space="preserve">, </w:t>
      </w:r>
      <w:r>
        <w:rPr>
          <w:rStyle w:val="StringTok"/>
        </w:rPr>
        <w:t xml:space="preserve">"AUMC"</w:t>
      </w:r>
      <w:r>
        <w:rPr>
          <w:rStyle w:val="NormalTok"/>
        </w:rPr>
        <w:t xml:space="preserve"> , </w:t>
      </w:r>
      <w:r>
        <w:rPr>
          <w:rStyle w:val="StringTok"/>
        </w:rPr>
        <w:t xml:space="preserve">"Thalf"</w:t>
      </w:r>
      <w:r>
        <w:rPr>
          <w:rStyle w:val="NormalTok"/>
        </w:rPr>
        <w:t xml:space="preserve">, </w:t>
      </w:r>
      <w:r>
        <w:rPr>
          <w:rStyle w:val="StringTok"/>
        </w:rPr>
        <w:t xml:space="preserve">"MRT"</w:t>
      </w:r>
      <w:r>
        <w:rPr>
          <w:rStyle w:val="NormalTok"/>
        </w:rPr>
        <w:t xml:space="preserve">), </w:t>
      </w:r>
      <w:r>
        <w:br/>
      </w:r>
      <w:r>
        <w:rPr>
          <w:rStyle w:val="NormalTok"/>
        </w:rPr>
        <w:t xml:space="preserve">            </w:t>
      </w:r>
      <w:r>
        <w:rPr>
          <w:rStyle w:val="AttributeTok"/>
        </w:rPr>
        <w:t xml:space="preserve">SecForms=</w:t>
      </w:r>
      <w:r>
        <w:rPr>
          <w:rStyle w:val="FunctionTok"/>
        </w:rPr>
        <w:t xml:space="preserve">c</w:t>
      </w:r>
      <w:r>
        <w:rPr>
          <w:rStyle w:val="NormalTok"/>
        </w:rPr>
        <w:t xml:space="preserve">(</w:t>
      </w:r>
      <w:r>
        <w:rPr>
          <w:rStyle w:val="SpecialCharTok"/>
        </w:rPr>
        <w:t xml:space="preserve">~</w:t>
      </w:r>
      <w:r>
        <w:rPr>
          <w:rStyle w:val="NormalTok"/>
        </w:rPr>
        <w:t xml:space="preserve">V</w:t>
      </w:r>
      <w:r>
        <w:rPr>
          <w:rStyle w:val="SpecialCharTok"/>
        </w:rPr>
        <w:t xml:space="preserve">*</w:t>
      </w:r>
      <w:r>
        <w:rPr>
          <w:rStyle w:val="NormalTok"/>
        </w:rPr>
        <w:t xml:space="preserve">k, </w:t>
      </w:r>
      <w:r>
        <w:rPr>
          <w:rStyle w:val="SpecialCharTok"/>
        </w:rPr>
        <w:t xml:space="preserve">~</w:t>
      </w:r>
      <w:r>
        <w:rPr>
          <w:rStyle w:val="NormalTok"/>
        </w:rPr>
        <w:t xml:space="preserve">DOSE</w:t>
      </w:r>
      <w:r>
        <w:rPr>
          <w:rStyle w:val="SpecialCharTok"/>
        </w:rPr>
        <w:t xml:space="preserve">/</w:t>
      </w:r>
      <w:r>
        <w:rPr>
          <w:rStyle w:val="NormalTok"/>
        </w:rPr>
        <w:t xml:space="preserve">V</w:t>
      </w:r>
      <w:r>
        <w:rPr>
          <w:rStyle w:val="SpecialCharTok"/>
        </w:rPr>
        <w:t xml:space="preserve">/</w:t>
      </w:r>
      <w:r>
        <w:rPr>
          <w:rStyle w:val="NormalTok"/>
        </w:rPr>
        <w:t xml:space="preserve">k, </w:t>
      </w:r>
      <w:r>
        <w:rPr>
          <w:rStyle w:val="SpecialCharTok"/>
        </w:rPr>
        <w:t xml:space="preserve">~</w:t>
      </w:r>
      <w:r>
        <w:rPr>
          <w:rStyle w:val="NormalTok"/>
        </w:rPr>
        <w:t xml:space="preserve">DOSE</w:t>
      </w:r>
      <w:r>
        <w:rPr>
          <w:rStyle w:val="SpecialCharTok"/>
        </w:rPr>
        <w:t xml:space="preserve">/</w:t>
      </w:r>
      <w:r>
        <w:rPr>
          <w:rStyle w:val="NormalTok"/>
        </w:rPr>
        <w:t xml:space="preserve">V</w:t>
      </w:r>
      <w:r>
        <w:rPr>
          <w:rStyle w:val="SpecialCharTok"/>
        </w:rPr>
        <w:t xml:space="preserve">/</w:t>
      </w:r>
      <w:r>
        <w:rPr>
          <w:rStyle w:val="NormalTok"/>
        </w:rPr>
        <w:t xml:space="preserve">k</w:t>
      </w:r>
      <w:r>
        <w:rPr>
          <w:rStyle w:val="SpecialCharTok"/>
        </w:rPr>
        <w:t xml:space="preserve">/</w:t>
      </w:r>
      <w:r>
        <w:rPr>
          <w:rStyle w:val="NormalTok"/>
        </w:rPr>
        <w:t xml:space="preserve">k, </w:t>
      </w:r>
      <w:r>
        <w:rPr>
          <w:rStyle w:val="SpecialCharTok"/>
        </w:rPr>
        <w:t xml:space="preserve">~</w:t>
      </w:r>
      <w:r>
        <w:rPr>
          <w:rStyle w:val="FunctionTok"/>
        </w:rPr>
        <w:t xml:space="preserve">log</w:t>
      </w:r>
      <w:r>
        <w:rPr>
          <w:rStyle w:val="NormalTok"/>
        </w:rPr>
        <w:t xml:space="preserve">(</w:t>
      </w:r>
      <w:r>
        <w:rPr>
          <w:rStyle w:val="DecValTok"/>
        </w:rPr>
        <w:t xml:space="preserve">2</w:t>
      </w:r>
      <w:r>
        <w:rPr>
          <w:rStyle w:val="NormalTok"/>
        </w:rPr>
        <w:t xml:space="preserve">)</w:t>
      </w:r>
      <w:r>
        <w:rPr>
          <w:rStyle w:val="SpecialCharTok"/>
        </w:rPr>
        <w:t xml:space="preserve">/</w:t>
      </w:r>
      <w:r>
        <w:rPr>
          <w:rStyle w:val="NormalTok"/>
        </w:rPr>
        <w:t xml:space="preserve">k, </w:t>
      </w:r>
      <w:r>
        <w:rPr>
          <w:rStyle w:val="SpecialCharTok"/>
        </w:rPr>
        <w:t xml:space="preserve">~</w:t>
      </w:r>
      <w:r>
        <w:rPr>
          <w:rStyle w:val="DecValTok"/>
        </w:rPr>
        <w:t xml:space="preserve">1</w:t>
      </w:r>
      <w:r>
        <w:rPr>
          <w:rStyle w:val="SpecialCharTok"/>
        </w:rPr>
        <w:t xml:space="preserve">/</w:t>
      </w:r>
      <w:r>
        <w:rPr>
          <w:rStyle w:val="NormalTok"/>
        </w:rPr>
        <w:t xml:space="preserve">k))</w:t>
      </w:r>
      <w:r>
        <w:br/>
      </w:r>
      <w:r>
        <w:rPr>
          <w:rStyle w:val="NormalTok"/>
        </w:rPr>
        <w:t xml:space="preserve">  Result </w:t>
      </w:r>
      <w:r>
        <w:rPr>
          <w:rStyle w:val="OtherTok"/>
        </w:rPr>
        <w:t xml:space="preserve">=</w:t>
      </w:r>
      <w:r>
        <w:rPr>
          <w:rStyle w:val="NormalTok"/>
        </w:rPr>
        <w:t xml:space="preserve"> </w:t>
      </w:r>
      <w:r>
        <w:rPr>
          <w:rStyle w:val="FunctionTok"/>
        </w:rPr>
        <w:t xml:space="preserve">rbind</w:t>
      </w:r>
      <w:r>
        <w:rPr>
          <w:rStyle w:val="NormalTok"/>
        </w:rPr>
        <w:t xml:space="preserve">(Result, </w:t>
      </w:r>
      <w:r>
        <w:rPr>
          <w:rStyle w:val="FunctionTok"/>
        </w:rPr>
        <w:t xml:space="preserve">cbind</w:t>
      </w:r>
      <w:r>
        <w:rPr>
          <w:rStyle w:val="NormalTok"/>
        </w:rPr>
        <w:t xml:space="preserve">(</w:t>
      </w:r>
      <w:r>
        <w:rPr>
          <w:rStyle w:val="AttributeTok"/>
        </w:rPr>
        <w:t xml:space="preserve">ID=</w:t>
      </w:r>
      <w:r>
        <w:rPr>
          <w:rStyle w:val="NormalTok"/>
        </w:rPr>
        <w:t xml:space="preserve">cID, Res</w:t>
      </w:r>
      <w:r>
        <w:rPr>
          <w:rStyle w:val="SpecialCharTok"/>
        </w:rPr>
        <w:t xml:space="preserve">$</w:t>
      </w:r>
      <w:r>
        <w:rPr>
          <w:rStyle w:val="NormalTok"/>
        </w:rPr>
        <w:t xml:space="preserve">Est))</w:t>
      </w:r>
      <w:r>
        <w:br/>
      </w:r>
      <w:r>
        <w:rPr>
          <w:rStyle w:val="NormalTok"/>
        </w:rPr>
        <w:t xml:space="preserve">} ; Result</w:t>
      </w:r>
    </w:p>
    <w:p>
      <w:pPr>
        <w:pStyle w:val="SourceCode"/>
      </w:pPr>
      <w:r>
        <w:rPr>
          <w:rStyle w:val="VerbatimChar"/>
        </w:rPr>
        <w:t xml:space="preserve">##     ID       V         k AddErrVar AddErrSD       CL</w:t>
      </w:r>
      <w:r>
        <w:br/>
      </w:r>
      <w:r>
        <w:rPr>
          <w:rStyle w:val="VerbatimChar"/>
        </w:rPr>
        <w:t xml:space="preserve">## PE   1  9.9784 0.0102561   432.738   20.802 0.102340</w:t>
      </w:r>
      <w:r>
        <w:br/>
      </w:r>
      <w:r>
        <w:rPr>
          <w:rStyle w:val="VerbatimChar"/>
        </w:rPr>
        <w:t xml:space="preserve">## SE   1  0.1834 0.0003874   193.526    4.652 0.002597</w:t>
      </w:r>
      <w:r>
        <w:br/>
      </w:r>
      <w:r>
        <w:rPr>
          <w:rStyle w:val="VerbatimChar"/>
        </w:rPr>
        <w:t xml:space="preserve">## RSE  1  1.8382 3.7771994    44.721   22.361 2.537782</w:t>
      </w:r>
      <w:r>
        <w:br/>
      </w:r>
      <w:r>
        <w:rPr>
          <w:rStyle w:val="VerbatimChar"/>
        </w:rPr>
        <w:t xml:space="preserve">## LL   1  9.5447 0.0093400   -24.879    9.803 0.096198</w:t>
      </w:r>
      <w:r>
        <w:br/>
      </w:r>
      <w:r>
        <w:rPr>
          <w:rStyle w:val="VerbatimChar"/>
        </w:rPr>
        <w:t xml:space="preserve">## UL   1 10.4122 0.0111721   890.354   31.802 0.108481</w:t>
      </w:r>
      <w:r>
        <w:br/>
      </w:r>
      <w:r>
        <w:rPr>
          <w:rStyle w:val="VerbatimChar"/>
        </w:rPr>
        <w:t xml:space="preserve">## PE   2  9.8162 0.0206613   753.970   27.459 0.202816</w:t>
      </w:r>
      <w:r>
        <w:br/>
      </w:r>
      <w:r>
        <w:rPr>
          <w:rStyle w:val="VerbatimChar"/>
        </w:rPr>
        <w:t xml:space="preserve">## SE   2  0.3308 0.0010188   337.185    6.140 0.005970</w:t>
      </w:r>
      <w:r>
        <w:br/>
      </w:r>
      <w:r>
        <w:rPr>
          <w:rStyle w:val="VerbatimChar"/>
        </w:rPr>
        <w:t xml:space="preserve">## RSE  2  3.3700 4.9308074    44.721   22.361 2.943762</w:t>
      </w:r>
      <w:r>
        <w:br/>
      </w:r>
      <w:r>
        <w:rPr>
          <w:rStyle w:val="VerbatimChar"/>
        </w:rPr>
        <w:t xml:space="preserve">## LL   2  9.0340 0.0182523   -43.346   12.940 0.188698</w:t>
      </w:r>
      <w:r>
        <w:br/>
      </w:r>
      <w:r>
        <w:rPr>
          <w:rStyle w:val="VerbatimChar"/>
        </w:rPr>
        <w:t xml:space="preserve">## UL   2 10.5985 0.0230703  1551.287   41.977 0.216934</w:t>
      </w:r>
      <w:r>
        <w:br/>
      </w:r>
      <w:r>
        <w:rPr>
          <w:rStyle w:val="VerbatimChar"/>
        </w:rPr>
        <w:t xml:space="preserve">## PE   3 10.2230 0.0190412    77.051    8.778 0.194658</w:t>
      </w:r>
      <w:r>
        <w:br/>
      </w:r>
      <w:r>
        <w:rPr>
          <w:rStyle w:val="VerbatimChar"/>
        </w:rPr>
        <w:t xml:space="preserve">## SE   3  0.1087 0.0003052    34.458    1.963 0.001891</w:t>
      </w:r>
      <w:r>
        <w:br/>
      </w:r>
      <w:r>
        <w:rPr>
          <w:rStyle w:val="VerbatimChar"/>
        </w:rPr>
        <w:t xml:space="preserve">## RSE  3  1.0630 1.6029349    44.721   22.361 0.971497</w:t>
      </w:r>
      <w:r>
        <w:br/>
      </w:r>
      <w:r>
        <w:rPr>
          <w:rStyle w:val="VerbatimChar"/>
        </w:rPr>
        <w:t xml:space="preserve">## LL   3  9.9660 0.0183195    -4.430    4.137 0.190187</w:t>
      </w:r>
      <w:r>
        <w:br/>
      </w:r>
      <w:r>
        <w:rPr>
          <w:rStyle w:val="VerbatimChar"/>
        </w:rPr>
        <w:t xml:space="preserve">## UL   3 10.4800 0.0197629   158.532   13.419 0.199130</w:t>
      </w:r>
      <w:r>
        <w:br/>
      </w:r>
      <w:r>
        <w:rPr>
          <w:rStyle w:val="VerbatimChar"/>
        </w:rPr>
        <w:t xml:space="preserve">## PE   4 19.9472 0.0098140    72.194    8.497 0.195761</w:t>
      </w:r>
      <w:r>
        <w:br/>
      </w:r>
      <w:r>
        <w:rPr>
          <w:rStyle w:val="VerbatimChar"/>
        </w:rPr>
        <w:t xml:space="preserve">## SE   4  0.2954 0.0003071    32.287    1.900 0.004148</w:t>
      </w:r>
      <w:r>
        <w:br/>
      </w:r>
      <w:r>
        <w:rPr>
          <w:rStyle w:val="VerbatimChar"/>
        </w:rPr>
        <w:t xml:space="preserve">## RSE  4  1.4811 3.1291755    44.722   22.361 2.119026</w:t>
      </w:r>
      <w:r>
        <w:br/>
      </w:r>
      <w:r>
        <w:rPr>
          <w:rStyle w:val="VerbatimChar"/>
        </w:rPr>
        <w:t xml:space="preserve">## LL   4 19.2486 0.0090878    -4.151    4.004 0.185952</w:t>
      </w:r>
      <w:r>
        <w:br/>
      </w:r>
      <w:r>
        <w:rPr>
          <w:rStyle w:val="VerbatimChar"/>
        </w:rPr>
        <w:t xml:space="preserve">## UL   4 20.6457 0.0105401   148.540   12.989 0.205570</w:t>
      </w:r>
      <w:r>
        <w:br/>
      </w:r>
      <w:r>
        <w:rPr>
          <w:rStyle w:val="VerbatimChar"/>
        </w:rPr>
        <w:t xml:space="preserve">##           AUC      AUMC   Thalf      MRT</w:t>
      </w:r>
      <w:r>
        <w:br/>
      </w:r>
      <w:r>
        <w:rPr>
          <w:rStyle w:val="VerbatimChar"/>
        </w:rPr>
        <w:t xml:space="preserve">## PE  9.771e+04 9.527e+06 67.5840  97.5031</w:t>
      </w:r>
      <w:r>
        <w:br/>
      </w:r>
      <w:r>
        <w:rPr>
          <w:rStyle w:val="VerbatimChar"/>
        </w:rPr>
        <w:t xml:space="preserve">## SE  2.480e+03 5.876e+05  2.5528   3.6829</w:t>
      </w:r>
      <w:r>
        <w:br/>
      </w:r>
      <w:r>
        <w:rPr>
          <w:rStyle w:val="VerbatimChar"/>
        </w:rPr>
        <w:t xml:space="preserve">## RSE 2.538e+00 6.167e+00  3.7772   3.7772</w:t>
      </w:r>
      <w:r>
        <w:br/>
      </w:r>
      <w:r>
        <w:rPr>
          <w:rStyle w:val="VerbatimChar"/>
        </w:rPr>
        <w:t xml:space="preserve">## LL  9.185e+04 8.138e+06 61.5476  88.7945</w:t>
      </w:r>
      <w:r>
        <w:br/>
      </w:r>
      <w:r>
        <w:rPr>
          <w:rStyle w:val="VerbatimChar"/>
        </w:rPr>
        <w:t xml:space="preserve">## UL  1.036e+05 1.092e+07 73.6204 106.2118</w:t>
      </w:r>
      <w:r>
        <w:br/>
      </w:r>
      <w:r>
        <w:rPr>
          <w:rStyle w:val="VerbatimChar"/>
        </w:rPr>
        <w:t xml:space="preserve">## PE  4.931e+04 2.386e+06 33.5481  48.3997</w:t>
      </w:r>
      <w:r>
        <w:br/>
      </w:r>
      <w:r>
        <w:rPr>
          <w:rStyle w:val="VerbatimChar"/>
        </w:rPr>
        <w:t xml:space="preserve">## SE  1.451e+03 1.763e+05  1.6542   2.3865</w:t>
      </w:r>
      <w:r>
        <w:br/>
      </w:r>
      <w:r>
        <w:rPr>
          <w:rStyle w:val="VerbatimChar"/>
        </w:rPr>
        <w:t xml:space="preserve">## RSE 2.944e+00 7.389e+00  4.9308   4.9308</w:t>
      </w:r>
      <w:r>
        <w:br/>
      </w:r>
      <w:r>
        <w:rPr>
          <w:rStyle w:val="VerbatimChar"/>
        </w:rPr>
        <w:t xml:space="preserve">## LL  4.587e+04 1.969e+06 29.6366  42.7565</w:t>
      </w:r>
      <w:r>
        <w:br/>
      </w:r>
      <w:r>
        <w:rPr>
          <w:rStyle w:val="VerbatimChar"/>
        </w:rPr>
        <w:t xml:space="preserve">## UL  5.274e+04 2.803e+06 37.4597  54.0429</w:t>
      </w:r>
      <w:r>
        <w:br/>
      </w:r>
      <w:r>
        <w:rPr>
          <w:rStyle w:val="VerbatimChar"/>
        </w:rPr>
        <w:t xml:space="preserve">## PE  5.137e+04 2.698e+06 36.4025  52.5177</w:t>
      </w:r>
      <w:r>
        <w:br/>
      </w:r>
      <w:r>
        <w:rPr>
          <w:rStyle w:val="VerbatimChar"/>
        </w:rPr>
        <w:t xml:space="preserve">## SE  4.991e+02 6.551e+04  0.5835   0.8418</w:t>
      </w:r>
      <w:r>
        <w:br/>
      </w:r>
      <w:r>
        <w:rPr>
          <w:rStyle w:val="VerbatimChar"/>
        </w:rPr>
        <w:t xml:space="preserve">## RSE 9.715e-01 2.428e+00  1.6029   1.6029</w:t>
      </w:r>
      <w:r>
        <w:br/>
      </w:r>
      <w:r>
        <w:rPr>
          <w:rStyle w:val="VerbatimChar"/>
        </w:rPr>
        <w:t xml:space="preserve">## LL  5.019e+04 2.543e+06 35.0227  50.5271</w:t>
      </w:r>
      <w:r>
        <w:br/>
      </w:r>
      <w:r>
        <w:rPr>
          <w:rStyle w:val="VerbatimChar"/>
        </w:rPr>
        <w:t xml:space="preserve">## UL  5.255e+04 2.853e+06 37.7822  54.5083</w:t>
      </w:r>
      <w:r>
        <w:br/>
      </w:r>
      <w:r>
        <w:rPr>
          <w:rStyle w:val="VerbatimChar"/>
        </w:rPr>
        <w:t xml:space="preserve">## PE  5.108e+04 5.205e+06 70.6287 101.8957</w:t>
      </w:r>
      <w:r>
        <w:br/>
      </w:r>
      <w:r>
        <w:rPr>
          <w:rStyle w:val="VerbatimChar"/>
        </w:rPr>
        <w:t xml:space="preserve">## SE  1.082e+03 2.673e+05  2.2101   3.1885</w:t>
      </w:r>
      <w:r>
        <w:br/>
      </w:r>
      <w:r>
        <w:rPr>
          <w:rStyle w:val="VerbatimChar"/>
        </w:rPr>
        <w:t xml:space="preserve">## RSE 2.119e+00 5.135e+00  3.1292   3.1292</w:t>
      </w:r>
      <w:r>
        <w:br/>
      </w:r>
      <w:r>
        <w:rPr>
          <w:rStyle w:val="VerbatimChar"/>
        </w:rPr>
        <w:t xml:space="preserve">## LL  4.852e+04 4.573e+06 65.4027  94.3561</w:t>
      </w:r>
      <w:r>
        <w:br/>
      </w:r>
      <w:r>
        <w:rPr>
          <w:rStyle w:val="VerbatimChar"/>
        </w:rPr>
        <w:t xml:space="preserve">## UL  5.364e+04 5.837e+06 75.8548 109.4353</w:t>
      </w:r>
    </w:p>
    <w:bookmarkEnd w:id="341"/>
    <w:bookmarkStart w:id="346" w:name="모델링-결과-1"/>
    <w:p>
      <w:pPr>
        <w:pStyle w:val="Heading3"/>
      </w:pPr>
      <w:r>
        <w:rPr>
          <w:rStyle w:val="SectionNumber"/>
        </w:rPr>
        <w:t xml:space="preserve">5.5.2</w:t>
      </w:r>
      <w:r>
        <w:tab/>
      </w:r>
      <w:r>
        <w:t xml:space="preserve">모델링 결과</w:t>
      </w:r>
    </w:p>
    <w:p>
      <w:pPr>
        <w:pStyle w:val="FirstParagraph"/>
      </w:pPr>
      <w:r>
        <w:t xml:space="preserve">정맥주사 후 약동학 자료에 대해 1구획모델로 구획분석을 수행하였고, 이때 구해진 PK 파라미터를 사용하여 150분까지 시뮬레이션 한 결과를 그림으로 나타내었다 (그림</w:t>
      </w:r>
      <w:r>
        <w:t xml:space="preserve"> </w:t>
      </w:r>
      <w:r>
        <w:t xml:space="preserve">5.5</w:t>
      </w:r>
      <w:r>
        <w:t xml:space="preserve">).</w:t>
      </w:r>
      <w:r>
        <w:t xml:space="preserve"> </w:t>
      </w:r>
    </w:p>
    <w:p>
      <w:pPr>
        <w:pStyle w:val="SourceCode"/>
      </w:pPr>
      <w:r>
        <w:rPr>
          <w:rStyle w:val="FunctionTok"/>
        </w:rPr>
        <w:t xml:space="preserve">plot</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type=</w:t>
      </w:r>
      <w:r>
        <w:rPr>
          <w:rStyle w:val="StringTok"/>
        </w:rPr>
        <w:t xml:space="preserve">"n"</w:t>
      </w:r>
      <w:r>
        <w:rPr>
          <w:rStyle w:val="NormalTok"/>
        </w:rPr>
        <w:t xml:space="preserve">, </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160</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1000</w:t>
      </w:r>
      <w:r>
        <w:rPr>
          <w:rStyle w:val="NormalTok"/>
        </w:rPr>
        <w:t xml:space="preserve">), </w:t>
      </w:r>
      <w:r>
        <w:br/>
      </w:r>
      <w:r>
        <w:rPr>
          <w:rStyle w:val="NormalTok"/>
        </w:rPr>
        <w:t xml:space="preserve">     </w:t>
      </w:r>
      <w:r>
        <w:rPr>
          <w:rStyle w:val="AttributeTok"/>
        </w:rPr>
        <w:t xml:space="preserve">log=</w:t>
      </w:r>
      <w:r>
        <w:rPr>
          <w:rStyle w:val="StringTok"/>
        </w:rPr>
        <w:t xml:space="preserve">"y"</w:t>
      </w:r>
      <w:r>
        <w:rPr>
          <w:rStyle w:val="NormalTok"/>
        </w:rPr>
        <w:t xml:space="preserve">, </w:t>
      </w:r>
      <w:r>
        <w:rPr>
          <w:rStyle w:val="AttributeTok"/>
        </w:rPr>
        <w:t xml:space="preserve">xlab=</w:t>
      </w:r>
      <w:r>
        <w:rPr>
          <w:rStyle w:val="StringTok"/>
        </w:rPr>
        <w:t xml:space="preserve">"Time (min)"</w:t>
      </w:r>
      <w:r>
        <w:rPr>
          <w:rStyle w:val="NormalTok"/>
        </w:rPr>
        <w:t xml:space="preserve">, </w:t>
      </w:r>
      <w:r>
        <w:rPr>
          <w:rStyle w:val="AttributeTok"/>
        </w:rPr>
        <w:t xml:space="preserve">ylab=</w:t>
      </w:r>
      <w:r>
        <w:rPr>
          <w:rStyle w:val="StringTok"/>
        </w:rPr>
        <w:t xml:space="preserve">"Concentration (ug/L)"</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nID) {</w:t>
      </w:r>
      <w:r>
        <w:br/>
      </w:r>
      <w:r>
        <w:rPr>
          <w:rStyle w:val="NormalTok"/>
        </w:rPr>
        <w:t xml:space="preserve">  cID </w:t>
      </w:r>
      <w:r>
        <w:rPr>
          <w:rStyle w:val="OtherTok"/>
        </w:rPr>
        <w:t xml:space="preserve">=</w:t>
      </w:r>
      <w:r>
        <w:rPr>
          <w:rStyle w:val="NormalTok"/>
        </w:rPr>
        <w:t xml:space="preserve"> IDs[i]</w:t>
      </w:r>
      <w:r>
        <w:br/>
      </w:r>
      <w:r>
        <w:rPr>
          <w:rStyle w:val="NormalTok"/>
        </w:rPr>
        <w:t xml:space="preserve">  TIME </w:t>
      </w:r>
      <w:r>
        <w:rPr>
          <w:rStyle w:val="OtherTok"/>
        </w:rPr>
        <w:t xml:space="preserve">=</w:t>
      </w:r>
      <w:r>
        <w:rPr>
          <w:rStyle w:val="NormalTok"/>
        </w:rPr>
        <w:t xml:space="preserve"> dPK01[dPK01</w:t>
      </w:r>
      <w:r>
        <w:rPr>
          <w:rStyle w:val="SpecialCharTok"/>
        </w:rPr>
        <w:t xml:space="preserve">$</w:t>
      </w:r>
      <w:r>
        <w:rPr>
          <w:rStyle w:val="NormalTok"/>
        </w:rPr>
        <w:t xml:space="preserve">ID </w:t>
      </w:r>
      <w:r>
        <w:rPr>
          <w:rStyle w:val="SpecialCharTok"/>
        </w:rPr>
        <w:t xml:space="preserve">==</w:t>
      </w:r>
      <w:r>
        <w:rPr>
          <w:rStyle w:val="NormalTok"/>
        </w:rPr>
        <w:t xml:space="preserve"> cID,</w:t>
      </w:r>
      <w:r>
        <w:rPr>
          <w:rStyle w:val="StringTok"/>
        </w:rPr>
        <w:t xml:space="preserve">"TIME"</w:t>
      </w:r>
      <w:r>
        <w:rPr>
          <w:rStyle w:val="NormalTok"/>
        </w:rPr>
        <w:t xml:space="preserve">]</w:t>
      </w:r>
      <w:r>
        <w:br/>
      </w:r>
      <w:r>
        <w:rPr>
          <w:rStyle w:val="NormalTok"/>
        </w:rPr>
        <w:t xml:space="preserve">  </w:t>
      </w:r>
      <w:r>
        <w:rPr>
          <w:rStyle w:val="FunctionTok"/>
        </w:rPr>
        <w:t xml:space="preserve">points</w:t>
      </w:r>
      <w:r>
        <w:rPr>
          <w:rStyle w:val="NormalTok"/>
        </w:rPr>
        <w:t xml:space="preserve">(TIME, dPK01[dPK01</w:t>
      </w:r>
      <w:r>
        <w:rPr>
          <w:rStyle w:val="SpecialCharTok"/>
        </w:rPr>
        <w:t xml:space="preserve">$</w:t>
      </w:r>
      <w:r>
        <w:rPr>
          <w:rStyle w:val="NormalTok"/>
        </w:rPr>
        <w:t xml:space="preserve">ID </w:t>
      </w:r>
      <w:r>
        <w:rPr>
          <w:rStyle w:val="SpecialCharTok"/>
        </w:rPr>
        <w:t xml:space="preserve">==</w:t>
      </w:r>
      <w:r>
        <w:rPr>
          <w:rStyle w:val="NormalTok"/>
        </w:rPr>
        <w:t xml:space="preserve"> cID,</w:t>
      </w:r>
      <w:r>
        <w:rPr>
          <w:rStyle w:val="StringTok"/>
        </w:rPr>
        <w:t xml:space="preserve">"DV"</w:t>
      </w:r>
      <w:r>
        <w:rPr>
          <w:rStyle w:val="NormalTok"/>
        </w:rPr>
        <w:t xml:space="preserve">], </w:t>
      </w:r>
      <w:r>
        <w:rPr>
          <w:rStyle w:val="AttributeTok"/>
        </w:rPr>
        <w:t xml:space="preserve">pch=</w:t>
      </w:r>
      <w:r>
        <w:rPr>
          <w:rStyle w:val="DecValTok"/>
        </w:rPr>
        <w:t xml:space="preserve">14</w:t>
      </w:r>
      <w:r>
        <w:rPr>
          <w:rStyle w:val="SpecialCharTok"/>
        </w:rPr>
        <w:t xml:space="preserve">+</w:t>
      </w:r>
      <w:r>
        <w:rPr>
          <w:rStyle w:val="NormalTok"/>
        </w:rPr>
        <w:t xml:space="preserve">i)</w:t>
      </w:r>
      <w:r>
        <w:br/>
      </w:r>
      <w:r>
        <w:rPr>
          <w:rStyle w:val="NormalTok"/>
        </w:rPr>
        <w:t xml:space="preserve">  cTHETA </w:t>
      </w:r>
      <w:r>
        <w:rPr>
          <w:rStyle w:val="OtherTok"/>
        </w:rPr>
        <w:t xml:space="preserve">=</w:t>
      </w:r>
      <w:r>
        <w:rPr>
          <w:rStyle w:val="NormalTok"/>
        </w:rPr>
        <w:t xml:space="preserve"> Result[Result[,</w:t>
      </w:r>
      <w:r>
        <w:rPr>
          <w:rStyle w:val="StringTok"/>
        </w:rPr>
        <w:t xml:space="preserve">"ID"</w:t>
      </w:r>
      <w:r>
        <w:rPr>
          <w:rStyle w:val="NormalTok"/>
        </w:rPr>
        <w:t xml:space="preserve">]</w:t>
      </w:r>
      <w:r>
        <w:rPr>
          <w:rStyle w:val="SpecialCharTok"/>
        </w:rPr>
        <w:t xml:space="preserve">==</w:t>
      </w:r>
      <w:r>
        <w:rPr>
          <w:rStyle w:val="NormalTok"/>
        </w:rPr>
        <w:t xml:space="preserve">cID </w:t>
      </w:r>
      <w:r>
        <w:rPr>
          <w:rStyle w:val="SpecialCharTok"/>
        </w:rPr>
        <w:t xml:space="preserve">&amp;</w:t>
      </w:r>
      <w:r>
        <w:rPr>
          <w:rStyle w:val="NormalTok"/>
        </w:rPr>
        <w:t xml:space="preserve"> </w:t>
      </w:r>
      <w:r>
        <w:rPr>
          <w:rStyle w:val="FunctionTok"/>
        </w:rPr>
        <w:t xml:space="preserve">rownames</w:t>
      </w:r>
      <w:r>
        <w:rPr>
          <w:rStyle w:val="NormalTok"/>
        </w:rPr>
        <w:t xml:space="preserve">(Result)</w:t>
      </w:r>
      <w:r>
        <w:rPr>
          <w:rStyle w:val="SpecialCharTok"/>
        </w:rPr>
        <w:t xml:space="preserve">==</w:t>
      </w:r>
      <w:r>
        <w:rPr>
          <w:rStyle w:val="StringTok"/>
        </w:rPr>
        <w:t xml:space="preserve">"PE"</w:t>
      </w:r>
      <w:r>
        <w:rPr>
          <w:rStyle w:val="NormalTok"/>
        </w:rPr>
        <w:t xml:space="preserve">, </w:t>
      </w:r>
      <w:r>
        <w:rPr>
          <w:rStyle w:val="FunctionTok"/>
        </w:rPr>
        <w:t xml:space="preserve">c</w:t>
      </w:r>
      <w:r>
        <w:rPr>
          <w:rStyle w:val="NormalTok"/>
        </w:rPr>
        <w:t xml:space="preserve">(</w:t>
      </w:r>
      <w:r>
        <w:rPr>
          <w:rStyle w:val="StringTok"/>
        </w:rPr>
        <w:t xml:space="preserve">"V"</w:t>
      </w:r>
      <w:r>
        <w:rPr>
          <w:rStyle w:val="NormalTok"/>
        </w:rPr>
        <w:t xml:space="preserve">, </w:t>
      </w:r>
      <w:r>
        <w:rPr>
          <w:rStyle w:val="StringTok"/>
        </w:rPr>
        <w:t xml:space="preserve">"k"</w:t>
      </w:r>
      <w:r>
        <w:rPr>
          <w:rStyle w:val="NormalTok"/>
        </w:rPr>
        <w:t xml:space="preserve">)]</w:t>
      </w:r>
      <w:r>
        <w:br/>
      </w:r>
      <w:r>
        <w:rPr>
          <w:rStyle w:val="NormalTok"/>
        </w:rPr>
        <w:t xml:space="preserve">  </w:t>
      </w:r>
      <w:r>
        <w:rPr>
          <w:rStyle w:val="FunctionTok"/>
        </w:rPr>
        <w:t xml:space="preserve">lines</w:t>
      </w:r>
      <w:r>
        <w:rPr>
          <w:rStyle w:val="NormalTok"/>
        </w:rPr>
        <w:t xml:space="preserve">(TIME, </w:t>
      </w:r>
      <w:r>
        <w:rPr>
          <w:rStyle w:val="FunctionTok"/>
        </w:rPr>
        <w:t xml:space="preserve">fPK01</w:t>
      </w:r>
      <w:r>
        <w:rPr>
          <w:rStyle w:val="NormalTok"/>
        </w:rPr>
        <w:t xml:space="preserve">(cTHETA))   </w:t>
      </w:r>
      <w:r>
        <w:br/>
      </w:r>
      <w:r>
        <w:rPr>
          <w:rStyle w:val="NormalTok"/>
        </w:rPr>
        <w:t xml:space="preserve">}</w:t>
      </w:r>
    </w:p>
    <w:p>
      <w:pPr>
        <w:pStyle w:val="CaptionedFigure"/>
      </w:pPr>
      <w:r>
        <w:drawing>
          <wp:inline>
            <wp:extent cx="5334000" cy="3111500"/>
            <wp:effectExtent b="0" l="0" r="0" t="0"/>
            <wp:docPr descr="그림 5.5: wnl 패키지를 통해 얻어진 정맥 투여 1구획모델 PK 파라미터로 150분까지 시뮬레이션한 결과. (실선: 예측값 곡선, 도형: 관찰값)" title="" id="343" name="Picture"/>
            <a:graphic>
              <a:graphicData uri="http://schemas.openxmlformats.org/drawingml/2006/picture">
                <pic:pic>
                  <pic:nvPicPr>
                    <pic:cNvPr descr="pharmapk_files/figure-docx/onecomp-iv-1.png" id="344" name="Picture"/>
                    <pic:cNvPicPr>
                      <a:picLocks noChangeArrowheads="1" noChangeAspect="1"/>
                    </pic:cNvPicPr>
                  </pic:nvPicPr>
                  <pic:blipFill>
                    <a:blip r:embed="rId34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5" w:name="fig:onecomp-iv"/>
      <w:bookmarkEnd w:id="345"/>
      <w:r>
        <w:t xml:space="preserve">그림 5.5: wnl 패키지를 통해 얻어진 정맥 투여 1구획모델 PK 파라미터로 150분까지 시뮬레이션한 결과. (실선: 예측값 곡선, 도형: 관찰값)</w:t>
      </w:r>
    </w:p>
    <w:bookmarkEnd w:id="346"/>
    <w:bookmarkEnd w:id="347"/>
    <w:bookmarkStart w:id="356" w:name="구획모델-경구-흡수-이용한-약동학-자료-분석"/>
    <w:p>
      <w:pPr>
        <w:pStyle w:val="Heading2"/>
      </w:pPr>
      <w:r>
        <w:rPr>
          <w:rStyle w:val="SectionNumber"/>
        </w:rPr>
        <w:t xml:space="preserve">5.6</w:t>
      </w:r>
      <w:r>
        <w:tab/>
      </w:r>
      <w:r>
        <w:t xml:space="preserve">2구획모델 경구 흡수 이용한 약동학 자료 분석</w:t>
      </w:r>
    </w:p>
    <w:p>
      <w:pPr>
        <w:pStyle w:val="FirstParagraph"/>
      </w:pPr>
      <w:r>
        <w:t xml:space="preserve">wnl 라이브러리를 불러오고 자료를 읽어온다.</w:t>
      </w:r>
      <w:r>
        <w:t xml:space="preserve"> </w:t>
      </w:r>
      <w:r>
        <w:rPr>
          <w:rStyle w:val="VerbatimChar"/>
        </w:rPr>
        <w:t xml:space="preserve">hands-on3.csv</w:t>
      </w:r>
      <w:r>
        <w:rPr>
          <w:rStyle w:val="FootnoteReference"/>
        </w:rPr>
        <w:footnoteReference w:id="348"/>
      </w:r>
      <w:r>
        <w:t xml:space="preserve">를 읽어 들인 후 모델링을 수행한다.</w:t>
      </w:r>
    </w:p>
    <w:p>
      <w:pPr>
        <w:pStyle w:val="SourceCode"/>
      </w:pPr>
      <w:r>
        <w:rPr>
          <w:rStyle w:val="FunctionTok"/>
        </w:rPr>
        <w:t xml:space="preserve">library</w:t>
      </w:r>
      <w:r>
        <w:rPr>
          <w:rStyle w:val="NormalTok"/>
        </w:rPr>
        <w:t xml:space="preserve">(wnl)</w:t>
      </w:r>
      <w:r>
        <w:br/>
      </w:r>
      <w:r>
        <w:rPr>
          <w:rStyle w:val="NormalTok"/>
        </w:rPr>
        <w:t xml:space="preserve">dPK14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"data/hands-on3.csv"</w:t>
      </w:r>
      <w:r>
        <w:rPr>
          <w:rStyle w:val="NormalTok"/>
        </w:rPr>
        <w:t xml:space="preserve">, </w:t>
      </w:r>
      <w:r>
        <w:rPr>
          <w:rStyle w:val="AttributeTok"/>
        </w:rPr>
        <w:t xml:space="preserve">skip=</w:t>
      </w:r>
      <w:r>
        <w:rPr>
          <w:rStyle w:val="DecValTok"/>
        </w:rPr>
        <w:t xml:space="preserve">1</w:t>
      </w:r>
      <w:r>
        <w:rPr>
          <w:rStyle w:val="NormalTok"/>
        </w:rPr>
        <w:t xml:space="preserve">)</w:t>
      </w:r>
      <w:r>
        <w:br/>
      </w:r>
      <w:r>
        <w:rPr>
          <w:rStyle w:val="FunctionTok"/>
        </w:rPr>
        <w:t xml:space="preserve">colnames</w:t>
      </w:r>
      <w:r>
        <w:rPr>
          <w:rStyle w:val="NormalTok"/>
        </w:rPr>
        <w:t xml:space="preserve">(dPK14)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"TIME"</w:t>
      </w:r>
      <w:r>
        <w:rPr>
          <w:rStyle w:val="NormalTok"/>
        </w:rPr>
        <w:t xml:space="preserve">, </w:t>
      </w:r>
      <w:r>
        <w:rPr>
          <w:rStyle w:val="StringTok"/>
        </w:rPr>
        <w:t xml:space="preserve">"DV"</w:t>
      </w:r>
      <w:r>
        <w:rPr>
          <w:rStyle w:val="NormalTok"/>
        </w:rPr>
        <w:t xml:space="preserve">) ; dPK14</w:t>
      </w:r>
    </w:p>
    <w:p>
      <w:pPr>
        <w:pStyle w:val="SourceCode"/>
      </w:pPr>
      <w:r>
        <w:rPr>
          <w:rStyle w:val="VerbatimChar"/>
        </w:rPr>
        <w:t xml:space="preserve">##      TIME     DV</w:t>
      </w:r>
      <w:r>
        <w:br/>
      </w:r>
      <w:r>
        <w:rPr>
          <w:rStyle w:val="VerbatimChar"/>
        </w:rPr>
        <w:t xml:space="preserve">## 1   0.083  13.90</w:t>
      </w:r>
      <w:r>
        <w:br/>
      </w:r>
      <w:r>
        <w:rPr>
          <w:rStyle w:val="VerbatimChar"/>
        </w:rPr>
        <w:t xml:space="preserve">## 2   0.167 152.00</w:t>
      </w:r>
      <w:r>
        <w:br/>
      </w:r>
      <w:r>
        <w:rPr>
          <w:rStyle w:val="VerbatimChar"/>
        </w:rPr>
        <w:t xml:space="preserve">## 3   0.250 226.00</w:t>
      </w:r>
      <w:r>
        <w:br/>
      </w:r>
      <w:r>
        <w:rPr>
          <w:rStyle w:val="VerbatimChar"/>
        </w:rPr>
        <w:t xml:space="preserve">## 4   0.500 204.00</w:t>
      </w:r>
      <w:r>
        <w:br/>
      </w:r>
      <w:r>
        <w:rPr>
          <w:rStyle w:val="VerbatimChar"/>
        </w:rPr>
        <w:t xml:space="preserve">## 5   1.000 149.00</w:t>
      </w:r>
      <w:r>
        <w:br/>
      </w:r>
      <w:r>
        <w:rPr>
          <w:rStyle w:val="VerbatimChar"/>
        </w:rPr>
        <w:t xml:space="preserve">## 6   1.500 100.00</w:t>
      </w:r>
      <w:r>
        <w:br/>
      </w:r>
      <w:r>
        <w:rPr>
          <w:rStyle w:val="VerbatimChar"/>
        </w:rPr>
        <w:t xml:space="preserve">## 7   2.000  66.00</w:t>
      </w:r>
      <w:r>
        <w:br/>
      </w:r>
      <w:r>
        <w:rPr>
          <w:rStyle w:val="VerbatimChar"/>
        </w:rPr>
        <w:t xml:space="preserve">## 8   3.000  36.00</w:t>
      </w:r>
      <w:r>
        <w:br/>
      </w:r>
      <w:r>
        <w:rPr>
          <w:rStyle w:val="VerbatimChar"/>
        </w:rPr>
        <w:t xml:space="preserve">## 9   4.000  17.70</w:t>
      </w:r>
      <w:r>
        <w:br/>
      </w:r>
      <w:r>
        <w:rPr>
          <w:rStyle w:val="VerbatimChar"/>
        </w:rPr>
        <w:t xml:space="preserve">## 10  6.000   6.90</w:t>
      </w:r>
      <w:r>
        <w:br/>
      </w:r>
      <w:r>
        <w:rPr>
          <w:rStyle w:val="VerbatimChar"/>
        </w:rPr>
        <w:t xml:space="preserve">## 11  8.000   3.96</w:t>
      </w:r>
      <w:r>
        <w:br/>
      </w:r>
      <w:r>
        <w:rPr>
          <w:rStyle w:val="VerbatimChar"/>
        </w:rPr>
        <w:t xml:space="preserve">## 12 12.000   2.89</w:t>
      </w:r>
      <w:r>
        <w:br/>
      </w:r>
      <w:r>
        <w:rPr>
          <w:rStyle w:val="VerbatimChar"/>
        </w:rPr>
        <w:t xml:space="preserve">## 13 24.000   0.90</w:t>
      </w:r>
      <w:r>
        <w:br/>
      </w:r>
      <w:r>
        <w:rPr>
          <w:rStyle w:val="VerbatimChar"/>
        </w:rPr>
        <w:t xml:space="preserve">## 14 25.000   0.90</w:t>
      </w:r>
    </w:p>
    <w:bookmarkStart w:id="349" w:name="compartmental-analysis-without-tlag-1"/>
    <w:p>
      <w:pPr>
        <w:pStyle w:val="Heading3"/>
      </w:pPr>
      <w:r>
        <w:rPr>
          <w:rStyle w:val="SectionNumber"/>
        </w:rPr>
        <w:t xml:space="preserve">5.6.1</w:t>
      </w:r>
      <w:r>
        <w:tab/>
      </w:r>
      <w:r>
        <w:t xml:space="preserve">Compartmental analysis without Tlag</w:t>
      </w:r>
    </w:p>
    <w:p>
      <w:pPr>
        <w:pStyle w:val="FirstParagraph"/>
      </w:pPr>
      <w:r>
        <w:t xml:space="preserve">아래의 코드는 경구 투여 2구획, 지연 시간이 없는 모델이다.</w:t>
      </w:r>
      <w:r>
        <w:t xml:space="preserve"> </w:t>
      </w:r>
      <w:r>
        <w:t xml:space="preserve"> </w:t>
      </w:r>
      <w:r>
        <w:t xml:space="preserve">2차 지수로 감소하는 약물에서의 약동학 모델이며, 이때의 농도 값(Cp)을 구하기 위한 공식을 사용하였으며, K</w:t>
      </w:r>
      <w:r>
        <w:rPr>
          <w:vertAlign w:val="subscript"/>
        </w:rPr>
        <w:t xml:space="preserve">a</w:t>
      </w:r>
      <w:r>
        <w:t xml:space="preserve">(</w:t>
      </w:r>
      <w:r>
        <w:rPr>
          <w:rStyle w:val="VerbatimChar"/>
        </w:rPr>
        <w:t xml:space="preserve">Ka</w:t>
      </w:r>
      <w:r>
        <w:t xml:space="preserve">), V</w:t>
      </w:r>
      <w:r>
        <w:rPr>
          <w:vertAlign w:val="subscript"/>
        </w:rPr>
        <w:t xml:space="preserve">c</w:t>
      </w:r>
      <w:r>
        <w:t xml:space="preserve">(</w:t>
      </w:r>
      <w:r>
        <w:rPr>
          <w:rStyle w:val="VerbatimChar"/>
        </w:rPr>
        <w:t xml:space="preserve">Vc</w:t>
      </w:r>
      <w:r>
        <w:t xml:space="preserve">), k</w:t>
      </w:r>
      <w:r>
        <w:rPr>
          <w:vertAlign w:val="subscript"/>
        </w:rPr>
        <w:t xml:space="preserve">21</w:t>
      </w:r>
      <w:r>
        <w:t xml:space="preserve">(</w:t>
      </w:r>
      <w:r>
        <w:rPr>
          <w:rStyle w:val="VerbatimChar"/>
        </w:rPr>
        <w:t xml:space="preserve">k21</w:t>
      </w:r>
      <w:r>
        <w:t xml:space="preserve">), alpha(</w:t>
      </w:r>
      <w:r>
        <w:rPr>
          <w:rStyle w:val="VerbatimChar"/>
        </w:rPr>
        <w:t xml:space="preserve">a</w:t>
      </w:r>
      <w:r>
        <w:t xml:space="preserve">), beta(</w:t>
      </w:r>
      <w:r>
        <w:rPr>
          <w:rStyle w:val="VerbatimChar"/>
        </w:rPr>
        <w:t xml:space="preserve">b</w:t>
      </w:r>
      <w:r>
        <w:t xml:space="preserve">)로 농도를 나타낼 수 있다.</w:t>
      </w:r>
    </w:p>
    <w:p>
      <w:pPr>
        <w:pStyle w:val="SourceCode"/>
      </w:pPr>
      <w:r>
        <w:rPr>
          <w:rStyle w:val="NormalTok"/>
        </w:rPr>
        <w:t xml:space="preserve">Dpo </w:t>
      </w:r>
      <w:r>
        <w:rPr>
          <w:rStyle w:val="OtherTok"/>
        </w:rPr>
        <w:t xml:space="preserve">=</w:t>
      </w:r>
      <w:r>
        <w:rPr>
          <w:rStyle w:val="NormalTok"/>
        </w:rPr>
        <w:t xml:space="preserve"> </w:t>
      </w:r>
      <w:r>
        <w:rPr>
          <w:rStyle w:val="DecValTok"/>
        </w:rPr>
        <w:t xml:space="preserve">23158</w:t>
      </w:r>
      <w:r>
        <w:br/>
      </w:r>
      <w:r>
        <w:br/>
      </w:r>
      <w:r>
        <w:rPr>
          <w:rStyle w:val="DocumentationTok"/>
        </w:rPr>
        <w:t xml:space="preserve">## without lag</w:t>
      </w:r>
      <w:r>
        <w:br/>
      </w:r>
      <w:r>
        <w:rPr>
          <w:rStyle w:val="NormalTok"/>
        </w:rPr>
        <w:t xml:space="preserve">fPK14a </w:t>
      </w:r>
      <w:r>
        <w:rPr>
          <w:rStyle w:val="OtherTok"/>
        </w:rPr>
        <w:t xml:space="preserve">=</w:t>
      </w:r>
      <w:r>
        <w:rPr>
          <w:rStyle w:val="NormalTok"/>
        </w:rPr>
        <w:t xml:space="preserve"> </w:t>
      </w:r>
      <w:r>
        <w:rPr>
          <w:rStyle w:val="ControlFlowTok"/>
        </w:rPr>
        <w:t xml:space="preserve">function</w:t>
      </w:r>
      <w:r>
        <w:rPr>
          <w:rStyle w:val="NormalTok"/>
        </w:rPr>
        <w:t xml:space="preserve">(THETA)</w:t>
      </w:r>
      <w:r>
        <w:br/>
      </w:r>
      <w:r>
        <w:rPr>
          <w:rStyle w:val="NormalTok"/>
        </w:rPr>
        <w:t xml:space="preserve">{</w:t>
      </w:r>
      <w:r>
        <w:br/>
      </w:r>
      <w:r>
        <w:rPr>
          <w:rStyle w:val="NormalTok"/>
        </w:rPr>
        <w:t xml:space="preserve">  Vc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Ka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k21 </w:t>
      </w:r>
      <w:r>
        <w:rPr>
          <w:rStyle w:val="OtherTok"/>
        </w:rPr>
        <w:t xml:space="preserve">=</w:t>
      </w:r>
      <w:r>
        <w:rPr>
          <w:rStyle w:val="NormalTok"/>
        </w:rPr>
        <w:t xml:space="preserve"> THETA[</w:t>
      </w:r>
      <w:r>
        <w:rPr>
          <w:rStyle w:val="DecValTok"/>
        </w:rPr>
        <w:t xml:space="preserve">3</w:t>
      </w:r>
      <w:r>
        <w:rPr>
          <w:rStyle w:val="NormalTok"/>
        </w:rPr>
        <w:t xml:space="preserve">]</w:t>
      </w:r>
      <w:r>
        <w:br/>
      </w:r>
      <w:r>
        <w:rPr>
          <w:rStyle w:val="NormalTok"/>
        </w:rPr>
        <w:t xml:space="preserve">  a   </w:t>
      </w:r>
      <w:r>
        <w:rPr>
          <w:rStyle w:val="OtherTok"/>
        </w:rPr>
        <w:t xml:space="preserve">=</w:t>
      </w:r>
      <w:r>
        <w:rPr>
          <w:rStyle w:val="NormalTok"/>
        </w:rPr>
        <w:t xml:space="preserve"> THETA[</w:t>
      </w:r>
      <w:r>
        <w:rPr>
          <w:rStyle w:val="DecValTok"/>
        </w:rPr>
        <w:t xml:space="preserve">4</w:t>
      </w:r>
      <w:r>
        <w:rPr>
          <w:rStyle w:val="NormalTok"/>
        </w:rPr>
        <w:t xml:space="preserve">] </w:t>
      </w:r>
      <w:r>
        <w:rPr>
          <w:rStyle w:val="CommentTok"/>
        </w:rPr>
        <w:t xml:space="preserve"># alpha</w:t>
      </w:r>
      <w:r>
        <w:br/>
      </w:r>
      <w:r>
        <w:rPr>
          <w:rStyle w:val="NormalTok"/>
        </w:rPr>
        <w:t xml:space="preserve">  b   </w:t>
      </w:r>
      <w:r>
        <w:rPr>
          <w:rStyle w:val="OtherTok"/>
        </w:rPr>
        <w:t xml:space="preserve">=</w:t>
      </w:r>
      <w:r>
        <w:rPr>
          <w:rStyle w:val="NormalTok"/>
        </w:rPr>
        <w:t xml:space="preserve"> THETA[</w:t>
      </w:r>
      <w:r>
        <w:rPr>
          <w:rStyle w:val="DecValTok"/>
        </w:rPr>
        <w:t xml:space="preserve">5</w:t>
      </w:r>
      <w:r>
        <w:rPr>
          <w:rStyle w:val="NormalTok"/>
        </w:rPr>
        <w:t xml:space="preserve">] </w:t>
      </w:r>
      <w:r>
        <w:rPr>
          <w:rStyle w:val="CommentTok"/>
        </w:rPr>
        <w:t xml:space="preserve"># beta</w:t>
      </w:r>
      <w:r>
        <w:br/>
      </w:r>
      <w:r>
        <w:rPr>
          <w:rStyle w:val="NormalTok"/>
        </w:rPr>
        <w:t xml:space="preserve">  </w:t>
      </w:r>
      <w:r>
        <w:br/>
      </w:r>
      <w:r>
        <w:rPr>
          <w:rStyle w:val="NormalTok"/>
        </w:rPr>
        <w:t xml:space="preserve">  T1 </w:t>
      </w:r>
      <w:r>
        <w:rPr>
          <w:rStyle w:val="OtherTok"/>
        </w:rPr>
        <w:t xml:space="preserve">=</w:t>
      </w:r>
      <w:r>
        <w:rPr>
          <w:rStyle w:val="NormalTok"/>
        </w:rPr>
        <w:t xml:space="preserve"> e</w:t>
      </w:r>
      <w:r>
        <w:rPr>
          <w:rStyle w:val="SpecialCharTok"/>
        </w:rPr>
        <w:t xml:space="preserve">$</w:t>
      </w:r>
      <w:r>
        <w:rPr>
          <w:rStyle w:val="NormalTok"/>
        </w:rPr>
        <w:t xml:space="preserve">DATA[,</w:t>
      </w:r>
      <w:r>
        <w:rPr>
          <w:rStyle w:val="StringTok"/>
        </w:rPr>
        <w:t xml:space="preserve">"TIME"</w:t>
      </w:r>
      <w:r>
        <w:rPr>
          <w:rStyle w:val="NormalTok"/>
        </w:rPr>
        <w:t xml:space="preserve">]</w:t>
      </w:r>
      <w:r>
        <w:br/>
      </w:r>
      <w:r>
        <w:rPr>
          <w:rStyle w:val="NormalTok"/>
        </w:rPr>
        <w:t xml:space="preserve">  Co </w:t>
      </w:r>
      <w:r>
        <w:rPr>
          <w:rStyle w:val="OtherTok"/>
        </w:rPr>
        <w:t xml:space="preserve">=</w:t>
      </w:r>
      <w:r>
        <w:rPr>
          <w:rStyle w:val="NormalTok"/>
        </w:rPr>
        <w:t xml:space="preserve"> Ka</w:t>
      </w:r>
      <w:r>
        <w:rPr>
          <w:rStyle w:val="SpecialCharTok"/>
        </w:rPr>
        <w:t xml:space="preserve">*</w:t>
      </w:r>
      <w:r>
        <w:rPr>
          <w:rStyle w:val="NormalTok"/>
        </w:rPr>
        <w:t xml:space="preserve">Dpo</w:t>
      </w:r>
      <w:r>
        <w:rPr>
          <w:rStyle w:val="SpecialCharTok"/>
        </w:rPr>
        <w:t xml:space="preserve">/</w:t>
      </w:r>
      <w:r>
        <w:rPr>
          <w:rStyle w:val="NormalTok"/>
        </w:rPr>
        <w:t xml:space="preserve">Vc</w:t>
      </w:r>
      <w:r>
        <w:rPr>
          <w:rStyle w:val="SpecialCharTok"/>
        </w:rPr>
        <w:t xml:space="preserve">*</w:t>
      </w:r>
      <w:r>
        <w:rPr>
          <w:rStyle w:val="NormalTok"/>
        </w:rPr>
        <w:t xml:space="preserve">((k21</w:t>
      </w:r>
      <w:r>
        <w:rPr>
          <w:rStyle w:val="SpecialCharTok"/>
        </w:rPr>
        <w:t xml:space="preserve">-</w:t>
      </w:r>
      <w:r>
        <w:rPr>
          <w:rStyle w:val="NormalTok"/>
        </w:rPr>
        <w:t xml:space="preserve">a)</w:t>
      </w:r>
      <w:r>
        <w:rPr>
          <w:rStyle w:val="SpecialCharTok"/>
        </w:rPr>
        <w:t xml:space="preserve">/</w:t>
      </w:r>
      <w:r>
        <w:rPr>
          <w:rStyle w:val="NormalTok"/>
        </w:rPr>
        <w:t xml:space="preserve">(Ka</w:t>
      </w:r>
      <w:r>
        <w:rPr>
          <w:rStyle w:val="SpecialCharTok"/>
        </w:rPr>
        <w:t xml:space="preserve">-</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a</w:t>
      </w:r>
      <w:r>
        <w:rPr>
          <w:rStyle w:val="SpecialCharTok"/>
        </w:rPr>
        <w:t xml:space="preserve">*</w:t>
      </w:r>
      <w:r>
        <w:rPr>
          <w:rStyle w:val="NormalTok"/>
        </w:rPr>
        <w:t xml:space="preserve">T1) </w:t>
      </w:r>
      <w:r>
        <w:rPr>
          <w:rStyle w:val="SpecialCharTok"/>
        </w:rPr>
        <w:t xml:space="preserve">+</w:t>
      </w:r>
      <w:r>
        <w:rPr>
          <w:rStyle w:val="NormalTok"/>
        </w:rPr>
        <w:t xml:space="preserve"> </w:t>
      </w:r>
      <w:r>
        <w:br/>
      </w:r>
      <w:r>
        <w:rPr>
          <w:rStyle w:val="NormalTok"/>
        </w:rPr>
        <w:t xml:space="preserve">                    (k21</w:t>
      </w:r>
      <w:r>
        <w:rPr>
          <w:rStyle w:val="SpecialCharTok"/>
        </w:rPr>
        <w:t xml:space="preserve">-</w:t>
      </w:r>
      <w:r>
        <w:rPr>
          <w:rStyle w:val="NormalTok"/>
        </w:rPr>
        <w:t xml:space="preserve">b)</w:t>
      </w:r>
      <w:r>
        <w:rPr>
          <w:rStyle w:val="SpecialCharTok"/>
        </w:rPr>
        <w:t xml:space="preserve">/</w:t>
      </w:r>
      <w:r>
        <w:rPr>
          <w:rStyle w:val="NormalTok"/>
        </w:rPr>
        <w:t xml:space="preserve">(Ka</w:t>
      </w:r>
      <w:r>
        <w:rPr>
          <w:rStyle w:val="SpecialCharTok"/>
        </w:rPr>
        <w:t xml:space="preserve">-</w:t>
      </w:r>
      <w:r>
        <w:rPr>
          <w:rStyle w:val="NormalTok"/>
        </w:rPr>
        <w:t xml:space="preserve">b)</w:t>
      </w:r>
      <w:r>
        <w:rPr>
          <w:rStyle w:val="SpecialCharTok"/>
        </w:rPr>
        <w:t xml:space="preserve">/</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b</w:t>
      </w:r>
      <w:r>
        <w:rPr>
          <w:rStyle w:val="SpecialCharTok"/>
        </w:rPr>
        <w:t xml:space="preserve">*</w:t>
      </w:r>
      <w:r>
        <w:rPr>
          <w:rStyle w:val="NormalTok"/>
        </w:rPr>
        <w:t xml:space="preserve">T1) </w:t>
      </w:r>
      <w:r>
        <w:rPr>
          <w:rStyle w:val="SpecialCharTok"/>
        </w:rPr>
        <w:t xml:space="preserve">+</w:t>
      </w:r>
      <w:r>
        <w:rPr>
          <w:rStyle w:val="NormalTok"/>
        </w:rPr>
        <w:t xml:space="preserve"> </w:t>
      </w:r>
      <w:r>
        <w:br/>
      </w:r>
      <w:r>
        <w:rPr>
          <w:rStyle w:val="NormalTok"/>
        </w:rPr>
        <w:t xml:space="preserve">                    (k21</w:t>
      </w:r>
      <w:r>
        <w:rPr>
          <w:rStyle w:val="SpecialCharTok"/>
        </w:rPr>
        <w:t xml:space="preserve">-</w:t>
      </w:r>
      <w:r>
        <w:rPr>
          <w:rStyle w:val="NormalTok"/>
        </w:rPr>
        <w:t xml:space="preserve">Ka)</w:t>
      </w:r>
      <w:r>
        <w:rPr>
          <w:rStyle w:val="SpecialCharTok"/>
        </w:rPr>
        <w:t xml:space="preserve">/</w:t>
      </w:r>
      <w:r>
        <w:rPr>
          <w:rStyle w:val="NormalTok"/>
        </w:rPr>
        <w:t xml:space="preserve">(a</w:t>
      </w:r>
      <w:r>
        <w:rPr>
          <w:rStyle w:val="SpecialCharTok"/>
        </w:rPr>
        <w:t xml:space="preserve">-</w:t>
      </w:r>
      <w:r>
        <w:rPr>
          <w:rStyle w:val="NormalTok"/>
        </w:rPr>
        <w:t xml:space="preserve">Ka)</w:t>
      </w:r>
      <w:r>
        <w:rPr>
          <w:rStyle w:val="SpecialCharTok"/>
        </w:rPr>
        <w:t xml:space="preserve">/</w:t>
      </w:r>
      <w:r>
        <w:rPr>
          <w:rStyle w:val="NormalTok"/>
        </w:rPr>
        <w:t xml:space="preserve">(b</w:t>
      </w:r>
      <w:r>
        <w:rPr>
          <w:rStyle w:val="SpecialCharTok"/>
        </w:rPr>
        <w:t xml:space="preserve">-</w:t>
      </w:r>
      <w:r>
        <w:rPr>
          <w:rStyle w:val="NormalTok"/>
        </w:rPr>
        <w:t xml:space="preserve">Ka)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Ka</w:t>
      </w:r>
      <w:r>
        <w:rPr>
          <w:rStyle w:val="SpecialCharTok"/>
        </w:rPr>
        <w:t xml:space="preserve">*</w:t>
      </w:r>
      <w:r>
        <w:rPr>
          <w:rStyle w:val="NormalTok"/>
        </w:rPr>
        <w:t xml:space="preserve">T1)) </w:t>
      </w:r>
      <w:r>
        <w:br/>
      </w:r>
      <w:r>
        <w:rPr>
          <w:rStyle w:val="NormalTok"/>
        </w:rPr>
        <w:t xml:space="preserve">  </w:t>
      </w:r>
      <w:r>
        <w:br/>
      </w:r>
      <w:r>
        <w:rPr>
          <w:rStyle w:val="NormalTok"/>
        </w:rPr>
        <w:t xml:space="preserve">  </w:t>
      </w:r>
      <w:r>
        <w:rPr>
          <w:rStyle w:val="FunctionTok"/>
        </w:rPr>
        <w:t xml:space="preserve">return</w:t>
      </w:r>
      <w:r>
        <w:rPr>
          <w:rStyle w:val="NormalTok"/>
        </w:rPr>
        <w:t xml:space="preserve">(Co)</w:t>
      </w:r>
      <w:r>
        <w:br/>
      </w:r>
      <w:r>
        <w:rPr>
          <w:rStyle w:val="NormalTok"/>
        </w:rPr>
        <w:t xml:space="preserve">}</w:t>
      </w:r>
      <w:r>
        <w:br/>
      </w:r>
      <w:r>
        <w:br/>
      </w:r>
      <w:r>
        <w:rPr>
          <w:rStyle w:val="NormalTok"/>
        </w:rPr>
        <w:t xml:space="preserve">r1 </w:t>
      </w:r>
      <w:r>
        <w:rPr>
          <w:rStyle w:val="OtherTok"/>
        </w:rPr>
        <w:t xml:space="preserve">&lt;-</w:t>
      </w:r>
      <w:r>
        <w:rPr>
          <w:rStyle w:val="NormalTok"/>
        </w:rPr>
        <w:t xml:space="preserve"> </w:t>
      </w:r>
      <w:r>
        <w:rPr>
          <w:rStyle w:val="FunctionTok"/>
        </w:rPr>
        <w:t xml:space="preserve">nlr</w:t>
      </w:r>
      <w:r>
        <w:rPr>
          <w:rStyle w:val="NormalTok"/>
        </w:rPr>
        <w:t xml:space="preserve">(fPK14a, dPK14, </w:t>
      </w:r>
      <w:r>
        <w:br/>
      </w:r>
      <w:r>
        <w:rPr>
          <w:rStyle w:val="NormalTok"/>
        </w:rPr>
        <w:t xml:space="preserve">          </w:t>
      </w:r>
      <w:r>
        <w:rPr>
          <w:rStyle w:val="AttributeTok"/>
        </w:rPr>
        <w:t xml:space="preserve">pNames=</w:t>
      </w:r>
      <w:r>
        <w:rPr>
          <w:rStyle w:val="FunctionTok"/>
        </w:rPr>
        <w:t xml:space="preserve">c</w:t>
      </w:r>
      <w:r>
        <w:rPr>
          <w:rStyle w:val="NormalTok"/>
        </w:rPr>
        <w:t xml:space="preserve">(</w:t>
      </w:r>
      <w:r>
        <w:rPr>
          <w:rStyle w:val="StringTok"/>
        </w:rPr>
        <w:t xml:space="preserve">"Vc/F"</w:t>
      </w:r>
      <w:r>
        <w:rPr>
          <w:rStyle w:val="NormalTok"/>
        </w:rPr>
        <w:t xml:space="preserve">, </w:t>
      </w:r>
      <w:r>
        <w:rPr>
          <w:rStyle w:val="StringTok"/>
        </w:rPr>
        <w:t xml:space="preserve">"Ka"</w:t>
      </w:r>
      <w:r>
        <w:rPr>
          <w:rStyle w:val="NormalTok"/>
        </w:rPr>
        <w:t xml:space="preserve">, </w:t>
      </w:r>
      <w:r>
        <w:rPr>
          <w:rStyle w:val="StringTok"/>
        </w:rPr>
        <w:t xml:space="preserve">"k21"</w:t>
      </w:r>
      <w:r>
        <w:rPr>
          <w:rStyle w:val="NormalTok"/>
        </w:rPr>
        <w:t xml:space="preserve">, </w:t>
      </w:r>
      <w:r>
        <w:rPr>
          <w:rStyle w:val="StringTok"/>
        </w:rPr>
        <w:t xml:space="preserve">"alpha"</w:t>
      </w:r>
      <w:r>
        <w:rPr>
          <w:rStyle w:val="NormalTok"/>
        </w:rPr>
        <w:t xml:space="preserve">, </w:t>
      </w:r>
      <w:r>
        <w:rPr>
          <w:rStyle w:val="StringTok"/>
        </w:rPr>
        <w:t xml:space="preserve">"beta"</w:t>
      </w:r>
      <w:r>
        <w:rPr>
          <w:rStyle w:val="NormalTok"/>
        </w:rPr>
        <w:t xml:space="preserve">), </w:t>
      </w:r>
      <w:r>
        <w:br/>
      </w:r>
      <w:r>
        <w:rPr>
          <w:rStyle w:val="NormalTok"/>
        </w:rPr>
        <w:t xml:space="preserve">          </w:t>
      </w:r>
      <w:r>
        <w:rPr>
          <w:rStyle w:val="AttributeTok"/>
        </w:rPr>
        <w:t xml:space="preserve">IE=</w:t>
      </w:r>
      <w:r>
        <w:rPr>
          <w:rStyle w:val="FunctionTok"/>
        </w:rPr>
        <w:t xml:space="preserve">c</w:t>
      </w:r>
      <w:r>
        <w:rPr>
          <w:rStyle w:val="NormalTok"/>
        </w:rPr>
        <w:t xml:space="preserve">(</w:t>
      </w:r>
      <w:r>
        <w:rPr>
          <w:rStyle w:val="DecValTok"/>
        </w:rPr>
        <w:t xml:space="preserve">350</w:t>
      </w:r>
      <w:r>
        <w:rPr>
          <w:rStyle w:val="NormalTok"/>
        </w:rPr>
        <w:t xml:space="preserve">, </w:t>
      </w:r>
      <w:r>
        <w:rPr>
          <w:rStyle w:val="DecValTok"/>
        </w:rPr>
        <w:t xml:space="preserve">11</w:t>
      </w:r>
      <w:r>
        <w:rPr>
          <w:rStyle w:val="NormalTok"/>
        </w:rPr>
        <w:t xml:space="preserve">, </w:t>
      </w:r>
      <w:r>
        <w:rPr>
          <w:rStyle w:val="DecValTok"/>
        </w:rPr>
        <w:t xml:space="preserve">1</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w:t>
      </w:r>
      <w:r>
        <w:br/>
      </w:r>
      <w:r>
        <w:br/>
      </w:r>
      <w:r>
        <w:rPr>
          <w:rStyle w:val="NormalTok"/>
        </w:rPr>
        <w:t xml:space="preserve">r1</w:t>
      </w:r>
      <w:r>
        <w:rPr>
          <w:rStyle w:val="SpecialCharTok"/>
        </w:rPr>
        <w:t xml:space="preserve">$</w:t>
      </w:r>
      <w:r>
        <w:rPr>
          <w:rStyle w:val="NormalTok"/>
        </w:rPr>
        <w:t xml:space="preserve">Est</w:t>
      </w:r>
    </w:p>
    <w:p>
      <w:pPr>
        <w:pStyle w:val="SourceCode"/>
      </w:pPr>
      <w:r>
        <w:rPr>
          <w:rStyle w:val="VerbatimChar"/>
        </w:rPr>
        <w:t xml:space="preserve">##       Vc/F     Ka      k21  alpha     beta AddErrVar</w:t>
      </w:r>
      <w:r>
        <w:br/>
      </w:r>
      <w:r>
        <w:rPr>
          <w:rStyle w:val="VerbatimChar"/>
        </w:rPr>
        <w:t xml:space="preserve">## PE   43.75  2.356   0.6945  2.338   0.3953    537.46</w:t>
      </w:r>
      <w:r>
        <w:br/>
      </w:r>
      <w:r>
        <w:rPr>
          <w:rStyle w:val="VerbatimChar"/>
        </w:rPr>
        <w:t xml:space="preserve">## SE   40.54  2.220   0.9619  2.218   0.4927    203.24</w:t>
      </w:r>
      <w:r>
        <w:br/>
      </w:r>
      <w:r>
        <w:rPr>
          <w:rStyle w:val="VerbatimChar"/>
        </w:rPr>
        <w:t xml:space="preserve">## RSE  92.67 94.253 138.4974 94.879 124.6313     37.82</w:t>
      </w:r>
      <w:r>
        <w:br/>
      </w:r>
      <w:r>
        <w:rPr>
          <w:rStyle w:val="VerbatimChar"/>
        </w:rPr>
        <w:t xml:space="preserve">## LL  -49.74 -2.765  -1.5236 -2.777  -0.7409     68.79</w:t>
      </w:r>
      <w:r>
        <w:br/>
      </w:r>
      <w:r>
        <w:rPr>
          <w:rStyle w:val="VerbatimChar"/>
        </w:rPr>
        <w:t xml:space="preserve">## UL  137.23  7.476   2.9126  7.452   1.5316   1006.14</w:t>
      </w:r>
      <w:r>
        <w:br/>
      </w:r>
      <w:r>
        <w:rPr>
          <w:rStyle w:val="VerbatimChar"/>
        </w:rPr>
        <w:t xml:space="preserve">##     AddErrSD</w:t>
      </w:r>
      <w:r>
        <w:br/>
      </w:r>
      <w:r>
        <w:rPr>
          <w:rStyle w:val="VerbatimChar"/>
        </w:rPr>
        <w:t xml:space="preserve">## PE    23.183</w:t>
      </w:r>
      <w:r>
        <w:br/>
      </w:r>
      <w:r>
        <w:rPr>
          <w:rStyle w:val="VerbatimChar"/>
        </w:rPr>
        <w:t xml:space="preserve">## SE     4.383</w:t>
      </w:r>
      <w:r>
        <w:br/>
      </w:r>
      <w:r>
        <w:rPr>
          <w:rStyle w:val="VerbatimChar"/>
        </w:rPr>
        <w:t xml:space="preserve">## RSE   18.908</w:t>
      </w:r>
      <w:r>
        <w:br/>
      </w:r>
      <w:r>
        <w:rPr>
          <w:rStyle w:val="VerbatimChar"/>
        </w:rPr>
        <w:t xml:space="preserve">## LL    13.075</w:t>
      </w:r>
      <w:r>
        <w:br/>
      </w:r>
      <w:r>
        <w:rPr>
          <w:rStyle w:val="VerbatimChar"/>
        </w:rPr>
        <w:t xml:space="preserve">## UL    33.291</w:t>
      </w:r>
    </w:p>
    <w:bookmarkEnd w:id="349"/>
    <w:bookmarkStart w:id="350" w:name="compartmental-analysis-with-tlag-1"/>
    <w:p>
      <w:pPr>
        <w:pStyle w:val="Heading3"/>
      </w:pPr>
      <w:r>
        <w:rPr>
          <w:rStyle w:val="SectionNumber"/>
        </w:rPr>
        <w:t xml:space="preserve">5.6.2</w:t>
      </w:r>
      <w:r>
        <w:tab/>
      </w:r>
      <w:r>
        <w:t xml:space="preserve">Compartmental analysis with T</w:t>
      </w:r>
      <w:r>
        <w:rPr>
          <w:vertAlign w:val="subscript"/>
        </w:rPr>
        <w:t xml:space="preserve">lag</w:t>
      </w:r>
    </w:p>
    <w:p>
      <w:pPr>
        <w:pStyle w:val="FirstParagraph"/>
      </w:pPr>
      <w:r>
        <w:t xml:space="preserve">경구 투여 2구획, 지연 시간이 있는 모델이다. Ka, V, k21, alpha, beta 에 Tlag가 추가되어 농도를 나타낼 수 있다.</w:t>
      </w:r>
    </w:p>
    <w:p>
      <w:pPr>
        <w:pStyle w:val="SourceCode"/>
      </w:pPr>
      <w:r>
        <w:rPr>
          <w:rStyle w:val="DocumentationTok"/>
        </w:rPr>
        <w:t xml:space="preserve">## with lag</w:t>
      </w:r>
      <w:r>
        <w:br/>
      </w:r>
      <w:r>
        <w:rPr>
          <w:rStyle w:val="NormalTok"/>
        </w:rPr>
        <w:t xml:space="preserve">fPK14b </w:t>
      </w:r>
      <w:r>
        <w:rPr>
          <w:rStyle w:val="OtherTok"/>
        </w:rPr>
        <w:t xml:space="preserve">=</w:t>
      </w:r>
      <w:r>
        <w:rPr>
          <w:rStyle w:val="NormalTok"/>
        </w:rPr>
        <w:t xml:space="preserve"> </w:t>
      </w:r>
      <w:r>
        <w:rPr>
          <w:rStyle w:val="ControlFlowTok"/>
        </w:rPr>
        <w:t xml:space="preserve">function</w:t>
      </w:r>
      <w:r>
        <w:rPr>
          <w:rStyle w:val="NormalTok"/>
        </w:rPr>
        <w:t xml:space="preserve">(THETA)</w:t>
      </w:r>
      <w:r>
        <w:br/>
      </w:r>
      <w:r>
        <w:rPr>
          <w:rStyle w:val="NormalTok"/>
        </w:rPr>
        <w:t xml:space="preserve">{</w:t>
      </w:r>
      <w:r>
        <w:br/>
      </w:r>
      <w:r>
        <w:rPr>
          <w:rStyle w:val="NormalTok"/>
        </w:rPr>
        <w:t xml:space="preserve">  Vc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Ka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k21 </w:t>
      </w:r>
      <w:r>
        <w:rPr>
          <w:rStyle w:val="OtherTok"/>
        </w:rPr>
        <w:t xml:space="preserve">=</w:t>
      </w:r>
      <w:r>
        <w:rPr>
          <w:rStyle w:val="NormalTok"/>
        </w:rPr>
        <w:t xml:space="preserve"> THETA[</w:t>
      </w:r>
      <w:r>
        <w:rPr>
          <w:rStyle w:val="DecValTok"/>
        </w:rPr>
        <w:t xml:space="preserve">3</w:t>
      </w:r>
      <w:r>
        <w:rPr>
          <w:rStyle w:val="NormalTok"/>
        </w:rPr>
        <w:t xml:space="preserve">]</w:t>
      </w:r>
      <w:r>
        <w:br/>
      </w:r>
      <w:r>
        <w:rPr>
          <w:rStyle w:val="NormalTok"/>
        </w:rPr>
        <w:t xml:space="preserve">  a   </w:t>
      </w:r>
      <w:r>
        <w:rPr>
          <w:rStyle w:val="OtherTok"/>
        </w:rPr>
        <w:t xml:space="preserve">=</w:t>
      </w:r>
      <w:r>
        <w:rPr>
          <w:rStyle w:val="NormalTok"/>
        </w:rPr>
        <w:t xml:space="preserve"> THETA[</w:t>
      </w:r>
      <w:r>
        <w:rPr>
          <w:rStyle w:val="DecValTok"/>
        </w:rPr>
        <w:t xml:space="preserve">4</w:t>
      </w:r>
      <w:r>
        <w:rPr>
          <w:rStyle w:val="NormalTok"/>
        </w:rPr>
        <w:t xml:space="preserve">] </w:t>
      </w:r>
      <w:r>
        <w:rPr>
          <w:rStyle w:val="CommentTok"/>
        </w:rPr>
        <w:t xml:space="preserve"># alpha</w:t>
      </w:r>
      <w:r>
        <w:br/>
      </w:r>
      <w:r>
        <w:rPr>
          <w:rStyle w:val="NormalTok"/>
        </w:rPr>
        <w:t xml:space="preserve">  b   </w:t>
      </w:r>
      <w:r>
        <w:rPr>
          <w:rStyle w:val="OtherTok"/>
        </w:rPr>
        <w:t xml:space="preserve">=</w:t>
      </w:r>
      <w:r>
        <w:rPr>
          <w:rStyle w:val="NormalTok"/>
        </w:rPr>
        <w:t xml:space="preserve"> THETA[</w:t>
      </w:r>
      <w:r>
        <w:rPr>
          <w:rStyle w:val="DecValTok"/>
        </w:rPr>
        <w:t xml:space="preserve">5</w:t>
      </w:r>
      <w:r>
        <w:rPr>
          <w:rStyle w:val="NormalTok"/>
        </w:rPr>
        <w:t xml:space="preserve">] </w:t>
      </w:r>
      <w:r>
        <w:rPr>
          <w:rStyle w:val="CommentTok"/>
        </w:rPr>
        <w:t xml:space="preserve"># beta</w:t>
      </w:r>
      <w:r>
        <w:br/>
      </w:r>
      <w:r>
        <w:rPr>
          <w:rStyle w:val="NormalTok"/>
        </w:rPr>
        <w:t xml:space="preserve">  TL  </w:t>
      </w:r>
      <w:r>
        <w:rPr>
          <w:rStyle w:val="OtherTok"/>
        </w:rPr>
        <w:t xml:space="preserve">=</w:t>
      </w:r>
      <w:r>
        <w:rPr>
          <w:rStyle w:val="NormalTok"/>
        </w:rPr>
        <w:t xml:space="preserve"> THETA[</w:t>
      </w:r>
      <w:r>
        <w:rPr>
          <w:rStyle w:val="DecValTok"/>
        </w:rPr>
        <w:t xml:space="preserve">6</w:t>
      </w:r>
      <w:r>
        <w:rPr>
          <w:rStyle w:val="NormalTok"/>
        </w:rPr>
        <w:t xml:space="preserve">] </w:t>
      </w:r>
      <w:r>
        <w:rPr>
          <w:rStyle w:val="CommentTok"/>
        </w:rPr>
        <w:t xml:space="preserve"># Tlag</w:t>
      </w:r>
      <w:r>
        <w:br/>
      </w:r>
      <w:r>
        <w:rPr>
          <w:rStyle w:val="NormalTok"/>
        </w:rPr>
        <w:t xml:space="preserve">  </w:t>
      </w:r>
      <w:r>
        <w:br/>
      </w:r>
      <w:r>
        <w:rPr>
          <w:rStyle w:val="NormalTok"/>
        </w:rPr>
        <w:t xml:space="preserve">  T1 </w:t>
      </w:r>
      <w:r>
        <w:rPr>
          <w:rStyle w:val="OtherTok"/>
        </w:rPr>
        <w:t xml:space="preserve">=</w:t>
      </w:r>
      <w:r>
        <w:rPr>
          <w:rStyle w:val="NormalTok"/>
        </w:rPr>
        <w:t xml:space="preserve"> e</w:t>
      </w:r>
      <w:r>
        <w:rPr>
          <w:rStyle w:val="SpecialCharTok"/>
        </w:rPr>
        <w:t xml:space="preserve">$</w:t>
      </w:r>
      <w:r>
        <w:rPr>
          <w:rStyle w:val="NormalTok"/>
        </w:rPr>
        <w:t xml:space="preserve">DATA[,</w:t>
      </w:r>
      <w:r>
        <w:rPr>
          <w:rStyle w:val="StringTok"/>
        </w:rPr>
        <w:t xml:space="preserve">"TIME"</w:t>
      </w:r>
      <w:r>
        <w:rPr>
          <w:rStyle w:val="NormalTok"/>
        </w:rPr>
        <w:t xml:space="preserve">]</w:t>
      </w:r>
      <w:r>
        <w:br/>
      </w:r>
      <w:r>
        <w:rPr>
          <w:rStyle w:val="NormalTok"/>
        </w:rPr>
        <w:t xml:space="preserve">  Co </w:t>
      </w:r>
      <w:r>
        <w:rPr>
          <w:rStyle w:val="OtherTok"/>
        </w:rPr>
        <w:t xml:space="preserve">=</w:t>
      </w:r>
      <w:r>
        <w:rPr>
          <w:rStyle w:val="NormalTok"/>
        </w:rPr>
        <w:t xml:space="preserve"> Ka</w:t>
      </w:r>
      <w:r>
        <w:rPr>
          <w:rStyle w:val="SpecialCharTok"/>
        </w:rPr>
        <w:t xml:space="preserve">*</w:t>
      </w:r>
      <w:r>
        <w:rPr>
          <w:rStyle w:val="NormalTok"/>
        </w:rPr>
        <w:t xml:space="preserve">Dpo</w:t>
      </w:r>
      <w:r>
        <w:rPr>
          <w:rStyle w:val="SpecialCharTok"/>
        </w:rPr>
        <w:t xml:space="preserve">/</w:t>
      </w:r>
      <w:r>
        <w:rPr>
          <w:rStyle w:val="NormalTok"/>
        </w:rPr>
        <w:t xml:space="preserve">Vc</w:t>
      </w:r>
      <w:r>
        <w:rPr>
          <w:rStyle w:val="SpecialCharTok"/>
        </w:rPr>
        <w:t xml:space="preserve">*</w:t>
      </w:r>
      <w:r>
        <w:rPr>
          <w:rStyle w:val="NormalTok"/>
        </w:rPr>
        <w:t xml:space="preserve">((k21</w:t>
      </w:r>
      <w:r>
        <w:rPr>
          <w:rStyle w:val="SpecialCharTok"/>
        </w:rPr>
        <w:t xml:space="preserve">-</w:t>
      </w:r>
      <w:r>
        <w:rPr>
          <w:rStyle w:val="NormalTok"/>
        </w:rPr>
        <w:t xml:space="preserve">a)</w:t>
      </w:r>
      <w:r>
        <w:rPr>
          <w:rStyle w:val="SpecialCharTok"/>
        </w:rPr>
        <w:t xml:space="preserve">/</w:t>
      </w:r>
      <w:r>
        <w:rPr>
          <w:rStyle w:val="NormalTok"/>
        </w:rPr>
        <w:t xml:space="preserve">(Ka</w:t>
      </w:r>
      <w:r>
        <w:rPr>
          <w:rStyle w:val="SpecialCharTok"/>
        </w:rPr>
        <w:t xml:space="preserve">-</w:t>
      </w:r>
      <w:r>
        <w:rPr>
          <w:rStyle w:val="NormalTok"/>
        </w:rPr>
        <w:t xml:space="preserve">a)</w:t>
      </w:r>
      <w:r>
        <w:rPr>
          <w:rStyle w:val="SpecialCharTok"/>
        </w:rPr>
        <w:t xml:space="preserve">/</w:t>
      </w:r>
      <w:r>
        <w:rPr>
          <w:rStyle w:val="NormalTok"/>
        </w:rPr>
        <w:t xml:space="preserve">(b</w:t>
      </w:r>
      <w:r>
        <w:rPr>
          <w:rStyle w:val="SpecialCharTok"/>
        </w:rPr>
        <w:t xml:space="preserve">-</w:t>
      </w:r>
      <w:r>
        <w:rPr>
          <w:rStyle w:val="NormalTok"/>
        </w:rPr>
        <w:t xml:space="preserve">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a</w:t>
      </w:r>
      <w:r>
        <w:rPr>
          <w:rStyle w:val="SpecialCharTok"/>
        </w:rPr>
        <w:t xml:space="preserve">*</w:t>
      </w:r>
      <w:r>
        <w:rPr>
          <w:rStyle w:val="NormalTok"/>
        </w:rPr>
        <w:t xml:space="preserve">(T1</w:t>
      </w:r>
      <w:r>
        <w:rPr>
          <w:rStyle w:val="SpecialCharTok"/>
        </w:rPr>
        <w:t xml:space="preserve">-</w:t>
      </w:r>
      <w:r>
        <w:rPr>
          <w:rStyle w:val="NormalTok"/>
        </w:rPr>
        <w:t xml:space="preserve">TL)) </w:t>
      </w:r>
      <w:r>
        <w:rPr>
          <w:rStyle w:val="SpecialCharTok"/>
        </w:rPr>
        <w:t xml:space="preserve">+</w:t>
      </w:r>
      <w:r>
        <w:rPr>
          <w:rStyle w:val="NormalTok"/>
        </w:rPr>
        <w:t xml:space="preserve"> </w:t>
      </w:r>
      <w:r>
        <w:br/>
      </w:r>
      <w:r>
        <w:rPr>
          <w:rStyle w:val="NormalTok"/>
        </w:rPr>
        <w:t xml:space="preserve">                    (k21</w:t>
      </w:r>
      <w:r>
        <w:rPr>
          <w:rStyle w:val="SpecialCharTok"/>
        </w:rPr>
        <w:t xml:space="preserve">-</w:t>
      </w:r>
      <w:r>
        <w:rPr>
          <w:rStyle w:val="NormalTok"/>
        </w:rPr>
        <w:t xml:space="preserve">b)</w:t>
      </w:r>
      <w:r>
        <w:rPr>
          <w:rStyle w:val="SpecialCharTok"/>
        </w:rPr>
        <w:t xml:space="preserve">/</w:t>
      </w:r>
      <w:r>
        <w:rPr>
          <w:rStyle w:val="NormalTok"/>
        </w:rPr>
        <w:t xml:space="preserve">(Ka</w:t>
      </w:r>
      <w:r>
        <w:rPr>
          <w:rStyle w:val="SpecialCharTok"/>
        </w:rPr>
        <w:t xml:space="preserve">-</w:t>
      </w:r>
      <w:r>
        <w:rPr>
          <w:rStyle w:val="NormalTok"/>
        </w:rPr>
        <w:t xml:space="preserve">b)</w:t>
      </w:r>
      <w:r>
        <w:rPr>
          <w:rStyle w:val="SpecialCharTok"/>
        </w:rPr>
        <w:t xml:space="preserve">/</w:t>
      </w:r>
      <w:r>
        <w:rPr>
          <w:rStyle w:val="NormalTok"/>
        </w:rPr>
        <w:t xml:space="preserve">(a</w:t>
      </w:r>
      <w:r>
        <w:rPr>
          <w:rStyle w:val="SpecialCharTok"/>
        </w:rPr>
        <w:t xml:space="preserve">-</w:t>
      </w:r>
      <w:r>
        <w:rPr>
          <w:rStyle w:val="NormalTok"/>
        </w:rPr>
        <w:t xml:space="preserve">b)</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b</w:t>
      </w:r>
      <w:r>
        <w:rPr>
          <w:rStyle w:val="SpecialCharTok"/>
        </w:rPr>
        <w:t xml:space="preserve">*</w:t>
      </w:r>
      <w:r>
        <w:rPr>
          <w:rStyle w:val="NormalTok"/>
        </w:rPr>
        <w:t xml:space="preserve">(T1</w:t>
      </w:r>
      <w:r>
        <w:rPr>
          <w:rStyle w:val="SpecialCharTok"/>
        </w:rPr>
        <w:t xml:space="preserve">-</w:t>
      </w:r>
      <w:r>
        <w:rPr>
          <w:rStyle w:val="NormalTok"/>
        </w:rPr>
        <w:t xml:space="preserve">TL)) </w:t>
      </w:r>
      <w:r>
        <w:rPr>
          <w:rStyle w:val="SpecialCharTok"/>
        </w:rPr>
        <w:t xml:space="preserve">+</w:t>
      </w:r>
      <w:r>
        <w:rPr>
          <w:rStyle w:val="NormalTok"/>
        </w:rPr>
        <w:t xml:space="preserve"> </w:t>
      </w:r>
      <w:r>
        <w:br/>
      </w:r>
      <w:r>
        <w:rPr>
          <w:rStyle w:val="NormalTok"/>
        </w:rPr>
        <w:t xml:space="preserve">                    (k21</w:t>
      </w:r>
      <w:r>
        <w:rPr>
          <w:rStyle w:val="SpecialCharTok"/>
        </w:rPr>
        <w:t xml:space="preserve">-</w:t>
      </w:r>
      <w:r>
        <w:rPr>
          <w:rStyle w:val="NormalTok"/>
        </w:rPr>
        <w:t xml:space="preserve">Ka)</w:t>
      </w:r>
      <w:r>
        <w:rPr>
          <w:rStyle w:val="SpecialCharTok"/>
        </w:rPr>
        <w:t xml:space="preserve">/</w:t>
      </w:r>
      <w:r>
        <w:rPr>
          <w:rStyle w:val="NormalTok"/>
        </w:rPr>
        <w:t xml:space="preserve">(a</w:t>
      </w:r>
      <w:r>
        <w:rPr>
          <w:rStyle w:val="SpecialCharTok"/>
        </w:rPr>
        <w:t xml:space="preserve">-</w:t>
      </w:r>
      <w:r>
        <w:rPr>
          <w:rStyle w:val="NormalTok"/>
        </w:rPr>
        <w:t xml:space="preserve">Ka)</w:t>
      </w:r>
      <w:r>
        <w:rPr>
          <w:rStyle w:val="SpecialCharTok"/>
        </w:rPr>
        <w:t xml:space="preserve">/</w:t>
      </w:r>
      <w:r>
        <w:rPr>
          <w:rStyle w:val="NormalTok"/>
        </w:rPr>
        <w:t xml:space="preserve">(b</w:t>
      </w:r>
      <w:r>
        <w:rPr>
          <w:rStyle w:val="SpecialCharTok"/>
        </w:rPr>
        <w:t xml:space="preserve">-</w:t>
      </w:r>
      <w:r>
        <w:rPr>
          <w:rStyle w:val="NormalTok"/>
        </w:rPr>
        <w:t xml:space="preserve">Ka)</w:t>
      </w:r>
      <w:r>
        <w:rPr>
          <w:rStyle w:val="SpecialCharTok"/>
        </w:rPr>
        <w:t xml:space="preserve">*</w:t>
      </w:r>
      <w:r>
        <w:rPr>
          <w:rStyle w:val="FunctionTok"/>
        </w:rPr>
        <w:t xml:space="preserve">exp</w:t>
      </w:r>
      <w:r>
        <w:rPr>
          <w:rStyle w:val="NormalTok"/>
        </w:rPr>
        <w:t xml:space="preserve">(</w:t>
      </w:r>
      <w:r>
        <w:rPr>
          <w:rStyle w:val="SpecialCharTok"/>
        </w:rPr>
        <w:t xml:space="preserve">-</w:t>
      </w:r>
      <w:r>
        <w:rPr>
          <w:rStyle w:val="NormalTok"/>
        </w:rPr>
        <w:t xml:space="preserve">Ka</w:t>
      </w:r>
      <w:r>
        <w:rPr>
          <w:rStyle w:val="SpecialCharTok"/>
        </w:rPr>
        <w:t xml:space="preserve">*</w:t>
      </w:r>
      <w:r>
        <w:rPr>
          <w:rStyle w:val="NormalTok"/>
        </w:rPr>
        <w:t xml:space="preserve">(T1</w:t>
      </w:r>
      <w:r>
        <w:rPr>
          <w:rStyle w:val="SpecialCharTok"/>
        </w:rPr>
        <w:t xml:space="preserve">-</w:t>
      </w:r>
      <w:r>
        <w:rPr>
          <w:rStyle w:val="NormalTok"/>
        </w:rPr>
        <w:t xml:space="preserve">TL))) </w:t>
      </w:r>
      <w:r>
        <w:br/>
      </w:r>
      <w:r>
        <w:rPr>
          <w:rStyle w:val="NormalTok"/>
        </w:rPr>
        <w:t xml:space="preserve">  Co[Co </w:t>
      </w:r>
      <w:r>
        <w:rPr>
          <w:rStyle w:val="SpecialCharTok"/>
        </w:rPr>
        <w:t xml:space="preserve">&lt;</w:t>
      </w:r>
      <w:r>
        <w:rPr>
          <w:rStyle w:val="NormalTok"/>
        </w:rPr>
        <w:t xml:space="preserve"> </w:t>
      </w:r>
      <w:r>
        <w:rPr>
          <w:rStyle w:val="DecValTok"/>
        </w:rPr>
        <w:t xml:space="preserve">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CommentTok"/>
        </w:rPr>
        <w:t xml:space="preserve"># remove negative concentrations before tlag</w:t>
      </w:r>
      <w:r>
        <w:br/>
      </w:r>
      <w:r>
        <w:rPr>
          <w:rStyle w:val="NormalTok"/>
        </w:rPr>
        <w:t xml:space="preserve">  </w:t>
      </w:r>
      <w:r>
        <w:br/>
      </w:r>
      <w:r>
        <w:rPr>
          <w:rStyle w:val="NormalTok"/>
        </w:rPr>
        <w:t xml:space="preserve">  </w:t>
      </w:r>
      <w:r>
        <w:rPr>
          <w:rStyle w:val="FunctionTok"/>
        </w:rPr>
        <w:t xml:space="preserve">return</w:t>
      </w:r>
      <w:r>
        <w:rPr>
          <w:rStyle w:val="NormalTok"/>
        </w:rPr>
        <w:t xml:space="preserve">(Co)</w:t>
      </w:r>
      <w:r>
        <w:br/>
      </w:r>
      <w:r>
        <w:rPr>
          <w:rStyle w:val="NormalTok"/>
        </w:rPr>
        <w:t xml:space="preserve">}</w:t>
      </w:r>
      <w:r>
        <w:br/>
      </w:r>
      <w:r>
        <w:br/>
      </w:r>
      <w:r>
        <w:rPr>
          <w:rStyle w:val="NormalTok"/>
        </w:rPr>
        <w:t xml:space="preserve">r2 </w:t>
      </w:r>
      <w:r>
        <w:rPr>
          <w:rStyle w:val="OtherTok"/>
        </w:rPr>
        <w:t xml:space="preserve">&lt;-</w:t>
      </w:r>
      <w:r>
        <w:rPr>
          <w:rStyle w:val="NormalTok"/>
        </w:rPr>
        <w:t xml:space="preserve"> </w:t>
      </w:r>
      <w:r>
        <w:rPr>
          <w:rStyle w:val="FunctionTok"/>
        </w:rPr>
        <w:t xml:space="preserve">nlr</w:t>
      </w:r>
      <w:r>
        <w:rPr>
          <w:rStyle w:val="NormalTok"/>
        </w:rPr>
        <w:t xml:space="preserve">(fPK14b, dPK14, </w:t>
      </w:r>
      <w:r>
        <w:br/>
      </w:r>
      <w:r>
        <w:rPr>
          <w:rStyle w:val="NormalTok"/>
        </w:rPr>
        <w:t xml:space="preserve">          </w:t>
      </w:r>
      <w:r>
        <w:rPr>
          <w:rStyle w:val="AttributeTok"/>
        </w:rPr>
        <w:t xml:space="preserve">pNames=</w:t>
      </w:r>
      <w:r>
        <w:rPr>
          <w:rStyle w:val="FunctionTok"/>
        </w:rPr>
        <w:t xml:space="preserve">c</w:t>
      </w:r>
      <w:r>
        <w:rPr>
          <w:rStyle w:val="NormalTok"/>
        </w:rPr>
        <w:t xml:space="preserve">(</w:t>
      </w:r>
      <w:r>
        <w:rPr>
          <w:rStyle w:val="StringTok"/>
        </w:rPr>
        <w:t xml:space="preserve">"Vc/F"</w:t>
      </w:r>
      <w:r>
        <w:rPr>
          <w:rStyle w:val="NormalTok"/>
        </w:rPr>
        <w:t xml:space="preserve">, </w:t>
      </w:r>
      <w:r>
        <w:rPr>
          <w:rStyle w:val="StringTok"/>
        </w:rPr>
        <w:t xml:space="preserve">"Ka"</w:t>
      </w:r>
      <w:r>
        <w:rPr>
          <w:rStyle w:val="NormalTok"/>
        </w:rPr>
        <w:t xml:space="preserve">, </w:t>
      </w:r>
      <w:r>
        <w:rPr>
          <w:rStyle w:val="StringTok"/>
        </w:rPr>
        <w:t xml:space="preserve">"k21"</w:t>
      </w:r>
      <w:r>
        <w:rPr>
          <w:rStyle w:val="NormalTok"/>
        </w:rPr>
        <w:t xml:space="preserve">, </w:t>
      </w:r>
      <w:r>
        <w:rPr>
          <w:rStyle w:val="StringTok"/>
        </w:rPr>
        <w:t xml:space="preserve">"alpha"</w:t>
      </w:r>
      <w:r>
        <w:rPr>
          <w:rStyle w:val="NormalTok"/>
        </w:rPr>
        <w:t xml:space="preserve">, </w:t>
      </w:r>
      <w:r>
        <w:rPr>
          <w:rStyle w:val="StringTok"/>
        </w:rPr>
        <w:t xml:space="preserve">"beta"</w:t>
      </w:r>
      <w:r>
        <w:rPr>
          <w:rStyle w:val="NormalTok"/>
        </w:rPr>
        <w:t xml:space="preserve">, </w:t>
      </w:r>
      <w:r>
        <w:rPr>
          <w:rStyle w:val="StringTok"/>
        </w:rPr>
        <w:t xml:space="preserve">"Tlag"</w:t>
      </w:r>
      <w:r>
        <w:rPr>
          <w:rStyle w:val="NormalTok"/>
        </w:rPr>
        <w:t xml:space="preserve">), </w:t>
      </w:r>
      <w:r>
        <w:br/>
      </w:r>
      <w:r>
        <w:rPr>
          <w:rStyle w:val="NormalTok"/>
        </w:rPr>
        <w:t xml:space="preserve">          </w:t>
      </w:r>
      <w:r>
        <w:rPr>
          <w:rStyle w:val="AttributeTok"/>
        </w:rPr>
        <w:t xml:space="preserve">IE=</w:t>
      </w:r>
      <w:r>
        <w:rPr>
          <w:rStyle w:val="FunctionTok"/>
        </w:rPr>
        <w:t xml:space="preserve">c</w:t>
      </w:r>
      <w:r>
        <w:rPr>
          <w:rStyle w:val="NormalTok"/>
        </w:rPr>
        <w:t xml:space="preserve">(</w:t>
      </w:r>
      <w:r>
        <w:rPr>
          <w:rStyle w:val="DecValTok"/>
        </w:rPr>
        <w:t xml:space="preserve">150</w:t>
      </w:r>
      <w:r>
        <w:rPr>
          <w:rStyle w:val="NormalTok"/>
        </w:rPr>
        <w:t xml:space="preserve">, </w:t>
      </w:r>
      <w:r>
        <w:rPr>
          <w:rStyle w:val="DecValTok"/>
        </w:rPr>
        <w:t xml:space="preserve">11</w:t>
      </w:r>
      <w:r>
        <w:rPr>
          <w:rStyle w:val="NormalTok"/>
        </w:rPr>
        <w:t xml:space="preserve">, </w:t>
      </w:r>
      <w:r>
        <w:rPr>
          <w:rStyle w:val="FloatTok"/>
        </w:rPr>
        <w:t xml:space="preserve">0.12</w:t>
      </w:r>
      <w:r>
        <w:rPr>
          <w:rStyle w:val="NormalTok"/>
        </w:rPr>
        <w:t xml:space="preserve">, </w:t>
      </w:r>
      <w:r>
        <w:rPr>
          <w:rStyle w:val="FloatTok"/>
        </w:rPr>
        <w:t xml:space="preserve">0.1</w:t>
      </w:r>
      <w:r>
        <w:rPr>
          <w:rStyle w:val="NormalTok"/>
        </w:rPr>
        <w:t xml:space="preserve">, </w:t>
      </w:r>
      <w:r>
        <w:rPr>
          <w:rStyle w:val="FloatTok"/>
        </w:rPr>
        <w:t xml:space="preserve">0.01</w:t>
      </w:r>
      <w:r>
        <w:rPr>
          <w:rStyle w:val="NormalTok"/>
        </w:rPr>
        <w:t xml:space="preserve">, </w:t>
      </w:r>
      <w:r>
        <w:rPr>
          <w:rStyle w:val="FloatTok"/>
        </w:rPr>
        <w:t xml:space="preserve">0.05</w:t>
      </w:r>
      <w:r>
        <w:rPr>
          <w:rStyle w:val="NormalTok"/>
        </w:rPr>
        <w:t xml:space="preserve">))</w:t>
      </w:r>
      <w:r>
        <w:br/>
      </w:r>
      <w:r>
        <w:rPr>
          <w:rStyle w:val="NormalTok"/>
        </w:rPr>
        <w:t xml:space="preserve">r2</w:t>
      </w:r>
      <w:r>
        <w:rPr>
          <w:rStyle w:val="SpecialCharTok"/>
        </w:rPr>
        <w:t xml:space="preserve">$</w:t>
      </w:r>
      <w:r>
        <w:rPr>
          <w:rStyle w:val="NormalTok"/>
        </w:rPr>
        <w:t xml:space="preserve">Est</w:t>
      </w:r>
    </w:p>
    <w:p>
      <w:pPr>
        <w:pStyle w:val="SourceCode"/>
      </w:pPr>
      <w:r>
        <w:rPr>
          <w:rStyle w:val="VerbatimChar"/>
        </w:rPr>
        <w:t xml:space="preserve">##       Vc/F    Ka        k21   alpha       beta</w:t>
      </w:r>
      <w:r>
        <w:br/>
      </w:r>
      <w:r>
        <w:rPr>
          <w:rStyle w:val="VerbatimChar"/>
        </w:rPr>
        <w:t xml:space="preserve">## PE  88.526 19.76  8.026e-03 0.73180    0.00209</w:t>
      </w:r>
      <w:r>
        <w:br/>
      </w:r>
      <w:r>
        <w:rPr>
          <w:rStyle w:val="VerbatimChar"/>
        </w:rPr>
        <w:t xml:space="preserve">## SE   2.314  3.76  1.241e-01 0.04571    0.11273</w:t>
      </w:r>
      <w:r>
        <w:br/>
      </w:r>
      <w:r>
        <w:rPr>
          <w:rStyle w:val="VerbatimChar"/>
        </w:rPr>
        <w:t xml:space="preserve">## RSE  2.613 19.02  1.546e+03 6.24606 5393.09489</w:t>
      </w:r>
      <w:r>
        <w:br/>
      </w:r>
      <w:r>
        <w:rPr>
          <w:rStyle w:val="VerbatimChar"/>
        </w:rPr>
        <w:t xml:space="preserve">## LL  83.056 10.87 -2.854e-01 0.62371   -0.26448</w:t>
      </w:r>
      <w:r>
        <w:br/>
      </w:r>
      <w:r>
        <w:rPr>
          <w:rStyle w:val="VerbatimChar"/>
        </w:rPr>
        <w:t xml:space="preserve">## UL  93.997 28.65  3.015e-01 0.83988    0.26866</w:t>
      </w:r>
      <w:r>
        <w:br/>
      </w:r>
      <w:r>
        <w:rPr>
          <w:rStyle w:val="VerbatimChar"/>
        </w:rPr>
        <w:t xml:space="preserve">##         Tlag AddErrVar AddErrSD</w:t>
      </w:r>
      <w:r>
        <w:br/>
      </w:r>
      <w:r>
        <w:rPr>
          <w:rStyle w:val="VerbatimChar"/>
        </w:rPr>
        <w:t xml:space="preserve">## PE  0.121620    17.891   4.2298</w:t>
      </w:r>
      <w:r>
        <w:br/>
      </w:r>
      <w:r>
        <w:rPr>
          <w:rStyle w:val="VerbatimChar"/>
        </w:rPr>
        <w:t xml:space="preserve">## SE  0.008117     6.849   0.8096</w:t>
      </w:r>
      <w:r>
        <w:br/>
      </w:r>
      <w:r>
        <w:rPr>
          <w:rStyle w:val="VerbatimChar"/>
        </w:rPr>
        <w:t xml:space="preserve">## RSE 6.674037    38.281  19.1404</w:t>
      </w:r>
      <w:r>
        <w:br/>
      </w:r>
      <w:r>
        <w:rPr>
          <w:rStyle w:val="VerbatimChar"/>
        </w:rPr>
        <w:t xml:space="preserve">## LL  0.102426     1.696   2.3154</w:t>
      </w:r>
      <w:r>
        <w:br/>
      </w:r>
      <w:r>
        <w:rPr>
          <w:rStyle w:val="VerbatimChar"/>
        </w:rPr>
        <w:t xml:space="preserve">## UL  0.140813    34.086   6.1441</w:t>
      </w:r>
    </w:p>
    <w:bookmarkEnd w:id="350"/>
    <w:bookmarkStart w:id="355" w:name="모델링-결과-2"/>
    <w:p>
      <w:pPr>
        <w:pStyle w:val="Heading3"/>
      </w:pPr>
      <w:r>
        <w:rPr>
          <w:rStyle w:val="SectionNumber"/>
        </w:rPr>
        <w:t xml:space="preserve">5.6.3</w:t>
      </w:r>
      <w:r>
        <w:tab/>
      </w:r>
      <w:r>
        <w:t xml:space="preserve">모델링 결과</w:t>
      </w:r>
    </w:p>
    <w:p>
      <w:pPr>
        <w:pStyle w:val="FirstParagraph"/>
      </w:pPr>
      <w:r>
        <w:t xml:space="preserve">1구획모델에서와 같이 지연 시간이 있는 모델의 적합이 더 좋은 것을 알 수 있다. 특히 C</w:t>
      </w:r>
      <w:r>
        <w:rPr>
          <w:vertAlign w:val="subscript"/>
        </w:rPr>
        <w:t xml:space="preserve">max</w:t>
      </w:r>
      <w:r>
        <w:t xml:space="preserve"> </w:t>
      </w:r>
      <w:r>
        <w:t xml:space="preserve">부분에서의 적합 차이를 주의해서 살펴 볼 필요가 있다.</w:t>
      </w:r>
    </w:p>
    <w:p>
      <w:pPr>
        <w:pStyle w:val="SourceCode"/>
      </w:pPr>
      <w:r>
        <w:rPr>
          <w:rStyle w:val="FunctionTok"/>
        </w:rPr>
        <w:t xml:space="preserve">plot</w:t>
      </w:r>
      <w:r>
        <w:rPr>
          <w:rStyle w:val="NormalTok"/>
        </w:rPr>
        <w:t xml:space="preserve">(dPK14[,</w:t>
      </w:r>
      <w:r>
        <w:rPr>
          <w:rStyle w:val="StringTok"/>
        </w:rPr>
        <w:t xml:space="preserve">"TIME"</w:t>
      </w:r>
      <w:r>
        <w:rPr>
          <w:rStyle w:val="NormalTok"/>
        </w:rPr>
        <w:t xml:space="preserve">], dPK14[,</w:t>
      </w:r>
      <w:r>
        <w:rPr>
          <w:rStyle w:val="StringTok"/>
        </w:rPr>
        <w:t xml:space="preserve">"DV"</w:t>
      </w:r>
      <w:r>
        <w:rPr>
          <w:rStyle w:val="NormalTok"/>
        </w:rPr>
        <w:t xml:space="preserve">], </w:t>
      </w:r>
      <w:r>
        <w:rPr>
          <w:rStyle w:val="AttributeTok"/>
        </w:rPr>
        <w:t xml:space="preserve">xlim=</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 </w:t>
      </w:r>
      <w:r>
        <w:rPr>
          <w:rStyle w:val="AttributeTok"/>
        </w:rPr>
        <w:t xml:space="preserve">ylim=</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250</w:t>
      </w:r>
      <w:r>
        <w:rPr>
          <w:rStyle w:val="NormalTok"/>
        </w:rPr>
        <w:t xml:space="preserve">), </w:t>
      </w:r>
      <w:r>
        <w:br/>
      </w:r>
      <w:r>
        <w:rPr>
          <w:rStyle w:val="NormalTok"/>
        </w:rPr>
        <w:t xml:space="preserve">     </w:t>
      </w:r>
      <w:r>
        <w:rPr>
          <w:rStyle w:val="AttributeTok"/>
        </w:rPr>
        <w:t xml:space="preserve">xlab=</w:t>
      </w:r>
      <w:r>
        <w:rPr>
          <w:rStyle w:val="StringTok"/>
        </w:rPr>
        <w:t xml:space="preserve">"Time (min)"</w:t>
      </w:r>
      <w:r>
        <w:rPr>
          <w:rStyle w:val="NormalTok"/>
        </w:rPr>
        <w:t xml:space="preserve">, </w:t>
      </w:r>
      <w:r>
        <w:rPr>
          <w:rStyle w:val="AttributeTok"/>
        </w:rPr>
        <w:t xml:space="preserve">ylab=</w:t>
      </w:r>
      <w:r>
        <w:rPr>
          <w:rStyle w:val="StringTok"/>
        </w:rPr>
        <w:t xml:space="preserve">"Concentration (ug/L)"</w:t>
      </w:r>
      <w:r>
        <w:rPr>
          <w:rStyle w:val="NormalTok"/>
        </w:rPr>
        <w:t xml:space="preserve">, </w:t>
      </w:r>
      <w:r>
        <w:rPr>
          <w:rStyle w:val="AttributeTok"/>
        </w:rPr>
        <w:t xml:space="preserve">pch=</w:t>
      </w:r>
      <w:r>
        <w:rPr>
          <w:rStyle w:val="DecValTok"/>
        </w:rPr>
        <w:t xml:space="preserve">16</w:t>
      </w:r>
      <w:r>
        <w:rPr>
          <w:rStyle w:val="NormalTok"/>
        </w:rPr>
        <w:t xml:space="preserve">)</w:t>
      </w:r>
      <w:r>
        <w:br/>
      </w:r>
      <w:r>
        <w:rPr>
          <w:rStyle w:val="NormalTok"/>
        </w:rPr>
        <w:t xml:space="preserve">TIME </w:t>
      </w:r>
      <w:r>
        <w:rPr>
          <w:rStyle w:val="OtherTok"/>
        </w:rPr>
        <w:t xml:space="preserve">=</w:t>
      </w:r>
      <w:r>
        <w:rPr>
          <w:rStyle w:val="NormalTok"/>
        </w:rPr>
        <w:t xml:space="preserve"> dPK14[,</w:t>
      </w:r>
      <w:r>
        <w:rPr>
          <w:rStyle w:val="StringTok"/>
        </w:rPr>
        <w:t xml:space="preserve">"TIME"</w:t>
      </w:r>
      <w:r>
        <w:rPr>
          <w:rStyle w:val="NormalTok"/>
        </w:rPr>
        <w:t xml:space="preserve">]</w:t>
      </w:r>
      <w:r>
        <w:br/>
      </w:r>
      <w:r>
        <w:rPr>
          <w:rStyle w:val="FunctionTok"/>
        </w:rPr>
        <w:t xml:space="preserve">lines</w:t>
      </w:r>
      <w:r>
        <w:rPr>
          <w:rStyle w:val="NormalTok"/>
        </w:rPr>
        <w:t xml:space="preserve">(TIME, </w:t>
      </w:r>
      <w:r>
        <w:rPr>
          <w:rStyle w:val="FunctionTok"/>
        </w:rPr>
        <w:t xml:space="preserve">fPK14a</w:t>
      </w:r>
      <w:r>
        <w:rPr>
          <w:rStyle w:val="NormalTok"/>
        </w:rPr>
        <w:t xml:space="preserve">(r1</w:t>
      </w:r>
      <w:r>
        <w:rPr>
          <w:rStyle w:val="SpecialCharTok"/>
        </w:rPr>
        <w:t xml:space="preserve">$</w:t>
      </w:r>
      <w:r>
        <w:rPr>
          <w:rStyle w:val="NormalTok"/>
        </w:rPr>
        <w:t xml:space="preserve">Est[</w:t>
      </w:r>
      <w:r>
        <w:rPr>
          <w:rStyle w:val="StringTok"/>
        </w:rPr>
        <w:t xml:space="preserve">"PE"</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lty=</w:t>
      </w:r>
      <w:r>
        <w:rPr>
          <w:rStyle w:val="DecValTok"/>
        </w:rPr>
        <w:t xml:space="preserve">2</w:t>
      </w:r>
      <w:r>
        <w:rPr>
          <w:rStyle w:val="NormalTok"/>
        </w:rPr>
        <w:t xml:space="preserve">)</w:t>
      </w:r>
      <w:r>
        <w:br/>
      </w:r>
      <w:r>
        <w:rPr>
          <w:rStyle w:val="FunctionTok"/>
        </w:rPr>
        <w:t xml:space="preserve">lines</w:t>
      </w:r>
      <w:r>
        <w:rPr>
          <w:rStyle w:val="NormalTok"/>
        </w:rPr>
        <w:t xml:space="preserve">(TIME, </w:t>
      </w:r>
      <w:r>
        <w:rPr>
          <w:rStyle w:val="FunctionTok"/>
        </w:rPr>
        <w:t xml:space="preserve">fPK14b</w:t>
      </w:r>
      <w:r>
        <w:rPr>
          <w:rStyle w:val="NormalTok"/>
        </w:rPr>
        <w:t xml:space="preserve">(r2</w:t>
      </w:r>
      <w:r>
        <w:rPr>
          <w:rStyle w:val="SpecialCharTok"/>
        </w:rPr>
        <w:t xml:space="preserve">$</w:t>
      </w:r>
      <w:r>
        <w:rPr>
          <w:rStyle w:val="NormalTok"/>
        </w:rPr>
        <w:t xml:space="preserve">Est[</w:t>
      </w:r>
      <w:r>
        <w:rPr>
          <w:rStyle w:val="StringTok"/>
        </w:rPr>
        <w:t xml:space="preserve">"PE"</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p>
    <w:p>
      <w:pPr>
        <w:pStyle w:val="CaptionedFigure"/>
      </w:pPr>
      <w:r>
        <w:drawing>
          <wp:inline>
            <wp:extent cx="5334000" cy="3111500"/>
            <wp:effectExtent b="0" l="0" r="0" t="0"/>
            <wp:docPr descr="그림 5.6: wnl 패키지를 통해 얻어진 경구 투여 2구획모델 PK 파라미터로 25시간 시뮬레이션한 결과. 모델에서 지연 시간(lag time)의 유무에 따라 Cmax 부분의 차이가 두드러지는 것을 알 수 있다. (실선: 지연 시간이 있는 모델, 점선: 지연 시간이 없는 모델, 점: 관찰값)" title="" id="352" name="Picture"/>
            <a:graphic>
              <a:graphicData uri="http://schemas.openxmlformats.org/drawingml/2006/picture">
                <pic:pic>
                  <pic:nvPicPr>
                    <pic:cNvPr descr="pharmapk_files/figure-docx/twocomp-lag-1.png" id="353" name="Picture"/>
                    <pic:cNvPicPr>
                      <a:picLocks noChangeArrowheads="1" noChangeAspect="1"/>
                    </pic:cNvPicPr>
                  </pic:nvPicPr>
                  <pic:blipFill>
                    <a:blip r:embed="rId35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54" w:name="fig:twocomp-lag"/>
      <w:bookmarkEnd w:id="354"/>
      <w:r>
        <w:t xml:space="preserve">그림 5.6: wnl 패키지를 통해 얻어진 경구 투여 2구획모델 PK 파라미터로 25시간 시뮬레이션한 결과. 모델에서 지연 시간(lag time)의 유무에 따라 C</w:t>
      </w:r>
      <w:r>
        <w:rPr>
          <w:vertAlign w:val="subscript"/>
        </w:rPr>
        <w:t xml:space="preserve">max</w:t>
      </w:r>
      <w:r>
        <w:t xml:space="preserve"> </w:t>
      </w:r>
      <w:r>
        <w:t xml:space="preserve">부분의 차이가 두드러지는 것을 알 수 있다. (실선: 지연 시간이 있는 모델, 점선: 지연 시간이 없는 모델, 점: 관찰값)</w:t>
      </w:r>
    </w:p>
    <w:bookmarkEnd w:id="355"/>
    <w:bookmarkEnd w:id="356"/>
    <w:bookmarkStart w:id="357" w:name="theoph-wnl"/>
    <w:p>
      <w:pPr>
        <w:pStyle w:val="Heading2"/>
      </w:pPr>
      <w:r>
        <w:rPr>
          <w:rStyle w:val="SectionNumber"/>
        </w:rPr>
        <w:t xml:space="preserve">5.7</w:t>
      </w:r>
      <w:r>
        <w:tab/>
      </w:r>
      <w:r>
        <w:t xml:space="preserve">Theoph 약동학 자료의 구획분석</w:t>
      </w:r>
    </w:p>
    <w:p>
      <w:pPr>
        <w:pStyle w:val="FirstParagraph"/>
      </w:pPr>
      <w:r>
        <w:t xml:space="preserve">R에 내장된 Theoph 약동학 자료의 구획분석을 아래의 코드를 사용하여 수행한다. Minimization이 된 후 1구획 약동학 모델에서 언급된 파라미터 이외에 다른 파라미터에 대해서도 값을 구하기 위해서 다음과 같이 CL(제거 속도), t</w:t>
      </w:r>
      <w:r>
        <w:rPr>
          <w:vertAlign w:val="subscript"/>
        </w:rPr>
        <w:t xml:space="preserve">1/2</w:t>
      </w:r>
      <w:r>
        <w:t xml:space="preserve">(반감기), MRT(평균잔류시간)를 추가한 후, 입력한 파라미터값들을 구하기 위한 수식을 뒤쪽 부분 `SecForms’ 인자에 입력하게 된다. 이런 방법을 통하여 우리가 원하는 파라미터들의 점추정치와(point estimate), 그리고 표준 오차(standard error of estimates)를 모두 구할 수 있다.</w:t>
      </w:r>
    </w:p>
    <w:p>
      <w:pPr>
        <w:pStyle w:val="BodyText"/>
      </w:pPr>
      <w:r>
        <w:t xml:space="preserve">본문에 결과를 싣기에 지면이 부족하여</w:t>
      </w:r>
      <w:r>
        <w:t xml:space="preserve"> </w:t>
      </w:r>
      <w:hyperlink w:anchor="Theoph_nlr">
        <w:r>
          <w:rPr>
            <w:rStyle w:val="Hyperlink"/>
          </w:rPr>
          <w:t xml:space="preserve">별첨 B</w:t>
        </w:r>
      </w:hyperlink>
      <w:r>
        <w:t xml:space="preserve">에 수록하였다.</w:t>
      </w:r>
    </w:p>
    <w:p>
      <w:pPr>
        <w:pStyle w:val="SourceCode"/>
      </w:pPr>
      <w:r>
        <w:rPr>
          <w:rStyle w:val="FunctionTok"/>
        </w:rPr>
        <w:t xml:space="preserve">library</w:t>
      </w:r>
      <w:r>
        <w:rPr>
          <w:rStyle w:val="NormalTok"/>
        </w:rPr>
        <w:t xml:space="preserve">(wnl)</w:t>
      </w:r>
      <w:r>
        <w:br/>
      </w:r>
      <w:r>
        <w:rPr>
          <w:rStyle w:val="NormalTok"/>
        </w:rPr>
        <w:t xml:space="preserve">tData </w:t>
      </w:r>
      <w:r>
        <w:rPr>
          <w:rStyle w:val="OtherTok"/>
        </w:rPr>
        <w:t xml:space="preserve">=</w:t>
      </w:r>
      <w:r>
        <w:rPr>
          <w:rStyle w:val="NormalTok"/>
        </w:rPr>
        <w:t xml:space="preserve"> Theoph</w:t>
      </w:r>
      <w:r>
        <w:br/>
      </w:r>
      <w:r>
        <w:rPr>
          <w:rStyle w:val="FunctionTok"/>
        </w:rPr>
        <w:t xml:space="preserve">colnames</w:t>
      </w:r>
      <w:r>
        <w:rPr>
          <w:rStyle w:val="NormalTok"/>
        </w:rPr>
        <w:t xml:space="preserve">(tData)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"ID"</w:t>
      </w:r>
      <w:r>
        <w:rPr>
          <w:rStyle w:val="NormalTok"/>
        </w:rPr>
        <w:t xml:space="preserve">, </w:t>
      </w:r>
      <w:r>
        <w:rPr>
          <w:rStyle w:val="StringTok"/>
        </w:rPr>
        <w:t xml:space="preserve">"BWT"</w:t>
      </w:r>
      <w:r>
        <w:rPr>
          <w:rStyle w:val="NormalTok"/>
        </w:rPr>
        <w:t xml:space="preserve">, </w:t>
      </w:r>
      <w:r>
        <w:rPr>
          <w:rStyle w:val="StringTok"/>
        </w:rPr>
        <w:t xml:space="preserve">"DOSE"</w:t>
      </w:r>
      <w:r>
        <w:rPr>
          <w:rStyle w:val="NormalTok"/>
        </w:rPr>
        <w:t xml:space="preserve">, </w:t>
      </w:r>
      <w:r>
        <w:rPr>
          <w:rStyle w:val="StringTok"/>
        </w:rPr>
        <w:t xml:space="preserve">"TIME"</w:t>
      </w:r>
      <w:r>
        <w:rPr>
          <w:rStyle w:val="NormalTok"/>
        </w:rPr>
        <w:t xml:space="preserve">, </w:t>
      </w:r>
      <w:r>
        <w:rPr>
          <w:rStyle w:val="StringTok"/>
        </w:rPr>
        <w:t xml:space="preserve">"DV"</w:t>
      </w:r>
      <w:r>
        <w:rPr>
          <w:rStyle w:val="NormalTok"/>
        </w:rPr>
        <w:t xml:space="preserve">)</w:t>
      </w:r>
      <w:r>
        <w:br/>
      </w:r>
      <w:r>
        <w:br/>
      </w:r>
      <w:r>
        <w:rPr>
          <w:rStyle w:val="NormalTok"/>
        </w:rPr>
        <w:t xml:space="preserve">fPK </w:t>
      </w:r>
      <w:r>
        <w:rPr>
          <w:rStyle w:val="OtherTok"/>
        </w:rPr>
        <w:t xml:space="preserve">=</w:t>
      </w:r>
      <w:r>
        <w:rPr>
          <w:rStyle w:val="NormalTok"/>
        </w:rPr>
        <w:t xml:space="preserve"> </w:t>
      </w:r>
      <w:r>
        <w:rPr>
          <w:rStyle w:val="ControlFlowTok"/>
        </w:rPr>
        <w:t xml:space="preserve">function</w:t>
      </w:r>
      <w:r>
        <w:rPr>
          <w:rStyle w:val="NormalTok"/>
        </w:rPr>
        <w:t xml:space="preserve">(THETA)     </w:t>
      </w:r>
      <w:r>
        <w:rPr>
          <w:rStyle w:val="CommentTok"/>
        </w:rPr>
        <w:t xml:space="preserve"># Prediction function</w:t>
      </w:r>
      <w:r>
        <w:br/>
      </w:r>
      <w:r>
        <w:rPr>
          <w:rStyle w:val="NormalTok"/>
        </w:rPr>
        <w:t xml:space="preserve">{</w:t>
      </w:r>
      <w:r>
        <w:br/>
      </w:r>
      <w:r>
        <w:rPr>
          <w:rStyle w:val="NormalTok"/>
        </w:rPr>
        <w:t xml:space="preserve">  DOSE </w:t>
      </w:r>
      <w:r>
        <w:rPr>
          <w:rStyle w:val="OtherTok"/>
        </w:rPr>
        <w:t xml:space="preserve">=</w:t>
      </w:r>
      <w:r>
        <w:rPr>
          <w:rStyle w:val="NormalTok"/>
        </w:rPr>
        <w:t xml:space="preserve"> </w:t>
      </w:r>
      <w:r>
        <w:rPr>
          <w:rStyle w:val="DecValTok"/>
        </w:rPr>
        <w:t xml:space="preserve">320000</w:t>
      </w:r>
      <w:r>
        <w:rPr>
          <w:rStyle w:val="NormalTok"/>
        </w:rPr>
        <w:t xml:space="preserve">           </w:t>
      </w:r>
      <w:r>
        <w:rPr>
          <w:rStyle w:val="CommentTok"/>
        </w:rPr>
        <w:t xml:space="preserve"># in microgram</w:t>
      </w:r>
      <w:r>
        <w:br/>
      </w:r>
      <w:r>
        <w:rPr>
          <w:rStyle w:val="NormalTok"/>
        </w:rPr>
        <w:t xml:space="preserve">  TIME </w:t>
      </w:r>
      <w:r>
        <w:rPr>
          <w:rStyle w:val="OtherTok"/>
        </w:rPr>
        <w:t xml:space="preserve">=</w:t>
      </w:r>
      <w:r>
        <w:rPr>
          <w:rStyle w:val="NormalTok"/>
        </w:rPr>
        <w:t xml:space="preserve"> e</w:t>
      </w:r>
      <w:r>
        <w:rPr>
          <w:rStyle w:val="SpecialCharTok"/>
        </w:rPr>
        <w:t xml:space="preserve">$</w:t>
      </w:r>
      <w:r>
        <w:rPr>
          <w:rStyle w:val="NormalTok"/>
        </w:rPr>
        <w:t xml:space="preserve">DATA[,</w:t>
      </w:r>
      <w:r>
        <w:rPr>
          <w:rStyle w:val="StringTok"/>
        </w:rPr>
        <w:t xml:space="preserve">"TIME"</w:t>
      </w:r>
      <w:r>
        <w:rPr>
          <w:rStyle w:val="NormalTok"/>
        </w:rPr>
        <w:t xml:space="preserve">]  </w:t>
      </w:r>
      <w:r>
        <w:rPr>
          <w:rStyle w:val="CommentTok"/>
        </w:rPr>
        <w:t xml:space="preserve"># use data in e$DATA</w:t>
      </w:r>
      <w:r>
        <w:br/>
      </w:r>
      <w:r>
        <w:br/>
      </w:r>
      <w:r>
        <w:rPr>
          <w:rStyle w:val="NormalTok"/>
        </w:rPr>
        <w:t xml:space="preserve">  K    </w:t>
      </w:r>
      <w:r>
        <w:rPr>
          <w:rStyle w:val="OtherTok"/>
        </w:rPr>
        <w:t xml:space="preserve">=</w:t>
      </w:r>
      <w:r>
        <w:rPr>
          <w:rStyle w:val="NormalTok"/>
        </w:rPr>
        <w:t xml:space="preserve"> THETA[</w:t>
      </w:r>
      <w:r>
        <w:rPr>
          <w:rStyle w:val="DecValTok"/>
        </w:rPr>
        <w:t xml:space="preserve">1</w:t>
      </w:r>
      <w:r>
        <w:rPr>
          <w:rStyle w:val="NormalTok"/>
        </w:rPr>
        <w:t xml:space="preserve">]</w:t>
      </w:r>
      <w:r>
        <w:br/>
      </w:r>
      <w:r>
        <w:rPr>
          <w:rStyle w:val="NormalTok"/>
        </w:rPr>
        <w:t xml:space="preserve">  Ka   </w:t>
      </w:r>
      <w:r>
        <w:rPr>
          <w:rStyle w:val="OtherTok"/>
        </w:rPr>
        <w:t xml:space="preserve">=</w:t>
      </w:r>
      <w:r>
        <w:rPr>
          <w:rStyle w:val="NormalTok"/>
        </w:rPr>
        <w:t xml:space="preserve"> THETA[</w:t>
      </w:r>
      <w:r>
        <w:rPr>
          <w:rStyle w:val="DecValTok"/>
        </w:rPr>
        <w:t xml:space="preserve">2</w:t>
      </w:r>
      <w:r>
        <w:rPr>
          <w:rStyle w:val="NormalTok"/>
        </w:rPr>
        <w:t xml:space="preserve">]</w:t>
      </w:r>
      <w:r>
        <w:br/>
      </w:r>
      <w:r>
        <w:rPr>
          <w:rStyle w:val="NormalTok"/>
        </w:rPr>
        <w:t xml:space="preserve">  V    </w:t>
      </w:r>
      <w:r>
        <w:rPr>
          <w:rStyle w:val="OtherTok"/>
        </w:rPr>
        <w:t xml:space="preserve">=</w:t>
      </w:r>
      <w:r>
        <w:rPr>
          <w:rStyle w:val="NormalTok"/>
        </w:rPr>
        <w:t xml:space="preserve"> THETA[</w:t>
      </w:r>
      <w:r>
        <w:rPr>
          <w:rStyle w:val="DecValTok"/>
        </w:rPr>
        <w:t xml:space="preserve">3</w:t>
      </w:r>
      <w:r>
        <w:rPr>
          <w:rStyle w:val="NormalTok"/>
        </w:rPr>
        <w:t xml:space="preserve">]</w:t>
      </w:r>
      <w:r>
        <w:br/>
      </w:r>
      <w:r>
        <w:br/>
      </w:r>
      <w:r>
        <w:rPr>
          <w:rStyle w:val="NormalTok"/>
        </w:rPr>
        <w:t xml:space="preserve">  Cp   </w:t>
      </w:r>
      <w:r>
        <w:rPr>
          <w:rStyle w:val="OtherTok"/>
        </w:rPr>
        <w:t xml:space="preserve">=</w:t>
      </w:r>
      <w:r>
        <w:rPr>
          <w:rStyle w:val="NormalTok"/>
        </w:rPr>
        <w:t xml:space="preserve"> DOSE</w:t>
      </w:r>
      <w:r>
        <w:rPr>
          <w:rStyle w:val="SpecialCharTok"/>
        </w:rPr>
        <w:t xml:space="preserve">/</w:t>
      </w:r>
      <w:r>
        <w:rPr>
          <w:rStyle w:val="NormalTok"/>
        </w:rPr>
        <w:t xml:space="preserve">V</w:t>
      </w:r>
      <w:r>
        <w:rPr>
          <w:rStyle w:val="SpecialCharTok"/>
        </w:rPr>
        <w:t xml:space="preserve">*</w:t>
      </w:r>
      <w:r>
        <w:rPr>
          <w:rStyle w:val="NormalTok"/>
        </w:rPr>
        <w:t xml:space="preserve">Ka</w:t>
      </w:r>
      <w:r>
        <w:rPr>
          <w:rStyle w:val="SpecialCharTok"/>
        </w:rPr>
        <w:t xml:space="preserve">/</w:t>
      </w:r>
      <w:r>
        <w:rPr>
          <w:rStyle w:val="NormalTok"/>
        </w:rPr>
        <w:t xml:space="preserve">(Ka </w:t>
      </w:r>
      <w:r>
        <w:rPr>
          <w:rStyle w:val="SpecialCharTok"/>
        </w:rPr>
        <w:t xml:space="preserve">-</w:t>
      </w:r>
      <w:r>
        <w:rPr>
          <w:rStyle w:val="NormalTok"/>
        </w:rPr>
        <w:t xml:space="preserve"> K)</w:t>
      </w:r>
      <w:r>
        <w:rPr>
          <w:rStyle w:val="SpecialCharTok"/>
        </w:rPr>
        <w:t xml:space="preserve">*</w:t>
      </w:r>
      <w:r>
        <w:rPr>
          <w:rStyle w:val="NormalTok"/>
        </w:rPr>
        <w:t xml:space="preserve">(</w:t>
      </w:r>
      <w:r>
        <w:rPr>
          <w:rStyle w:val="FunctionTok"/>
        </w:rPr>
        <w:t xml:space="preserve">exp</w:t>
      </w:r>
      <w:r>
        <w:rPr>
          <w:rStyle w:val="NormalTok"/>
        </w:rPr>
        <w:t xml:space="preserve">(</w:t>
      </w:r>
      <w:r>
        <w:rPr>
          <w:rStyle w:val="SpecialCharTok"/>
        </w:rPr>
        <w:t xml:space="preserve">-</w:t>
      </w:r>
      <w:r>
        <w:rPr>
          <w:rStyle w:val="NormalTok"/>
        </w:rPr>
        <w:t xml:space="preserve">K</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FunctionTok"/>
        </w:rPr>
        <w:t xml:space="preserve">exp</w:t>
      </w:r>
      <w:r>
        <w:rPr>
          <w:rStyle w:val="NormalTok"/>
        </w:rPr>
        <w:t xml:space="preserve">(</w:t>
      </w:r>
      <w:r>
        <w:rPr>
          <w:rStyle w:val="SpecialCharTok"/>
        </w:rPr>
        <w:t xml:space="preserve">-</w:t>
      </w:r>
      <w:r>
        <w:rPr>
          <w:rStyle w:val="NormalTok"/>
        </w:rPr>
        <w:t xml:space="preserve">Ka</w:t>
      </w:r>
      <w:r>
        <w:rPr>
          <w:rStyle w:val="SpecialCharTok"/>
        </w:rPr>
        <w:t xml:space="preserve">*</w:t>
      </w:r>
      <w:r>
        <w:rPr>
          <w:rStyle w:val="NormalTok"/>
        </w:rPr>
        <w:t xml:space="preserve">TIME))</w:t>
      </w:r>
      <w:r>
        <w:br/>
      </w:r>
      <w:r>
        <w:rPr>
          <w:rStyle w:val="NormalTok"/>
        </w:rPr>
        <w:t xml:space="preserve">  </w:t>
      </w:r>
      <w:r>
        <w:rPr>
          <w:rStyle w:val="FunctionTok"/>
        </w:rPr>
        <w:t xml:space="preserve">return</w:t>
      </w:r>
      <w:r>
        <w:rPr>
          <w:rStyle w:val="NormalTok"/>
        </w:rPr>
        <w:t xml:space="preserve">(Cp)</w:t>
      </w:r>
      <w:r>
        <w:br/>
      </w:r>
      <w:r>
        <w:rPr>
          <w:rStyle w:val="NormalTok"/>
        </w:rPr>
        <w:t xml:space="preserve">}</w:t>
      </w:r>
      <w:r>
        <w:br/>
      </w:r>
      <w:r>
        <w:br/>
      </w:r>
      <w:r>
        <w:rPr>
          <w:rStyle w:val="NormalTok"/>
        </w:rPr>
        <w:t xml:space="preserve">IDs </w:t>
      </w:r>
      <w:r>
        <w:rPr>
          <w:rStyle w:val="OtherTok"/>
        </w:rPr>
        <w:t xml:space="preserve">=</w:t>
      </w:r>
      <w:r>
        <w:rPr>
          <w:rStyle w:val="NormalTok"/>
        </w:rPr>
        <w:t xml:space="preserve"> </w:t>
      </w:r>
      <w:r>
        <w:rPr>
          <w:rStyle w:val="FunctionTok"/>
        </w:rPr>
        <w:t xml:space="preserve">unique</w:t>
      </w:r>
      <w:r>
        <w:rPr>
          <w:rStyle w:val="NormalTok"/>
        </w:rPr>
        <w:t xml:space="preserve">(tData[,</w:t>
      </w:r>
      <w:r>
        <w:rPr>
          <w:rStyle w:val="StringTok"/>
        </w:rPr>
        <w:t xml:space="preserve">"ID"</w:t>
      </w:r>
      <w:r>
        <w:rPr>
          <w:rStyle w:val="NormalTok"/>
        </w:rPr>
        <w:t xml:space="preserve">])</w:t>
      </w:r>
      <w:r>
        <w:br/>
      </w:r>
      <w:r>
        <w:rPr>
          <w:rStyle w:val="NormalTok"/>
        </w:rPr>
        <w:t xml:space="preserve">nID </w:t>
      </w:r>
      <w:r>
        <w:rPr>
          <w:rStyle w:val="OtherTok"/>
        </w:rPr>
        <w:t xml:space="preserve">=</w:t>
      </w:r>
      <w:r>
        <w:rPr>
          <w:rStyle w:val="NormalTok"/>
        </w:rPr>
        <w:t xml:space="preserve"> </w:t>
      </w:r>
      <w:r>
        <w:rPr>
          <w:rStyle w:val="FunctionTok"/>
        </w:rPr>
        <w:t xml:space="preserve">length</w:t>
      </w:r>
      <w:r>
        <w:rPr>
          <w:rStyle w:val="NormalTok"/>
        </w:rPr>
        <w:t xml:space="preserve">(IDs)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nID) {</w:t>
      </w:r>
      <w:r>
        <w:br/>
      </w:r>
      <w:r>
        <w:rPr>
          <w:rStyle w:val="NormalTok"/>
        </w:rPr>
        <w:t xml:space="preserve">  Data </w:t>
      </w:r>
      <w:r>
        <w:rPr>
          <w:rStyle w:val="OtherTok"/>
        </w:rPr>
        <w:t xml:space="preserve">=</w:t>
      </w:r>
      <w:r>
        <w:rPr>
          <w:rStyle w:val="NormalTok"/>
        </w:rPr>
        <w:t xml:space="preserve"> tData[tData</w:t>
      </w:r>
      <w:r>
        <w:rPr>
          <w:rStyle w:val="SpecialCharTok"/>
        </w:rPr>
        <w:t xml:space="preserve">$</w:t>
      </w:r>
      <w:r>
        <w:rPr>
          <w:rStyle w:val="NormalTok"/>
        </w:rPr>
        <w:t xml:space="preserve">ID </w:t>
      </w:r>
      <w:r>
        <w:rPr>
          <w:rStyle w:val="SpecialCharTok"/>
        </w:rPr>
        <w:t xml:space="preserve">==</w:t>
      </w:r>
      <w:r>
        <w:rPr>
          <w:rStyle w:val="NormalTok"/>
        </w:rPr>
        <w:t xml:space="preserve"> IDs[i],]</w:t>
      </w:r>
      <w:r>
        <w:br/>
      </w:r>
      <w:r>
        <w:rPr>
          <w:rStyle w:val="NormalTok"/>
        </w:rPr>
        <w:t xml:space="preserve">  Theoph_nlr </w:t>
      </w:r>
      <w:r>
        <w:rPr>
          <w:rStyle w:val="OtherTok"/>
        </w:rPr>
        <w:t xml:space="preserve">=</w:t>
      </w:r>
      <w:r>
        <w:rPr>
          <w:rStyle w:val="NormalTok"/>
        </w:rPr>
        <w:t xml:space="preserve"> </w:t>
      </w:r>
      <w:r>
        <w:rPr>
          <w:rStyle w:val="FunctionTok"/>
        </w:rPr>
        <w:t xml:space="preserve">nlr</w:t>
      </w:r>
      <w:r>
        <w:rPr>
          <w:rStyle w:val="NormalTok"/>
        </w:rPr>
        <w:t xml:space="preserve">(fPK, Data, </w:t>
      </w:r>
      <w:r>
        <w:br/>
      </w:r>
      <w:r>
        <w:rPr>
          <w:rStyle w:val="NormalTok"/>
        </w:rPr>
        <w:t xml:space="preserve">                   </w:t>
      </w:r>
      <w:r>
        <w:rPr>
          <w:rStyle w:val="AttributeTok"/>
        </w:rPr>
        <w:t xml:space="preserve">pNames=</w:t>
      </w:r>
      <w:r>
        <w:rPr>
          <w:rStyle w:val="FunctionTok"/>
        </w:rPr>
        <w:t xml:space="preserve">c</w:t>
      </w:r>
      <w:r>
        <w:rPr>
          <w:rStyle w:val="NormalTok"/>
        </w:rPr>
        <w:t xml:space="preserve">(</w:t>
      </w:r>
      <w:r>
        <w:rPr>
          <w:rStyle w:val="StringTok"/>
        </w:rPr>
        <w:t xml:space="preserve">"k"</w:t>
      </w:r>
      <w:r>
        <w:rPr>
          <w:rStyle w:val="NormalTok"/>
        </w:rPr>
        <w:t xml:space="preserve">, </w:t>
      </w:r>
      <w:r>
        <w:rPr>
          <w:rStyle w:val="StringTok"/>
        </w:rPr>
        <w:t xml:space="preserve">"ka"</w:t>
      </w:r>
      <w:r>
        <w:rPr>
          <w:rStyle w:val="NormalTok"/>
        </w:rPr>
        <w:t xml:space="preserve">, </w:t>
      </w:r>
      <w:r>
        <w:rPr>
          <w:rStyle w:val="StringTok"/>
        </w:rPr>
        <w:t xml:space="preserve">"V"</w:t>
      </w:r>
      <w:r>
        <w:rPr>
          <w:rStyle w:val="NormalTok"/>
        </w:rPr>
        <w:t xml:space="preserve">), </w:t>
      </w:r>
      <w:r>
        <w:rPr>
          <w:rStyle w:val="AttributeTok"/>
        </w:rPr>
        <w:t xml:space="preserve">IE=</w:t>
      </w:r>
      <w:r>
        <w:rPr>
          <w:rStyle w:val="FunctionTok"/>
        </w:rPr>
        <w:t xml:space="preserve">c</w:t>
      </w:r>
      <w:r>
        <w:rPr>
          <w:rStyle w:val="NormalTok"/>
        </w:rPr>
        <w:t xml:space="preserve">(</w:t>
      </w:r>
      <w:r>
        <w:rPr>
          <w:rStyle w:val="FloatTok"/>
        </w:rPr>
        <w:t xml:space="preserve">0.1</w:t>
      </w:r>
      <w:r>
        <w:rPr>
          <w:rStyle w:val="NormalTok"/>
        </w:rPr>
        <w:t xml:space="preserve">, </w:t>
      </w:r>
      <w:r>
        <w:rPr>
          <w:rStyle w:val="DecValTok"/>
        </w:rPr>
        <w:t xml:space="preserve">3</w:t>
      </w:r>
      <w:r>
        <w:rPr>
          <w:rStyle w:val="NormalTok"/>
        </w:rPr>
        <w:t xml:space="preserve">, </w:t>
      </w:r>
      <w:r>
        <w:rPr>
          <w:rStyle w:val="DecValTok"/>
        </w:rPr>
        <w:t xml:space="preserve">500</w:t>
      </w:r>
      <w:r>
        <w:rPr>
          <w:rStyle w:val="NormalTok"/>
        </w:rPr>
        <w:t xml:space="preserve">), </w:t>
      </w:r>
      <w:r>
        <w:br/>
      </w:r>
      <w:r>
        <w:rPr>
          <w:rStyle w:val="NormalTok"/>
        </w:rPr>
        <w:t xml:space="preserve">                   </w:t>
      </w:r>
      <w:r>
        <w:rPr>
          <w:rStyle w:val="AttributeTok"/>
        </w:rPr>
        <w:t xml:space="preserve">SecNames=</w:t>
      </w:r>
      <w:r>
        <w:rPr>
          <w:rStyle w:val="FunctionTok"/>
        </w:rPr>
        <w:t xml:space="preserve">c</w:t>
      </w:r>
      <w:r>
        <w:rPr>
          <w:rStyle w:val="NormalTok"/>
        </w:rPr>
        <w:t xml:space="preserve">(</w:t>
      </w:r>
      <w:r>
        <w:rPr>
          <w:rStyle w:val="StringTok"/>
        </w:rPr>
        <w:t xml:space="preserve">"CL"</w:t>
      </w:r>
      <w:r>
        <w:rPr>
          <w:rStyle w:val="NormalTok"/>
        </w:rPr>
        <w:t xml:space="preserve">, </w:t>
      </w:r>
      <w:r>
        <w:rPr>
          <w:rStyle w:val="StringTok"/>
        </w:rPr>
        <w:t xml:space="preserve">"Thalf"</w:t>
      </w:r>
      <w:r>
        <w:rPr>
          <w:rStyle w:val="NormalTok"/>
        </w:rPr>
        <w:t xml:space="preserve">, </w:t>
      </w:r>
      <w:r>
        <w:rPr>
          <w:rStyle w:val="StringTok"/>
        </w:rPr>
        <w:t xml:space="preserve">"MRT"</w:t>
      </w:r>
      <w:r>
        <w:rPr>
          <w:rStyle w:val="NormalTok"/>
        </w:rPr>
        <w:t xml:space="preserve">), </w:t>
      </w:r>
      <w:r>
        <w:br/>
      </w:r>
      <w:r>
        <w:rPr>
          <w:rStyle w:val="NormalTok"/>
        </w:rPr>
        <w:t xml:space="preserve">                   </w:t>
      </w:r>
      <w:r>
        <w:rPr>
          <w:rStyle w:val="AttributeTok"/>
        </w:rPr>
        <w:t xml:space="preserve">SecForms=</w:t>
      </w:r>
      <w:r>
        <w:rPr>
          <w:rStyle w:val="FunctionTok"/>
        </w:rPr>
        <w:t xml:space="preserve">c</w:t>
      </w:r>
      <w:r>
        <w:rPr>
          <w:rStyle w:val="NormalTok"/>
        </w:rPr>
        <w:t xml:space="preserve">(</w:t>
      </w:r>
      <w:r>
        <w:rPr>
          <w:rStyle w:val="SpecialCharTok"/>
        </w:rPr>
        <w:t xml:space="preserve">~</w:t>
      </w:r>
      <w:r>
        <w:rPr>
          <w:rStyle w:val="NormalTok"/>
        </w:rPr>
        <w:t xml:space="preserve">V</w:t>
      </w:r>
      <w:r>
        <w:rPr>
          <w:rStyle w:val="SpecialCharTok"/>
        </w:rPr>
        <w:t xml:space="preserve">*</w:t>
      </w:r>
      <w:r>
        <w:rPr>
          <w:rStyle w:val="NormalTok"/>
        </w:rPr>
        <w:t xml:space="preserve">k, </w:t>
      </w:r>
      <w:r>
        <w:rPr>
          <w:rStyle w:val="SpecialCharTok"/>
        </w:rPr>
        <w:t xml:space="preserve">~</w:t>
      </w:r>
      <w:r>
        <w:rPr>
          <w:rStyle w:val="FunctionTok"/>
        </w:rPr>
        <w:t xml:space="preserve">log</w:t>
      </w:r>
      <w:r>
        <w:rPr>
          <w:rStyle w:val="NormalTok"/>
        </w:rPr>
        <w:t xml:space="preserve">(</w:t>
      </w:r>
      <w:r>
        <w:rPr>
          <w:rStyle w:val="DecValTok"/>
        </w:rPr>
        <w:t xml:space="preserve">2</w:t>
      </w:r>
      <w:r>
        <w:rPr>
          <w:rStyle w:val="NormalTok"/>
        </w:rPr>
        <w:t xml:space="preserve">)</w:t>
      </w:r>
      <w:r>
        <w:rPr>
          <w:rStyle w:val="SpecialCharTok"/>
        </w:rPr>
        <w:t xml:space="preserve">/</w:t>
      </w:r>
      <w:r>
        <w:rPr>
          <w:rStyle w:val="NormalTok"/>
        </w:rPr>
        <w:t xml:space="preserve">k, </w:t>
      </w:r>
      <w:r>
        <w:rPr>
          <w:rStyle w:val="SpecialCharTok"/>
        </w:rPr>
        <w:t xml:space="preserve">~</w:t>
      </w:r>
      <w:r>
        <w:rPr>
          <w:rStyle w:val="DecValTok"/>
        </w:rPr>
        <w:t xml:space="preserve">1</w:t>
      </w:r>
      <w:r>
        <w:rPr>
          <w:rStyle w:val="SpecialCharTok"/>
        </w:rPr>
        <w:t xml:space="preserve">/</w:t>
      </w:r>
      <w:r>
        <w:rPr>
          <w:rStyle w:val="NormalTok"/>
        </w:rPr>
        <w:t xml:space="preserve">k))</w:t>
      </w:r>
      <w:r>
        <w:br/>
      </w:r>
      <w:r>
        <w:rPr>
          <w:rStyle w:val="NormalTok"/>
        </w:rPr>
        <w:t xml:space="preserve">  </w:t>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 ID ="</w:t>
      </w:r>
      <w:r>
        <w:rPr>
          <w:rStyle w:val="NormalTok"/>
        </w:rPr>
        <w:t xml:space="preserve">, i, </w:t>
      </w:r>
      <w:r>
        <w:rPr>
          <w:rStyle w:val="StringTok"/>
        </w:rPr>
        <w:t xml:space="preserve">"##"</w:t>
      </w:r>
      <w:r>
        <w:rPr>
          <w:rStyle w:val="NormalTok"/>
        </w:rPr>
        <w:t xml:space="preserve">))</w:t>
      </w:r>
      <w:r>
        <w:br/>
      </w:r>
      <w:r>
        <w:rPr>
          <w:rStyle w:val="NormalTok"/>
        </w:rPr>
        <w:t xml:space="preserve">  </w:t>
      </w:r>
      <w:r>
        <w:rPr>
          <w:rStyle w:val="FunctionTok"/>
        </w:rPr>
        <w:t xml:space="preserve">print</w:t>
      </w:r>
      <w:r>
        <w:rPr>
          <w:rStyle w:val="NormalTok"/>
        </w:rPr>
        <w:t xml:space="preserve">(Theoph_nlr)</w:t>
      </w:r>
      <w:r>
        <w:br/>
      </w:r>
      <w:r>
        <w:rPr>
          <w:rStyle w:val="NormalTok"/>
        </w:rPr>
        <w:t xml:space="preserve">}</w:t>
      </w:r>
    </w:p>
    <w:bookmarkEnd w:id="357"/>
    <w:bookmarkStart w:id="358" w:name="맺음말-4"/>
    <w:p>
      <w:pPr>
        <w:pStyle w:val="Heading2"/>
      </w:pPr>
      <w:r>
        <w:rPr>
          <w:rStyle w:val="SectionNumber"/>
        </w:rPr>
        <w:t xml:space="preserve">5.8</w:t>
      </w:r>
      <w:r>
        <w:tab/>
      </w:r>
      <w:r>
        <w:t xml:space="preserve">맺음말</w:t>
      </w:r>
    </w:p>
    <w:p>
      <w:pPr>
        <w:pStyle w:val="FirstParagraph"/>
      </w:pPr>
      <w:r>
        <w:t xml:space="preserve">이상으로 구획모델링(compartment modeling)에 대한 이론과 R코드를 사용한 자료해석을 알아보았다.</w:t>
      </w:r>
      <w:r>
        <w:t xml:space="preserve"> </w:t>
      </w:r>
      <w:r>
        <w:t xml:space="preserve"> </w:t>
      </w:r>
      <w:r>
        <w:t xml:space="preserve">이는 단순하지만 여러 현상을 묘사할 수 있는 유용한 도구 중 하나이다.</w:t>
      </w:r>
      <w:r>
        <w:t xml:space="preserve"> </w:t>
      </w:r>
      <w:r>
        <w:t xml:space="preserve">즉, 간단한 수식으로 구성된 모델을 통해 현상을 분석하고 여러 변수를 연관시킨 후, 시뮬레이션을 통해 여러 상황들을 예측할 수 있다.</w:t>
      </w:r>
      <w:r>
        <w:t xml:space="preserve"> </w:t>
      </w:r>
      <w:r>
        <w:t xml:space="preserve"> </w:t>
      </w:r>
      <w:r>
        <w:t xml:space="preserve">여기에서는 가장 단순한 형태의 모델을 사용하여 공개 소프트웨어를 사용한 구획분석을 수행하였으나, 실제 자료 분석에는 보다 전문적인 소프트웨어를 사용하게 된다.</w:t>
      </w:r>
      <w:r>
        <w:t xml:space="preserve"> </w:t>
      </w:r>
      <w:r>
        <w:t xml:space="preserve">그러나 본 교재에서 다룬 기초적인 내용이 전문적인 구획분석 도구를 이해하고 사용하는데 필요한 핵심 내용을 포함하고 있으므로 여전히 유용할 것이다.</w:t>
      </w:r>
    </w:p>
    <w:bookmarkEnd w:id="358"/>
    <w:bookmarkEnd w:id="359"/>
    <w:bookmarkStart w:id="448" w:name="antibody_drug"/>
    <w:p>
      <w:pPr>
        <w:pStyle w:val="Heading1"/>
      </w:pPr>
      <w:r>
        <w:rPr>
          <w:rStyle w:val="SectionNumber"/>
        </w:rPr>
        <w:t xml:space="preserve">6</w:t>
      </w:r>
      <w:r>
        <w:tab/>
      </w:r>
      <w:r>
        <w:t xml:space="preserve">항체의약품</w:t>
      </w:r>
    </w:p>
    <w:p>
      <w:pPr>
        <w:pStyle w:val="FirstParagraph"/>
      </w:pPr>
      <w:r>
        <w:t xml:space="preserve">최수인</w:t>
      </w:r>
    </w:p>
    <w:bookmarkStart w:id="360" w:name="서론-4"/>
    <w:p>
      <w:pPr>
        <w:pStyle w:val="Heading2"/>
      </w:pPr>
      <w:r>
        <w:rPr>
          <w:rStyle w:val="SectionNumber"/>
        </w:rPr>
        <w:t xml:space="preserve">6.1</w:t>
      </w:r>
      <w:r>
        <w:tab/>
      </w:r>
      <w:r>
        <w:t xml:space="preserve">서론</w:t>
      </w:r>
    </w:p>
    <w:p>
      <w:pPr>
        <w:pStyle w:val="FirstParagraph"/>
      </w:pPr>
      <w:r>
        <w:t xml:space="preserve">항체 의약품은 다양한 방면에서 활용가능성을 보여주고 있으며 특히 암 부분과 염증 질환, 혈액 질환 치료에 중요한 역할을 하고 있다.</w:t>
      </w:r>
      <w:r>
        <w:t xml:space="preserve"> </w:t>
      </w:r>
      <w:r>
        <w:t xml:space="preserve"> </w:t>
      </w:r>
      <w:r>
        <w:t xml:space="preserve">2016~2020년 기준 FDA에 허가된 총 228개의 의약품 중 항체의약품는 총 59개로 이는 전체의약품의 약 26%에 해당하는데 이는 이전(2006~2010년 기준, 18%)에 비해 50% 가까이 증가한 수치이며 계속해서 증가하는 추세이다.</w:t>
      </w:r>
      <w:r>
        <w:t xml:space="preserve"> </w:t>
      </w:r>
      <w:r>
        <w:t xml:space="preserve">또한 전체 의약품 중에서도 가장 높은 매출을 가지는 약물의 대부분이 항체의약품에 속한다. 따라서 제약회사의 항체의약품 개발에 대한 관심은 나날이 높아지고 있으며 그에 발맞추어 항체의약품의 약동학의 중요성 또한 대두되고 있다.</w:t>
      </w:r>
      <w:r>
        <w:t xml:space="preserve"> </w:t>
      </w:r>
      <w:r>
        <w:t xml:space="preserve"> </w:t>
      </w:r>
      <w:r>
        <w:t xml:space="preserve">항체의약품은 일반의약품에 비해서 특이성이 높아 타겟 외 결합으로 인한 부작용(off-target effect)이 적기 때문에 일반적으로 기존 치료에 비해 부작용 대비 효과가 크다는 장점을 가지고 있다.</w:t>
      </w:r>
      <w:r>
        <w:t xml:space="preserve"> </w:t>
      </w:r>
      <w:r>
        <w:t xml:space="preserve"> </w:t>
      </w:r>
      <w:r>
        <w:t xml:space="preserve">특히 약물의 결합이 특이적인 만큼 해당하는 타겟을 가지고 있는 집단에 대해서는 매우 효과적이기 때문에 최근에는 정밀의학의 발전과 함께 더욱 발전하고 있다.</w:t>
      </w:r>
      <w:r>
        <w:t xml:space="preserve"> </w:t>
      </w:r>
      <w:r>
        <w:t xml:space="preserve">항체의약품은 큰 분자량과 Fc구조, 타겟수용체와의 높은 결합 친화성과 같이 일반의약품과는 다른 구조와 성질을 가지기 때문에 약리학적 기전 뿐만 아니라 약동학 측면에서도 일반적인 의약품과는 다른 모습을 보이고 이러한 차이로 인해 투여 용량, 용법, 경로에서도 일반의약품과 큰 차이를 가지게 된다.</w:t>
      </w:r>
      <w:r>
        <w:t xml:space="preserve"> </w:t>
      </w:r>
      <w:r>
        <w:t xml:space="preserve"> </w:t>
      </w:r>
      <w:r>
        <w:t xml:space="preserve">따라서 항체의약품의 기본적인 약동학적 특징을 일반의약품과 비교하여 이해하고 특징적으로 나타나는 약동학 프로파일을 표현한 target-mediated drug disposision(TMDD) 모델을 이해하는 것은 항체의약품의 개발과정에 있어서 매우 중요하다.</w:t>
      </w:r>
      <w:r>
        <w:t xml:space="preserve"> </w:t>
      </w:r>
    </w:p>
    <w:bookmarkEnd w:id="360"/>
    <w:bookmarkStart w:id="365" w:name="항체-및-항체의약품이란"/>
    <w:p>
      <w:pPr>
        <w:pStyle w:val="Heading2"/>
      </w:pPr>
      <w:r>
        <w:rPr>
          <w:rStyle w:val="SectionNumber"/>
        </w:rPr>
        <w:t xml:space="preserve">6.2</w:t>
      </w:r>
      <w:r>
        <w:tab/>
      </w:r>
      <w:r>
        <w:t xml:space="preserve">항체 및 항체의약품이란?</w:t>
      </w:r>
    </w:p>
    <w:p>
      <w:pPr>
        <w:pStyle w:val="FirstParagraph"/>
      </w:pPr>
      <w:r>
        <w:t xml:space="preserve">항체(antibody, Ab)는 면역글로불린(immunoglobulin, Ig)로도 지칭되며 특정 세포나 단백질과 같은 항원(antigen)을 특이적으로 인지하여 면역반응을 유발한다. 대부분 당단백질로 구성되어 있으며 주로 체액성 면역반응에서 B 세포의 활성화를 통해 생산되어 항원을 중화(neutralization)하거나 옵소닌화(opsonization)를 통해 제거를 유도하는 역할을 한다.</w:t>
      </w:r>
      <w:r>
        <w:t xml:space="preserve"> </w:t>
      </w:r>
      <w:r>
        <w:t xml:space="preserve"> </w:t>
      </w:r>
    </w:p>
    <w:p>
      <w:pPr>
        <w:pStyle w:val="BodyText"/>
      </w:pPr>
      <w:r>
        <w:t xml:space="preserve">항체의약품은 이와 같이 항원, 즉 타겟수용체에 특이적으로 결합하는 항체의 특성을 이용한 의약품으로 일반 의약품에 비해 타겟 외 결합에 의한 위험성이 떨어지고 적은양으로 비교적 큰 효과를 낼 수 있다.</w:t>
      </w:r>
      <w:r>
        <w:t xml:space="preserve"> </w:t>
      </w:r>
    </w:p>
    <w:p>
      <w:pPr>
        <w:pStyle w:val="BodyText"/>
      </w:pPr>
      <w:r>
        <w:t xml:space="preserve">동물의 면역계가 생산하는 항체의 종류는 종마다 약간의 차이가 있으며 사람의 면역계는 Y unit의 개수와 중쇄(heavy chain)의 타입에 따라 5가지의 아형(isotype)의 항체를 생산한다. 아형 별로 그림</w:t>
      </w:r>
      <w:r>
        <w:t xml:space="preserve"> </w:t>
      </w:r>
      <w:r>
        <w:t xml:space="preserve">6.1</w:t>
      </w:r>
      <w:r>
        <w:t xml:space="preserve">과 같이 다양한 구조를 가지고 있고 이에 따라 체내 분포와 기능에 있어서 차이가 존재한다. 이 중 IgG는 인체에서 70~85%를 차지하는 가장 흔한 아형으로 150 kDa로 비교적 분자량이 작고 항원특이적이며 Fc 구조로 인해 아형 중에 반감기가 20~24일 정도로 가장 길기 때문에 항체의약품으로 가장 많이 사용되며 특히 IgG4를 가장 많이 사용한다.</w:t>
      </w:r>
      <w:r>
        <w:t xml:space="preserve"> </w:t>
      </w:r>
    </w:p>
    <w:p>
      <w:pPr>
        <w:pStyle w:val="CaptionedFigure"/>
      </w:pPr>
      <w:r>
        <w:drawing>
          <wp:inline>
            <wp:extent cx="5334000" cy="3821811"/>
            <wp:effectExtent b="0" l="0" r="0" t="0"/>
            <wp:docPr descr="그림 6.1: 5가지 항체 아형의 구조 (Strohl and Strohl 2012)" title="" id="362" name="Picture"/>
            <a:graphic>
              <a:graphicData uri="http://schemas.openxmlformats.org/drawingml/2006/picture">
                <pic:pic>
                  <pic:nvPicPr>
                    <pic:cNvPr descr="media-07/antibody_isotype_pic.JPG" id="363" name="Picture"/>
                    <pic:cNvPicPr>
                      <a:picLocks noChangeArrowheads="1" noChangeAspect="1"/>
                    </pic:cNvPicPr>
                  </pic:nvPicPr>
                  <pic:blipFill>
                    <a:blip r:embed="rId361"/>
                    <a:stretch>
                      <a:fillRect/>
                    </a:stretch>
                  </pic:blipFill>
                  <pic:spPr bwMode="auto">
                    <a:xfrm>
                      <a:off x="0" y="0"/>
                      <a:ext cx="5334000" cy="3821811"/>
                    </a:xfrm>
                    <a:prstGeom prst="rect">
                      <a:avLst/>
                    </a:prstGeom>
                    <a:noFill/>
                    <a:ln w="9525">
                      <a:noFill/>
                      <a:headEnd/>
                      <a:tailEnd/>
                    </a:ln>
                  </pic:spPr>
                </pic:pic>
              </a:graphicData>
            </a:graphic>
          </wp:inline>
        </w:drawing>
      </w:r>
    </w:p>
    <w:p>
      <w:pPr>
        <w:pStyle w:val="ImageCaption"/>
      </w:pPr>
      <w:bookmarkStart w:id="364" w:name="fig:antibody-isotype"/>
      <w:bookmarkEnd w:id="364"/>
      <w:r>
        <w:t xml:space="preserve">그림 6.1: 5가지 항체 아형의 구조</w:t>
      </w:r>
      <w:r>
        <w:t xml:space="preserve"> </w:t>
      </w:r>
      <w:r>
        <w:t xml:space="preserve">(</w:t>
      </w:r>
      <w:hyperlink w:anchor="ref-2012197">
        <w:r>
          <w:rPr>
            <w:rStyle w:val="Hyperlink"/>
          </w:rPr>
          <w:t xml:space="preserve">Strohl and Strohl 2012</w:t>
        </w:r>
      </w:hyperlink>
      <w:r>
        <w:t xml:space="preserve">)</w:t>
      </w:r>
    </w:p>
    <w:bookmarkEnd w:id="365"/>
    <w:bookmarkStart w:id="375" w:name="항체의약품의-구조-및-작용"/>
    <w:p>
      <w:pPr>
        <w:pStyle w:val="Heading2"/>
      </w:pPr>
      <w:r>
        <w:rPr>
          <w:rStyle w:val="SectionNumber"/>
        </w:rPr>
        <w:t xml:space="preserve">6.3</w:t>
      </w:r>
      <w:r>
        <w:tab/>
      </w:r>
      <w:r>
        <w:t xml:space="preserve">항체의약품의 구조 및 작용</w:t>
      </w:r>
    </w:p>
    <w:p>
      <w:pPr>
        <w:pStyle w:val="FirstParagraph"/>
      </w:pPr>
      <w:r>
        <w:t xml:space="preserve">항체의약품은 항체 아형 중 주로 IgG의 구조를 가지며 그 구조를 자세히 보면 아래와 같이 Y자 형태를 이루고 있다. 항체의 Y의 위쪽 끝은 특정한 분자를 인지하는 부분이며 Y의 아래쪽 끝은 타 세포와 연계하여 면역반응을 유발하는 부분이다.</w:t>
      </w:r>
      <w:r>
        <w:t xml:space="preserve"> </w:t>
      </w:r>
    </w:p>
    <w:p>
      <w:pPr>
        <w:pStyle w:val="CaptionedFigure"/>
      </w:pPr>
      <w:r>
        <w:drawing>
          <wp:inline>
            <wp:extent cx="5334000" cy="2968371"/>
            <wp:effectExtent b="0" l="0" r="0" t="0"/>
            <wp:docPr descr="그림 6.2: 항체의약품의 표적과의 결합의 specificity (Retrieved from https://app.biorender.com/biorender-templates)" title="" id="367" name="Picture"/>
            <a:graphic>
              <a:graphicData uri="http://schemas.openxmlformats.org/drawingml/2006/picture">
                <pic:pic>
                  <pic:nvPicPr>
                    <pic:cNvPr descr="media-07/epitope.JPG" id="368" name="Picture"/>
                    <pic:cNvPicPr>
                      <a:picLocks noChangeArrowheads="1" noChangeAspect="1"/>
                    </pic:cNvPicPr>
                  </pic:nvPicPr>
                  <pic:blipFill>
                    <a:blip r:embed="rId366"/>
                    <a:stretch>
                      <a:fillRect/>
                    </a:stretch>
                  </pic:blipFill>
                  <pic:spPr bwMode="auto">
                    <a:xfrm>
                      <a:off x="0" y="0"/>
                      <a:ext cx="5334000" cy="2968371"/>
                    </a:xfrm>
                    <a:prstGeom prst="rect">
                      <a:avLst/>
                    </a:prstGeom>
                    <a:noFill/>
                    <a:ln w="9525">
                      <a:noFill/>
                      <a:headEnd/>
                      <a:tailEnd/>
                    </a:ln>
                  </pic:spPr>
                </pic:pic>
              </a:graphicData>
            </a:graphic>
          </wp:inline>
        </w:drawing>
      </w:r>
    </w:p>
    <w:p>
      <w:pPr>
        <w:pStyle w:val="ImageCaption"/>
      </w:pPr>
      <w:bookmarkStart w:id="369" w:name="fig:paratope"/>
      <w:bookmarkEnd w:id="369"/>
      <w:r>
        <w:t xml:space="preserve">그림 6.2: 항체의약품의 표적과의 결합의 specificity (Retrieved from</w:t>
      </w:r>
      <w:r>
        <w:t xml:space="preserve"> </w:t>
      </w:r>
      <w:hyperlink r:id="rId370">
        <w:r>
          <w:rPr>
            <w:rStyle w:val="Hyperlink"/>
          </w:rPr>
          <w:t xml:space="preserve">https://app.biorender.com/biorender-templates</w:t>
        </w:r>
      </w:hyperlink>
      <w:r>
        <w:t xml:space="preserve">)</w:t>
      </w:r>
    </w:p>
    <w:p>
      <w:pPr>
        <w:pStyle w:val="BodyText"/>
      </w:pPr>
      <w:r>
        <w:t xml:space="preserve">그림</w:t>
      </w:r>
      <w:r>
        <w:t xml:space="preserve"> </w:t>
      </w:r>
      <w:r>
        <w:t xml:space="preserve">6.2</w:t>
      </w:r>
      <w:r>
        <w:t xml:space="preserve">과 같이 항원을 인지하는 부분, 즉 항체의 표적 결합부위를 항원결합부위(paratope), 항원의 항체 결합부위를 항원결정기(epitope)라고 지칭하는데 이 둘은 흔히 자물쇠와 열쇠로 비유될 정도로 특이적으로 결합한다.</w:t>
      </w:r>
      <w:r>
        <w:t xml:space="preserve"> </w:t>
      </w:r>
      <w:r>
        <w:t xml:space="preserve"> </w:t>
      </w:r>
      <w:r>
        <w:t xml:space="preserve"> </w:t>
      </w:r>
      <w:r>
        <w:t xml:space="preserve">항원은 단백질과 같은 큰 분자량의 입체 구조를 가지기 때문에 표면의 여러 부분을 항원결정기로 가질 수 있고 각각의 항원결정기에 따라 그에 해당하는 항원결합부위를 가진 항체가 결합할 수 있다. 따라서 하나의 항원은 생체 내에서 서로 다른 B cell lineage를 통한 다양한 항체의 생성을 유도하고 이러한 하나의 항원에 대한 다양한 항체의 혼합물을 다클론항체(polyclonal antibodies)라고 한다. Hybridoma 기술이 발견되기 전(1975년)의 초기 항체의약품은 이러한 다클론항체 형태로 시작되었다.</w:t>
      </w:r>
      <w:r>
        <w:t xml:space="preserve"> </w:t>
      </w:r>
      <w:r>
        <w:t xml:space="preserve"> </w:t>
      </w:r>
      <w:r>
        <w:t xml:space="preserve">그러나 다클론항체는 다양한 항체가 혼합되어 있어 일정한 품질로 생산하기가 매우 어렵고 생체 내에서 교차반응(cross-reaction)이 나타날 가능성이 크다.</w:t>
      </w:r>
      <w:r>
        <w:t xml:space="preserve"> </w:t>
      </w:r>
      <w:r>
        <w:t xml:space="preserve">(</w:t>
      </w:r>
      <w:hyperlink w:anchor="ref-monoandpoly">
        <w:r>
          <w:rPr>
            <w:rStyle w:val="Hyperlink"/>
          </w:rPr>
          <w:t xml:space="preserve">Lipman et al. 2005</w:t>
        </w:r>
      </w:hyperlink>
      <w:r>
        <w:t xml:space="preserve">)</w:t>
      </w:r>
      <w:r>
        <w:t xml:space="preserve"> </w:t>
      </w:r>
      <w:r>
        <w:t xml:space="preserve"> </w:t>
      </w:r>
      <w:r>
        <w:t xml:space="preserve">따라서 현재의 항체의약품은 hybridoma 기술을 이용하여 단일 B 세포에서만 생성된 단클론항체(monoclonal antibody)를 주로 이용한다.</w:t>
      </w:r>
      <w:r>
        <w:t xml:space="preserve"> </w:t>
      </w:r>
      <w:r>
        <w:t xml:space="preserve">(</w:t>
      </w:r>
      <w:hyperlink w:anchor="ref-kohler1975continuous">
        <w:r>
          <w:rPr>
            <w:rStyle w:val="Hyperlink"/>
          </w:rPr>
          <w:t xml:space="preserve">Köhler and Milstein 1975</w:t>
        </w:r>
      </w:hyperlink>
      <w:r>
        <w:t xml:space="preserve">)</w:t>
      </w:r>
      <w:r>
        <w:t xml:space="preserve"> </w:t>
      </w:r>
    </w:p>
    <w:p>
      <w:pPr>
        <w:pStyle w:val="BodyText"/>
      </w:pPr>
      <w:r>
        <w:t xml:space="preserve">항체의약품 구조는 그림</w:t>
      </w:r>
      <w:r>
        <w:t xml:space="preserve"> </w:t>
      </w:r>
      <w:r>
        <w:t xml:space="preserve">6.3</w:t>
      </w:r>
      <w:r>
        <w:t xml:space="preserve">과 같이 화학적, 분자적 및 기능적 특성에 따라 다르게 나누어 표현할 수 있다.</w:t>
      </w:r>
      <w:r>
        <w:t xml:space="preserve"> </w:t>
      </w:r>
      <w:r>
        <w:t xml:space="preserve"> </w:t>
      </w:r>
      <w:r>
        <w:t xml:space="preserve">특정 효소에 의해 분해되는 화학적 특성에 따라 Fab, Fc로 나누어 지칭할 수 있으며 연속되는 펩타이드 사슬을 기준으로 분자량에 따라 경쇄(light chain)와 중쇄(heavy chain)으로 나눌 수 있다. 또한 기능적 특성에 따라 항원에 의해 구조가 변경되는 가변 영역(variable region), 구조가 변하지 않는 불변 영역(constant region)으로 정의할 수 있다.</w:t>
      </w:r>
    </w:p>
    <w:p>
      <w:pPr>
        <w:pStyle w:val="CaptionedFigure"/>
      </w:pPr>
      <w:r>
        <w:drawing>
          <wp:inline>
            <wp:extent cx="5334000" cy="5334000"/>
            <wp:effectExtent b="0" l="0" r="0" t="0"/>
            <wp:docPr descr="그림 6.3: 화학적, 분자적 및 기능적 특성에 따라 구분한 항체의 구조 (Mould and Sweeney 2007)" title="" id="372" name="Picture"/>
            <a:graphic>
              <a:graphicData uri="http://schemas.openxmlformats.org/drawingml/2006/picture">
                <pic:pic>
                  <pic:nvPicPr>
                    <pic:cNvPr descr="media-07/antibody_structure.JPG" id="373" name="Picture"/>
                    <pic:cNvPicPr>
                      <a:picLocks noChangeArrowheads="1" noChangeAspect="1"/>
                    </pic:cNvPicPr>
                  </pic:nvPicPr>
                  <pic:blipFill>
                    <a:blip r:embed="rId37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bookmarkStart w:id="374" w:name="fig:structure"/>
      <w:bookmarkEnd w:id="374"/>
      <w:r>
        <w:t xml:space="preserve">그림 6.3: 화학적, 분자적 및 기능적 특성에 따라 구분한 항체의 구조</w:t>
      </w:r>
      <w:r>
        <w:t xml:space="preserve"> </w:t>
      </w:r>
      <w:r>
        <w:t xml:space="preserve">(</w:t>
      </w:r>
      <w:hyperlink w:anchor="ref-mould2007pharmacokinetics">
        <w:r>
          <w:rPr>
            <w:rStyle w:val="Hyperlink"/>
          </w:rPr>
          <w:t xml:space="preserve">Mould and Sweeney 2007</w:t>
        </w:r>
      </w:hyperlink>
      <w:r>
        <w:t xml:space="preserve">)</w:t>
      </w:r>
    </w:p>
    <w:bookmarkEnd w:id="375"/>
    <w:bookmarkStart w:id="376" w:name="항체-의약품과-저분자의약품의-비교"/>
    <w:p>
      <w:pPr>
        <w:pStyle w:val="Heading2"/>
      </w:pPr>
      <w:r>
        <w:rPr>
          <w:rStyle w:val="SectionNumber"/>
        </w:rPr>
        <w:t xml:space="preserve">6.4</w:t>
      </w:r>
      <w:r>
        <w:tab/>
      </w:r>
      <w:r>
        <w:t xml:space="preserve">항체 의약품과 저분자의약품의 비교</w:t>
      </w:r>
    </w:p>
    <w:p>
      <w:pPr>
        <w:pStyle w:val="FirstParagraph"/>
      </w:pPr>
      <w:r>
        <w:t xml:space="preserve">항체의약품의 분자량은 대략 150kDa으로 저분자의약품의 분자량의 약 500배 정도로 매우 크고 무거우며 유기화합물로 구성된 저분자의약품과는 달리 4개의 단백질 사슬로 구성되어 있다.</w:t>
      </w:r>
      <w:r>
        <w:t xml:space="preserve"> </w:t>
      </w:r>
      <w:r>
        <w:t xml:space="preserve"> </w:t>
      </w:r>
      <w:r>
        <w:t xml:space="preserve">따라서 일반적으로 사용되는 저분자의약품과는 분자적, 생리학적으로 다른 특성을 보이고 이로 인하여 신체 내에서의 약동학적 특성도 달라지게 된다.</w:t>
      </w:r>
      <w:r>
        <w:t xml:space="preserve"> </w:t>
      </w:r>
      <w:r>
        <w:t xml:space="preserve"> </w:t>
      </w:r>
      <w:r>
        <w:t xml:space="preserve">항체의약품과 저분자의약품을 비교해보면 다음과 같다.</w:t>
      </w:r>
    </w:p>
    <w:tbl>
      <w:tblPr>
        <w:tblStyle w:val="Table"/>
        <w:tblW w:type="pct" w:w="5000"/>
        <w:jc w:val="left"/>
        <w:tblLayout w:type="fixed"/>
        <w:tblLook w:firstRow="1" w:lastRow="0" w:firstColumn="0" w:lastColumn="0" w:noHBand="0" w:noVBand="0" w:val="0020"/>
      </w:tblPr>
      <w:tblGrid>
        <w:gridCol w:w="2489"/>
        <w:gridCol w:w="2489"/>
        <w:gridCol w:w="2941"/>
      </w:tblGrid>
      <w:tr>
        <w:trPr>
          <w:tblHeader w:val="on"/>
        </w:trPr>
        <w:tc>
          <w:tcPr/>
          <w:p>
            <w:pPr>
              <w:pStyle w:val="Compact"/>
              <w:jc w:val="left"/>
            </w:pPr>
            <w:r>
              <w:rPr>
                <w:b/>
                <w:bCs/>
              </w:rPr>
              <w:t xml:space="preserve">항목</w:t>
            </w:r>
          </w:p>
        </w:tc>
        <w:tc>
          <w:tcPr/>
          <w:p>
            <w:pPr>
              <w:pStyle w:val="Compact"/>
              <w:jc w:val="left"/>
            </w:pPr>
            <w:r>
              <w:rPr>
                <w:b/>
                <w:bCs/>
              </w:rPr>
              <w:t xml:space="preserve">저분자의약품</w:t>
            </w:r>
          </w:p>
        </w:tc>
        <w:tc>
          <w:tcPr/>
          <w:p>
            <w:pPr>
              <w:pStyle w:val="Compact"/>
              <w:jc w:val="left"/>
            </w:pPr>
            <w:r>
              <w:rPr>
                <w:b/>
                <w:bCs/>
              </w:rPr>
              <w:t xml:space="preserve">항체의약품</w:t>
            </w:r>
          </w:p>
        </w:tc>
      </w:tr>
      <w:tr>
        <w:tc>
          <w:tcPr/>
          <w:p>
            <w:pPr>
              <w:pStyle w:val="Compact"/>
              <w:jc w:val="left"/>
            </w:pPr>
            <w:r>
              <w:rPr>
                <w:b/>
                <w:bCs/>
              </w:rPr>
              <w:t xml:space="preserve">분자적 특성</w:t>
            </w:r>
          </w:p>
        </w:tc>
        <w:tc>
          <w:tcPr/>
          <w:p>
            <w:pPr>
              <w:pStyle w:val="Compact"/>
            </w:pPr>
          </w:p>
        </w:tc>
        <w:tc>
          <w:tcPr/>
          <w:p>
            <w:pPr>
              <w:pStyle w:val="Compact"/>
            </w:pPr>
          </w:p>
        </w:tc>
      </w:tr>
      <w:tr>
        <w:tc>
          <w:tcPr/>
          <w:p>
            <w:pPr>
              <w:pStyle w:val="Compact"/>
              <w:jc w:val="left"/>
            </w:pPr>
            <w:r>
              <w:t xml:space="preserve">분자량</w:t>
            </w:r>
          </w:p>
        </w:tc>
        <w:tc>
          <w:tcPr/>
          <w:p>
            <w:pPr>
              <w:pStyle w:val="Compact"/>
              <w:jc w:val="left"/>
            </w:pPr>
            <w:r>
              <w:t xml:space="preserve">~ 200-500</w:t>
            </w:r>
          </w:p>
        </w:tc>
        <w:tc>
          <w:tcPr/>
          <w:p>
            <w:pPr>
              <w:pStyle w:val="Compact"/>
              <w:jc w:val="left"/>
            </w:pPr>
            <w:r>
              <w:t xml:space="preserve">약 150kDa</w:t>
            </w:r>
          </w:p>
        </w:tc>
      </w:tr>
      <w:tr>
        <w:tc>
          <w:tcPr/>
          <w:p>
            <w:pPr>
              <w:pStyle w:val="Compact"/>
              <w:jc w:val="left"/>
            </w:pPr>
            <w:r>
              <w:t xml:space="preserve">분자적 특성</w:t>
            </w:r>
          </w:p>
        </w:tc>
        <w:tc>
          <w:tcPr/>
          <w:p>
            <w:pPr>
              <w:pStyle w:val="Compact"/>
              <w:jc w:val="left"/>
            </w:pPr>
            <w:r>
              <w:t xml:space="preserve">유기화합물</w:t>
            </w:r>
          </w:p>
        </w:tc>
        <w:tc>
          <w:tcPr/>
          <w:p>
            <w:pPr>
              <w:pStyle w:val="Compact"/>
              <w:jc w:val="left"/>
            </w:pPr>
            <w:r>
              <w:t xml:space="preserve">단백질</w:t>
            </w:r>
          </w:p>
        </w:tc>
      </w:tr>
      <w:tr>
        <w:tc>
          <w:tcPr/>
          <w:p>
            <w:pPr>
              <w:pStyle w:val="Compact"/>
              <w:jc w:val="left"/>
            </w:pPr>
            <w:r>
              <w:t xml:space="preserve">물리화학적 특성</w:t>
            </w:r>
          </w:p>
        </w:tc>
        <w:tc>
          <w:tcPr/>
          <w:p>
            <w:pPr>
              <w:pStyle w:val="Compact"/>
              <w:jc w:val="left"/>
            </w:pPr>
            <w:r>
              <w:t xml:space="preserve">규명이 쉬움</w:t>
            </w:r>
          </w:p>
        </w:tc>
        <w:tc>
          <w:tcPr/>
          <w:p>
            <w:pPr>
              <w:pStyle w:val="Compact"/>
              <w:jc w:val="left"/>
            </w:pPr>
            <w:r>
              <w:t xml:space="preserve">복잡한 특성</w:t>
            </w:r>
          </w:p>
        </w:tc>
      </w:tr>
      <w:tr>
        <w:tc>
          <w:tcPr/>
          <w:p>
            <w:pPr>
              <w:pStyle w:val="Compact"/>
              <w:jc w:val="left"/>
            </w:pPr>
            <w:r>
              <w:t xml:space="preserve">정량적 측정 방법</w:t>
            </w:r>
          </w:p>
        </w:tc>
        <w:tc>
          <w:tcPr/>
          <w:p>
            <w:pPr>
              <w:pStyle w:val="Compact"/>
              <w:jc w:val="left"/>
            </w:pPr>
            <w:r>
              <w:t xml:space="preserve">잘 확립되어 있음 (LC-MS/MS)</w:t>
            </w:r>
          </w:p>
        </w:tc>
        <w:tc>
          <w:tcPr/>
          <w:p>
            <w:pPr>
              <w:pStyle w:val="Compact"/>
              <w:jc w:val="left"/>
            </w:pPr>
            <w:r>
              <w:t xml:space="preserve">정량 분석 품질 낮음 (ELISA, LC-MS/MS)</w:t>
            </w:r>
          </w:p>
        </w:tc>
      </w:tr>
      <w:tr>
        <w:tc>
          <w:tcPr/>
          <w:p>
            <w:pPr>
              <w:pStyle w:val="Compact"/>
              <w:jc w:val="left"/>
            </w:pPr>
            <w:r>
              <w:rPr>
                <w:b/>
                <w:bCs/>
              </w:rPr>
              <w:t xml:space="preserve">생리학적 특성</w:t>
            </w:r>
          </w:p>
        </w:tc>
        <w:tc>
          <w:tcPr/>
          <w:p>
            <w:pPr>
              <w:pStyle w:val="Compact"/>
            </w:pPr>
          </w:p>
        </w:tc>
        <w:tc>
          <w:tcPr/>
          <w:p>
            <w:pPr>
              <w:pStyle w:val="Compact"/>
            </w:pPr>
          </w:p>
        </w:tc>
      </w:tr>
      <w:tr>
        <w:tc>
          <w:tcPr/>
          <w:p>
            <w:pPr>
              <w:pStyle w:val="Compact"/>
              <w:jc w:val="left"/>
            </w:pPr>
            <w:r>
              <w:t xml:space="preserve">흡수</w:t>
            </w:r>
          </w:p>
        </w:tc>
        <w:tc>
          <w:tcPr/>
          <w:p>
            <w:pPr>
              <w:pStyle w:val="Compact"/>
              <w:jc w:val="left"/>
            </w:pPr>
            <w:r>
              <w:t xml:space="preserve">세포막 투과 쉽고 위장관 흡수 좋음</w:t>
            </w:r>
          </w:p>
        </w:tc>
        <w:tc>
          <w:tcPr/>
          <w:p>
            <w:pPr>
              <w:pStyle w:val="Compact"/>
              <w:jc w:val="left"/>
            </w:pPr>
            <w:r>
              <w:t xml:space="preserve">세포막 투과 어렵고 위장관 투여 불가능</w:t>
            </w:r>
          </w:p>
        </w:tc>
      </w:tr>
      <w:tr>
        <w:tc>
          <w:tcPr/>
          <w:p>
            <w:pPr>
              <w:pStyle w:val="Compact"/>
              <w:jc w:val="left"/>
            </w:pPr>
            <w:r>
              <w:t xml:space="preserve">분포</w:t>
            </w:r>
          </w:p>
        </w:tc>
        <w:tc>
          <w:tcPr/>
          <w:p>
            <w:pPr>
              <w:pStyle w:val="Compact"/>
              <w:jc w:val="left"/>
            </w:pPr>
            <w:r>
              <w:t xml:space="preserve">혈관 외 조직으로의 분포가 크게 나타날 수 있음, 혈장 및 조직에서의 단백 결합에 영향을 받음. 장기 분포 ∝ 조직 친화성</w:t>
            </w:r>
          </w:p>
        </w:tc>
        <w:tc>
          <w:tcPr/>
          <w:p>
            <w:pPr>
              <w:pStyle w:val="Compact"/>
              <w:jc w:val="left"/>
            </w:pPr>
            <w:r>
              <w:t xml:space="preserve">혈관 외 분포가 적고 단백 결합은 고려하지 않음. 장기 분포 ∝ 혈관 투과도와 수용체 분포정도</w:t>
            </w:r>
          </w:p>
        </w:tc>
      </w:tr>
      <w:tr>
        <w:tc>
          <w:tcPr/>
          <w:p>
            <w:pPr>
              <w:pStyle w:val="Compact"/>
              <w:jc w:val="left"/>
            </w:pPr>
            <w:r>
              <w:t xml:space="preserve">대사</w:t>
            </w:r>
          </w:p>
        </w:tc>
        <w:tc>
          <w:tcPr/>
          <w:p>
            <w:pPr>
              <w:pStyle w:val="Compact"/>
              <w:jc w:val="left"/>
            </w:pPr>
            <w:r>
              <w:t xml:space="preserve">Phase I/II 대사로 인한 다른 물질로 변환</w:t>
            </w:r>
          </w:p>
        </w:tc>
        <w:tc>
          <w:tcPr/>
          <w:p>
            <w:pPr>
              <w:pStyle w:val="Compact"/>
              <w:jc w:val="left"/>
            </w:pPr>
            <w:r>
              <w:t xml:space="preserve">펩타이드/아미노산으로 분해</w:t>
            </w:r>
          </w:p>
        </w:tc>
      </w:tr>
      <w:tr>
        <w:tc>
          <w:tcPr/>
          <w:p>
            <w:pPr>
              <w:pStyle w:val="Compact"/>
              <w:jc w:val="left"/>
            </w:pPr>
            <w:r>
              <w:t xml:space="preserve">배설</w:t>
            </w:r>
          </w:p>
        </w:tc>
        <w:tc>
          <w:tcPr/>
          <w:p>
            <w:pPr>
              <w:pStyle w:val="Compact"/>
              <w:jc w:val="left"/>
            </w:pPr>
            <w:r>
              <w:t xml:space="preserve">담즙 또는 소변 배설. 궁극적인 제거 경로</w:t>
            </w:r>
          </w:p>
        </w:tc>
        <w:tc>
          <w:tcPr/>
          <w:p>
            <w:pPr>
              <w:pStyle w:val="Compact"/>
              <w:jc w:val="left"/>
            </w:pPr>
            <w:r>
              <w:t xml:space="preserve">거의 배설되지 않음</w:t>
            </w:r>
          </w:p>
        </w:tc>
      </w:tr>
      <w:tr>
        <w:tc>
          <w:tcPr/>
          <w:p>
            <w:pPr>
              <w:pStyle w:val="Compact"/>
              <w:jc w:val="left"/>
            </w:pPr>
            <w:r>
              <w:t xml:space="preserve">면역유발</w:t>
            </w:r>
          </w:p>
        </w:tc>
        <w:tc>
          <w:tcPr/>
          <w:p>
            <w:pPr>
              <w:pStyle w:val="Compact"/>
              <w:jc w:val="left"/>
            </w:pPr>
            <w:r>
              <w:t xml:space="preserve">흔치 않음. 과민반응 형태의 독성 작용</w:t>
            </w:r>
          </w:p>
        </w:tc>
        <w:tc>
          <w:tcPr/>
          <w:p>
            <w:pPr>
              <w:pStyle w:val="Compact"/>
              <w:jc w:val="left"/>
            </w:pPr>
            <w:r>
              <w:t xml:space="preserve">비교적 흔함. 항약물항체(ADA)에 의해 약물 제거될 수 있음</w:t>
            </w:r>
          </w:p>
        </w:tc>
      </w:tr>
      <w:tr>
        <w:tc>
          <w:tcPr/>
          <w:p>
            <w:pPr>
              <w:pStyle w:val="Compact"/>
              <w:jc w:val="left"/>
            </w:pPr>
            <w:r>
              <w:rPr>
                <w:b/>
                <w:bCs/>
              </w:rPr>
              <w:t xml:space="preserve">약동학적 특성</w:t>
            </w:r>
          </w:p>
        </w:tc>
        <w:tc>
          <w:tcPr/>
          <w:p>
            <w:pPr>
              <w:pStyle w:val="Compact"/>
            </w:pPr>
          </w:p>
        </w:tc>
        <w:tc>
          <w:tcPr/>
          <w:p>
            <w:pPr>
              <w:pStyle w:val="Compact"/>
            </w:pPr>
          </w:p>
        </w:tc>
      </w:tr>
      <w:tr>
        <w:tc>
          <w:tcPr/>
          <w:p>
            <w:pPr>
              <w:pStyle w:val="Compact"/>
              <w:jc w:val="left"/>
            </w:pPr>
            <w:r>
              <w:t xml:space="preserve">투여경로</w:t>
            </w:r>
          </w:p>
        </w:tc>
        <w:tc>
          <w:tcPr/>
          <w:p>
            <w:pPr>
              <w:pStyle w:val="Compact"/>
              <w:jc w:val="left"/>
            </w:pPr>
            <w:r>
              <w:t xml:space="preserve">경구 투여 선호됨</w:t>
            </w:r>
          </w:p>
        </w:tc>
        <w:tc>
          <w:tcPr/>
          <w:p>
            <w:pPr>
              <w:pStyle w:val="Compact"/>
              <w:jc w:val="left"/>
            </w:pPr>
            <w:r>
              <w:t xml:space="preserve">정맥, 피하 또는 근육 투여</w:t>
            </w:r>
          </w:p>
        </w:tc>
      </w:tr>
      <w:tr>
        <w:tc>
          <w:tcPr/>
          <w:p>
            <w:pPr>
              <w:pStyle w:val="Compact"/>
              <w:jc w:val="left"/>
            </w:pPr>
            <w:r>
              <w:t xml:space="preserve">제형</w:t>
            </w:r>
          </w:p>
        </w:tc>
        <w:tc>
          <w:tcPr/>
          <w:p>
            <w:pPr>
              <w:pStyle w:val="Compact"/>
              <w:jc w:val="left"/>
            </w:pPr>
            <w:r>
              <w:t xml:space="preserve">복잡하고 다양함</w:t>
            </w:r>
          </w:p>
        </w:tc>
        <w:tc>
          <w:tcPr/>
          <w:p>
            <w:pPr>
              <w:pStyle w:val="Compact"/>
              <w:jc w:val="left"/>
            </w:pPr>
            <w:r>
              <w:t xml:space="preserve">단순함 (용액)</w:t>
            </w:r>
          </w:p>
        </w:tc>
      </w:tr>
      <w:tr>
        <w:tc>
          <w:tcPr/>
          <w:p>
            <w:pPr>
              <w:pStyle w:val="Compact"/>
              <w:jc w:val="left"/>
            </w:pPr>
            <w:r>
              <w:t xml:space="preserve">반감기</w:t>
            </w:r>
          </w:p>
        </w:tc>
        <w:tc>
          <w:tcPr/>
          <w:p>
            <w:pPr>
              <w:pStyle w:val="Compact"/>
              <w:jc w:val="left"/>
            </w:pPr>
            <w:r>
              <w:t xml:space="preserve">대부분 1일 이하</w:t>
            </w:r>
          </w:p>
        </w:tc>
        <w:tc>
          <w:tcPr/>
          <w:p>
            <w:pPr>
              <w:pStyle w:val="Compact"/>
              <w:jc w:val="left"/>
            </w:pPr>
            <w:r>
              <w:t xml:space="preserve">수 일 ~ 수 주</w:t>
            </w:r>
          </w:p>
        </w:tc>
      </w:tr>
      <w:tr>
        <w:tc>
          <w:tcPr/>
          <w:p>
            <w:pPr>
              <w:pStyle w:val="Compact"/>
              <w:jc w:val="left"/>
            </w:pPr>
            <w:r>
              <w:t xml:space="preserve">투여 간격</w:t>
            </w:r>
          </w:p>
        </w:tc>
        <w:tc>
          <w:tcPr/>
          <w:p>
            <w:pPr>
              <w:pStyle w:val="Compact"/>
              <w:jc w:val="left"/>
            </w:pPr>
            <w:r>
              <w:t xml:space="preserve">1일 이하</w:t>
            </w:r>
          </w:p>
        </w:tc>
        <w:tc>
          <w:tcPr/>
          <w:p>
            <w:pPr>
              <w:pStyle w:val="Compact"/>
              <w:jc w:val="left"/>
            </w:pPr>
            <w:r>
              <w:t xml:space="preserve">2주 ~ 1달</w:t>
            </w:r>
          </w:p>
        </w:tc>
      </w:tr>
      <w:tr>
        <w:tc>
          <w:tcPr/>
          <w:p>
            <w:pPr>
              <w:pStyle w:val="Compact"/>
              <w:jc w:val="left"/>
            </w:pPr>
            <w:r>
              <w:t xml:space="preserve">분포 용적</w:t>
            </w:r>
          </w:p>
        </w:tc>
        <w:tc>
          <w:tcPr/>
          <w:p>
            <w:pPr>
              <w:pStyle w:val="Compact"/>
              <w:jc w:val="left"/>
            </w:pPr>
            <w:r>
              <w:t xml:space="preserve">매우 다양</w:t>
            </w:r>
          </w:p>
        </w:tc>
        <w:tc>
          <w:tcPr/>
          <w:p>
            <w:pPr>
              <w:pStyle w:val="Compact"/>
              <w:jc w:val="left"/>
            </w:pPr>
            <w:r>
              <w:t xml:space="preserve">혈장 / ECF 부피와 유사</w:t>
            </w:r>
          </w:p>
        </w:tc>
      </w:tr>
      <w:tr>
        <w:tc>
          <w:tcPr/>
          <w:p>
            <w:pPr>
              <w:pStyle w:val="Compact"/>
              <w:jc w:val="left"/>
            </w:pPr>
            <w:r>
              <w:t xml:space="preserve">제거속도론</w:t>
            </w:r>
          </w:p>
        </w:tc>
        <w:tc>
          <w:tcPr/>
          <w:p>
            <w:pPr>
              <w:pStyle w:val="Compact"/>
              <w:jc w:val="left"/>
            </w:pPr>
            <w:r>
              <w:t xml:space="preserve">대부분 선형약동학</w:t>
            </w:r>
          </w:p>
        </w:tc>
        <w:tc>
          <w:tcPr/>
          <w:p>
            <w:pPr>
              <w:pStyle w:val="Compact"/>
              <w:jc w:val="left"/>
            </w:pPr>
            <w:r>
              <w:t xml:space="preserve">저용량에서 비선형성을 보일 수 있음(TMDD)</w:t>
            </w:r>
          </w:p>
        </w:tc>
      </w:tr>
      <w:tr>
        <w:tc>
          <w:tcPr/>
          <w:p>
            <w:pPr>
              <w:pStyle w:val="Compact"/>
              <w:jc w:val="left"/>
            </w:pPr>
            <w:r>
              <w:t xml:space="preserve">약동학적 관심사</w:t>
            </w:r>
          </w:p>
        </w:tc>
        <w:tc>
          <w:tcPr/>
          <w:p>
            <w:pPr>
              <w:pStyle w:val="Compact"/>
              <w:jc w:val="left"/>
            </w:pPr>
            <w:r>
              <w:t xml:space="preserve">모약물 및 대사체</w:t>
            </w:r>
          </w:p>
        </w:tc>
        <w:tc>
          <w:tcPr/>
          <w:p>
            <w:pPr>
              <w:pStyle w:val="Compact"/>
              <w:jc w:val="left"/>
            </w:pPr>
            <w:r>
              <w:t xml:space="preserve">항체 및 항약물항체</w:t>
            </w:r>
          </w:p>
        </w:tc>
      </w:tr>
      <w:tr>
        <w:tc>
          <w:tcPr/>
          <w:p>
            <w:pPr>
              <w:pStyle w:val="Compact"/>
              <w:jc w:val="left"/>
            </w:pPr>
            <w:r>
              <w:t xml:space="preserve">약동학과 약력학</w:t>
            </w:r>
          </w:p>
        </w:tc>
        <w:tc>
          <w:tcPr/>
          <w:p>
            <w:pPr>
              <w:pStyle w:val="Compact"/>
              <w:jc w:val="left"/>
            </w:pPr>
            <w:r>
              <w:t xml:space="preserve">서로 뚜렷이 구분됨</w:t>
            </w:r>
          </w:p>
        </w:tc>
        <w:tc>
          <w:tcPr/>
          <w:p>
            <w:pPr>
              <w:pStyle w:val="Compact"/>
              <w:jc w:val="left"/>
            </w:pPr>
            <w:r>
              <w:t xml:space="preserve">약력학이 약동학에 영향 가능</w:t>
            </w:r>
          </w:p>
        </w:tc>
      </w:tr>
      <w:tr>
        <w:tc>
          <w:tcPr/>
          <w:p>
            <w:pPr>
              <w:pStyle w:val="Compact"/>
              <w:jc w:val="left"/>
            </w:pPr>
            <w:r>
              <w:rPr>
                <w:b/>
                <w:bCs/>
              </w:rPr>
              <w:t xml:space="preserve">개발 시 규제적 고려사항</w:t>
            </w:r>
          </w:p>
        </w:tc>
        <w:tc>
          <w:tcPr/>
          <w:p>
            <w:pPr>
              <w:pStyle w:val="Compact"/>
            </w:pPr>
          </w:p>
        </w:tc>
        <w:tc>
          <w:tcPr/>
          <w:p>
            <w:pPr>
              <w:pStyle w:val="Compact"/>
            </w:pPr>
          </w:p>
        </w:tc>
      </w:tr>
      <w:tr>
        <w:tc>
          <w:tcPr/>
          <w:p>
            <w:pPr>
              <w:pStyle w:val="Compact"/>
              <w:jc w:val="left"/>
            </w:pPr>
            <w:r>
              <w:t xml:space="preserve">약물상호작용</w:t>
            </w:r>
          </w:p>
        </w:tc>
        <w:tc>
          <w:tcPr/>
          <w:p>
            <w:pPr>
              <w:pStyle w:val="Compact"/>
              <w:jc w:val="left"/>
            </w:pPr>
            <w:r>
              <w:t xml:space="preserve">CYP 효소와 Transporter에 의해 나타날 수 있음</w:t>
            </w:r>
          </w:p>
        </w:tc>
        <w:tc>
          <w:tcPr/>
          <w:p>
            <w:pPr>
              <w:pStyle w:val="Compact"/>
              <w:jc w:val="left"/>
            </w:pPr>
            <w:r>
              <w:t xml:space="preserve">거의 나타나지 않음</w:t>
            </w:r>
          </w:p>
        </w:tc>
      </w:tr>
      <w:tr>
        <w:tc>
          <w:tcPr/>
          <w:p>
            <w:pPr>
              <w:pStyle w:val="Compact"/>
              <w:jc w:val="left"/>
            </w:pPr>
            <w:r>
              <w:t xml:space="preserve">독성 평가 범위</w:t>
            </w:r>
          </w:p>
        </w:tc>
        <w:tc>
          <w:tcPr/>
          <w:p>
            <w:pPr>
              <w:pStyle w:val="Compact"/>
              <w:jc w:val="left"/>
            </w:pPr>
            <w:r>
              <w:t xml:space="preserve">On-target/Off-target</w:t>
            </w:r>
          </w:p>
        </w:tc>
        <w:tc>
          <w:tcPr/>
          <w:p>
            <w:pPr>
              <w:pStyle w:val="Compact"/>
              <w:jc w:val="left"/>
            </w:pPr>
            <w:r>
              <w:t xml:space="preserve">주로 약리학적 작용의 과다</w:t>
            </w:r>
          </w:p>
        </w:tc>
      </w:tr>
      <w:tr>
        <w:tc>
          <w:tcPr/>
          <w:p>
            <w:pPr>
              <w:pStyle w:val="Compact"/>
              <w:jc w:val="left"/>
            </w:pPr>
            <w:r>
              <w:t xml:space="preserve">타겟</w:t>
            </w:r>
          </w:p>
        </w:tc>
        <w:tc>
          <w:tcPr/>
          <w:p>
            <w:pPr>
              <w:pStyle w:val="Compact"/>
              <w:jc w:val="left"/>
            </w:pPr>
            <w:r>
              <w:t xml:space="preserve">세포내 및 표면 물질</w:t>
            </w:r>
          </w:p>
        </w:tc>
        <w:tc>
          <w:tcPr/>
          <w:p>
            <w:pPr>
              <w:pStyle w:val="Compact"/>
              <w:jc w:val="left"/>
            </w:pPr>
            <w:r>
              <w:t xml:space="preserve">세포막 단백질 또는 체내 순환하는 수용성 단백질</w:t>
            </w:r>
          </w:p>
        </w:tc>
      </w:tr>
      <w:tr>
        <w:tc>
          <w:tcPr/>
          <w:p>
            <w:pPr>
              <w:pStyle w:val="Compact"/>
              <w:jc w:val="left"/>
            </w:pPr>
            <w:r>
              <w:t xml:space="preserve">부정맥 유발 가능성</w:t>
            </w:r>
          </w:p>
        </w:tc>
        <w:tc>
          <w:tcPr/>
          <w:p>
            <w:pPr>
              <w:pStyle w:val="Compact"/>
              <w:jc w:val="left"/>
            </w:pPr>
            <w:r>
              <w:t xml:space="preserve">평가 필요</w:t>
            </w:r>
          </w:p>
        </w:tc>
        <w:tc>
          <w:tcPr/>
          <w:p>
            <w:pPr>
              <w:pStyle w:val="Compact"/>
              <w:jc w:val="left"/>
            </w:pPr>
            <w:r>
              <w:t xml:space="preserve">평가 불필요</w:t>
            </w:r>
          </w:p>
        </w:tc>
      </w:tr>
      <w:tr>
        <w:tc>
          <w:tcPr/>
          <w:p>
            <w:pPr>
              <w:pStyle w:val="Compact"/>
              <w:jc w:val="left"/>
            </w:pPr>
            <w:r>
              <w:t xml:space="preserve">정량평가 방법 품질</w:t>
            </w:r>
          </w:p>
        </w:tc>
        <w:tc>
          <w:tcPr/>
          <w:p>
            <w:pPr>
              <w:pStyle w:val="Compact"/>
              <w:jc w:val="left"/>
            </w:pPr>
            <w:r>
              <w:t xml:space="preserve">주요 이슈 아님</w:t>
            </w:r>
          </w:p>
        </w:tc>
        <w:tc>
          <w:tcPr/>
          <w:p>
            <w:pPr>
              <w:pStyle w:val="Compact"/>
              <w:jc w:val="left"/>
            </w:pPr>
            <w:r>
              <w:t xml:space="preserve">매우 중요한 이슈</w:t>
            </w:r>
          </w:p>
        </w:tc>
      </w:tr>
    </w:tbl>
    <w:bookmarkEnd w:id="376"/>
    <w:bookmarkStart w:id="402" w:name="항체의약품의-adme"/>
    <w:p>
      <w:pPr>
        <w:pStyle w:val="Heading2"/>
      </w:pPr>
      <w:r>
        <w:rPr>
          <w:rStyle w:val="SectionNumber"/>
        </w:rPr>
        <w:t xml:space="preserve">6.5</w:t>
      </w:r>
      <w:r>
        <w:tab/>
      </w:r>
      <w:r>
        <w:t xml:space="preserve">항체의약품의 ADME</w:t>
      </w:r>
    </w:p>
    <w:bookmarkStart w:id="381" w:name="흡수"/>
    <w:p>
      <w:pPr>
        <w:pStyle w:val="Heading3"/>
      </w:pPr>
      <w:r>
        <w:rPr>
          <w:rStyle w:val="SectionNumber"/>
        </w:rPr>
        <w:t xml:space="preserve">6.5.1</w:t>
      </w:r>
      <w:r>
        <w:tab/>
      </w:r>
      <w:r>
        <w:t xml:space="preserve">흡수</w:t>
      </w:r>
    </w:p>
    <w:p>
      <w:pPr>
        <w:pStyle w:val="FirstParagraph"/>
      </w:pPr>
      <w:r>
        <w:t xml:space="preserve">항체 의약품은 단백질로 구성되어 있어 위장관의 산성 환경과 peptidase와 protease의 높은 활성도에 의해서 분해되기 쉽다. 또한 수용성의 거대 분자이기 때문에 세포막 투과가 어려워 위장관 점막의 흡수 장벽을 통과하기 어렵다. 따라서 경구 투여에 의해 치료적 목적을 달성하기 어려워 정맥내 투여, 피하 투여, 근육 투여 등이 선호된다.</w:t>
      </w:r>
      <w:r>
        <w:t xml:space="preserve"> </w:t>
      </w:r>
      <w:r>
        <w:t xml:space="preserve"> </w:t>
      </w:r>
      <w:r>
        <w:t xml:space="preserve">피하 투여와 근육 투여의 경우 정맥 내 투여 보다 투여가 용이하지만 이 경우 림프관을 통해 주로 전신순환에 도달하기 때문에 림프관과 세포외액을 통과하는 과정에서 단백질 가수분해(proteolysis)가 일어난다. 따라서 모세혈관을 통해 빠르게 흡수되는 저분자 의약품에 비해 대체로 낮은 생체이용률을 가진다.</w:t>
      </w:r>
      <w:r>
        <w:t xml:space="preserve"> </w:t>
      </w:r>
    </w:p>
    <w:p>
      <w:pPr>
        <w:pStyle w:val="CaptionedFigure"/>
      </w:pPr>
      <w:r>
        <w:drawing>
          <wp:inline>
            <wp:extent cx="5334000" cy="1930473"/>
            <wp:effectExtent b="0" l="0" r="0" t="0"/>
            <wp:docPr descr="그림 6.4: 항체 의약품의 피하 및 근육 투여 시의 생체이용률 감소 메커니즘 (Zhou and Theil 2015)" title="" id="378" name="Picture"/>
            <a:graphic>
              <a:graphicData uri="http://schemas.openxmlformats.org/drawingml/2006/picture">
                <pic:pic>
                  <pic:nvPicPr>
                    <pic:cNvPr descr="media-07/Bioavailability.png" id="379" name="Picture"/>
                    <pic:cNvPicPr>
                      <a:picLocks noChangeArrowheads="1" noChangeAspect="1"/>
                    </pic:cNvPicPr>
                  </pic:nvPicPr>
                  <pic:blipFill>
                    <a:blip r:embed="rId377"/>
                    <a:stretch>
                      <a:fillRect/>
                    </a:stretch>
                  </pic:blipFill>
                  <pic:spPr bwMode="auto">
                    <a:xfrm>
                      <a:off x="0" y="0"/>
                      <a:ext cx="5334000" cy="1930473"/>
                    </a:xfrm>
                    <a:prstGeom prst="rect">
                      <a:avLst/>
                    </a:prstGeom>
                    <a:noFill/>
                    <a:ln w="9525">
                      <a:noFill/>
                      <a:headEnd/>
                      <a:tailEnd/>
                    </a:ln>
                  </pic:spPr>
                </pic:pic>
              </a:graphicData>
            </a:graphic>
          </wp:inline>
        </w:drawing>
      </w:r>
    </w:p>
    <w:p>
      <w:pPr>
        <w:pStyle w:val="ImageCaption"/>
      </w:pPr>
      <w:bookmarkStart w:id="380" w:name="fig:bioavailability"/>
      <w:bookmarkEnd w:id="380"/>
      <w:r>
        <w:t xml:space="preserve">그림 6.4: 항체 의약품의 피하 및 근육 투여 시의 생체이용률 감소 메커니즘</w:t>
      </w:r>
      <w:r>
        <w:t xml:space="preserve"> </w:t>
      </w:r>
      <w:r>
        <w:t xml:space="preserve">(</w:t>
      </w:r>
      <w:hyperlink w:anchor="ref-zhou2015adme">
        <w:r>
          <w:rPr>
            <w:rStyle w:val="Hyperlink"/>
          </w:rPr>
          <w:t xml:space="preserve">Zhou and Theil 2015</w:t>
        </w:r>
      </w:hyperlink>
      <w:r>
        <w:t xml:space="preserve">)</w:t>
      </w:r>
    </w:p>
    <w:p>
      <w:pPr>
        <w:pStyle w:val="BodyText"/>
      </w:pPr>
      <w:r>
        <w:t xml:space="preserve">일반적으로 항체의약품의 피하 투여 시의 생체이용률은 20~95% 정도로 약물마다 매우 다양하며 약물의 구조 및 림프관에서의 작용, 투여 부위에 따라 달라진다.</w:t>
      </w:r>
      <w:r>
        <w:t xml:space="preserve"> </w:t>
      </w:r>
      <w:r>
        <w:t xml:space="preserve">(</w:t>
      </w:r>
      <w:hyperlink w:anchor="ref-zhao2013antibody">
        <w:r>
          <w:rPr>
            <w:rStyle w:val="Hyperlink"/>
          </w:rPr>
          <w:t xml:space="preserve">Zhao et al. 2013</w:t>
        </w:r>
      </w:hyperlink>
      <w:r>
        <w:t xml:space="preserve">)</w:t>
      </w:r>
      <w:r>
        <w:t xml:space="preserve"> </w:t>
      </w:r>
      <w:r>
        <w:t xml:space="preserve"> </w:t>
      </w:r>
      <w:r>
        <w:t xml:space="preserve">이러한 생체이용률의 감소에 대해 그림</w:t>
      </w:r>
      <w:r>
        <w:t xml:space="preserve"> </w:t>
      </w:r>
      <w:r>
        <w:t xml:space="preserve">6.4</w:t>
      </w:r>
      <w:r>
        <w:t xml:space="preserve">과 같은 메커니즘이 제시되고 있으나 이를 정량적으로 예측하기 위한 구체적인 메커니즘은 아직 밝혀져 있지 않으며 비임상시험을 통해서 인간의 생체이용률을 예측하는 방법 역시 저분자의약품에 비해서 아직 잘 구축되어 있지 않다. 피하 및 근육 투여 시의 흡수 속도는 느린 편으로 대부분의 경우 1~8일 정도에 최고 농도에 도달한다.</w:t>
      </w:r>
      <w:r>
        <w:t xml:space="preserve">(</w:t>
      </w:r>
      <w:hyperlink w:anchor="ref-zhao2013antibody">
        <w:r>
          <w:rPr>
            <w:rStyle w:val="Hyperlink"/>
          </w:rPr>
          <w:t xml:space="preserve">Zhao et al. 2013</w:t>
        </w:r>
      </w:hyperlink>
      <w:r>
        <w:t xml:space="preserve">)</w:t>
      </w:r>
      <w:r>
        <w:t xml:space="preserve"> </w:t>
      </w:r>
      <w:r>
        <w:t xml:space="preserve"> </w:t>
      </w:r>
      <w:r>
        <w:t xml:space="preserve"> </w:t>
      </w:r>
      <w:r>
        <w:t xml:space="preserve">또한 투여 경로에 따라서 항체의약품에 대한 면역원성에 차이가 날 수 있으며 이로 인해서 약동-약력학에 영향을 줄 수 있다. 따라서 항체의약품 개발 시에는 제제의 개발 목적에 맞는 적절한 투여 경로를 고려해야 한다.</w:t>
      </w:r>
      <w:r>
        <w:t xml:space="preserve"> </w:t>
      </w:r>
    </w:p>
    <w:bookmarkEnd w:id="381"/>
    <w:bookmarkStart w:id="386" w:name="분포"/>
    <w:p>
      <w:pPr>
        <w:pStyle w:val="Heading3"/>
      </w:pPr>
      <w:r>
        <w:rPr>
          <w:rStyle w:val="SectionNumber"/>
        </w:rPr>
        <w:t xml:space="preserve">6.5.2</w:t>
      </w:r>
      <w:r>
        <w:tab/>
      </w:r>
      <w:r>
        <w:t xml:space="preserve">분포</w:t>
      </w:r>
    </w:p>
    <w:p>
      <w:pPr>
        <w:pStyle w:val="FirstParagraph"/>
      </w:pPr>
      <w:r>
        <w:t xml:space="preserve">항체의약품은 분자량이 크고 수용성이기 때문에 세포막 투과가 어려워 체내의 분포는 주로 혈관 내 및 세포외액에 한정되어 있다.</w:t>
      </w:r>
      <w:r>
        <w:t xml:space="preserve"> </w:t>
      </w:r>
      <w:r>
        <w:t xml:space="preserve"> </w:t>
      </w:r>
      <w:r>
        <w:t xml:space="preserve">따라서 분포용적은 그다지 크지 않은 편으로 이론적으로 0.1L/kg 정도의 알부민과 비슷한 정도, 혹은 혈장 부피(0.04L/kg)에서 세포외액 부피(0.23L/kg) 사이 정도의 분포용적을 가진다.</w:t>
      </w:r>
      <w:r>
        <w:t xml:space="preserve"> </w:t>
      </w:r>
      <w:r>
        <w:t xml:space="preserve"> </w:t>
      </w:r>
      <w:r>
        <w:t xml:space="preserve">단, 항체의약품의 경우 중심구획으로부터의 1차 소실 뿐 아니라 말초구획에서 타겟과의 결합을 통해 상당량이 제거될 수 있기 때문에 비구획분석으로 구한 평형상태 분포용적(V</w:t>
      </w:r>
      <w:r>
        <w:rPr>
          <w:vertAlign w:val="subscript"/>
        </w:rPr>
        <w:t xml:space="preserve">ss</w:t>
      </w:r>
      <w:r>
        <w:t xml:space="preserve">)을 통한 실제 분포용적으로의 예측은 부정확할 수 있다. 또한, 대부분의 경우 타겟수용체의 갯수가 제한되어 있어 결합이 포화될 수 있기 때문에 항체의 농도 증가에 따라 분포 용적이 감소하는 비선형성이 나타날 수 있다.</w:t>
      </w:r>
      <w:r>
        <w:t xml:space="preserve"> </w:t>
      </w:r>
      <w:r>
        <w:t xml:space="preserve"> </w:t>
      </w:r>
      <w:r>
        <w:t xml:space="preserve"> </w:t>
      </w:r>
      <w:r>
        <w:t xml:space="preserve"> </w:t>
      </w:r>
    </w:p>
    <w:p>
      <w:pPr>
        <w:pStyle w:val="BodyText"/>
      </w:pPr>
      <w:r>
        <w:t xml:space="preserve">항체의약품은 혈관에서부터 조직의 간질액으로 확산(diffusion)과 대류(convection)를 통해 이동하며 특히 혈액의 대류에 의한 이동이 큰 비중을 차지한다. IgG의 경우 FcRN과의 결합으로 인한 트랜스시토시스(FcRn-mediated transcytosis) 또한 혈관에서 조직의 간질액으로의 이동에 영향을 미칠 수 있다.</w:t>
      </w:r>
      <w:r>
        <w:t xml:space="preserve"> </w:t>
      </w:r>
      <w:r>
        <w:t xml:space="preserve"> </w:t>
      </w:r>
      <w:r>
        <w:t xml:space="preserve"> </w:t>
      </w:r>
    </w:p>
    <w:p>
      <w:pPr>
        <w:pStyle w:val="CaptionedFigure"/>
      </w:pPr>
      <w:r>
        <w:drawing>
          <wp:inline>
            <wp:extent cx="5334000" cy="3128390"/>
            <wp:effectExtent b="0" l="0" r="0" t="0"/>
            <wp:docPr descr="그림 6.5: 항체의약품의 혈관에서 조직으로의 이동 (Ryman and Meibohm 2017a)" title="" id="383" name="Picture"/>
            <a:graphic>
              <a:graphicData uri="http://schemas.openxmlformats.org/drawingml/2006/picture">
                <pic:pic>
                  <pic:nvPicPr>
                    <pic:cNvPr descr="media-07/convection.JPG" id="384" name="Picture"/>
                    <pic:cNvPicPr>
                      <a:picLocks noChangeArrowheads="1" noChangeAspect="1"/>
                    </pic:cNvPicPr>
                  </pic:nvPicPr>
                  <pic:blipFill>
                    <a:blip r:embed="rId382"/>
                    <a:stretch>
                      <a:fillRect/>
                    </a:stretch>
                  </pic:blipFill>
                  <pic:spPr bwMode="auto">
                    <a:xfrm>
                      <a:off x="0" y="0"/>
                      <a:ext cx="5334000" cy="3128390"/>
                    </a:xfrm>
                    <a:prstGeom prst="rect">
                      <a:avLst/>
                    </a:prstGeom>
                    <a:noFill/>
                    <a:ln w="9525">
                      <a:noFill/>
                      <a:headEnd/>
                      <a:tailEnd/>
                    </a:ln>
                  </pic:spPr>
                </pic:pic>
              </a:graphicData>
            </a:graphic>
          </wp:inline>
        </w:drawing>
      </w:r>
    </w:p>
    <w:p>
      <w:pPr>
        <w:pStyle w:val="ImageCaption"/>
      </w:pPr>
      <w:bookmarkStart w:id="385" w:name="fig:distribution"/>
      <w:bookmarkEnd w:id="385"/>
      <w:r>
        <w:t xml:space="preserve">그림 6.5: 항체의약품의 혈관에서 조직으로의 이동</w:t>
      </w:r>
      <w:r>
        <w:t xml:space="preserve"> </w:t>
      </w:r>
      <w:r>
        <w:t xml:space="preserve">(</w:t>
      </w:r>
      <w:hyperlink w:anchor="ref-ryman2017pharmacokinetics">
        <w:r>
          <w:rPr>
            <w:rStyle w:val="Hyperlink"/>
          </w:rPr>
          <w:t xml:space="preserve">Ryman and Meibohm 2017a</w:t>
        </w:r>
      </w:hyperlink>
      <w:r>
        <w:t xml:space="preserve">)</w:t>
      </w:r>
    </w:p>
    <w:p>
      <w:pPr>
        <w:pStyle w:val="BodyText"/>
      </w:pPr>
      <w:r>
        <w:t xml:space="preserve">항체의약품은 혈관으로부터 조직으로의 이동 후 조직의 간질액에서 확산, 대류, 타겟수용체와의 결합 등의 다양한 경로를 통해 제거 및 림프관으로의 이동이 이루어 진다. 따라서 항체의약품의 조직으로의 분포 정도는 이러한 다양한 요소에 의해 결정되고 조직에 따라 다르게 나타난다. 특히 조직에서 타겟수용체와의 결합이 기대되는 경우 해당 조직에서 더 큰 분포용적이 나타날 수 있다.</w:t>
      </w:r>
      <w:r>
        <w:t xml:space="preserve"> </w:t>
      </w:r>
      <w:r>
        <w:t xml:space="preserve"> </w:t>
      </w:r>
      <w:r>
        <w:t xml:space="preserve"> </w:t>
      </w:r>
      <w:r>
        <w:t xml:space="preserve"> </w:t>
      </w:r>
      <w:r>
        <w:t xml:space="preserve">혈관에서 조직 내로 들어간 항체의약품은 림프관을 통해 다시 전신 순환에 도달하게 되며 이러한 조직에서 림프관으로의 이동은 혈관에서 조직으로의 이동과 마찬가지로 주로 대류에 의해서 일어난다. 그러나 이 경우에는 림프관의 구멍(pore)의 지름이 모세혈관의 구멍의 지름보다 더 넓어 대류에 의한 이동이 더 크게 나타나기 때문에 혈관에서보다 간질액에서 항체의약품의 농도가 더 낮다. 이러한 현상은 혈관내피세포의 밀착연접(tight junction)이 발달된 경우와 같이 대류에 의한 이동이 작아지는 경우에 더 두드러지게 나타난다.</w:t>
      </w:r>
      <w:r>
        <w:t xml:space="preserve"> </w:t>
      </w:r>
    </w:p>
    <w:p>
      <w:pPr>
        <w:pStyle w:val="BodyText"/>
      </w:pPr>
      <w:r>
        <w:t xml:space="preserve">따라서 항체의약품의 조직-혈장에 대한 분배계수(tissue-to-plasma partition coefficient, Kp)는 대체로 0.1~0.5 정도로 낮은 값을 가지며 뇌와 같이 혈관벽의 밀착연접(tight junction)이 더 발달된 경우 0.01 이하로 더 낮게 나타난다.</w:t>
      </w:r>
      <w:r>
        <w:t xml:space="preserve"> </w:t>
      </w:r>
      <w:r>
        <w:t xml:space="preserve">(</w:t>
      </w:r>
      <w:hyperlink w:anchor="ref-ryman2017pharmacokinetics">
        <w:r>
          <w:rPr>
            <w:rStyle w:val="Hyperlink"/>
          </w:rPr>
          <w:t xml:space="preserve">Ryman and Meibohm 2017a</w:t>
        </w:r>
      </w:hyperlink>
      <w:r>
        <w:t xml:space="preserve">)</w:t>
      </w:r>
      <w:r>
        <w:t xml:space="preserve"> </w:t>
      </w:r>
      <w:r>
        <w:t xml:space="preserve">그러나, 항체의약품의 분포는 타겟수용체와의 결합이 영향을 미칠 수 있기 때문에 타겟수용체가 분포된 조직의 경우 분포 정도에 따라서 더 큰 값이 나타날 수도 있다. 예를 들어 일반 조직보다 타겟수용체가 과발현된 암 조직의 경우 분배계수가 더 커질 수 있다.</w:t>
      </w:r>
      <w:r>
        <w:t xml:space="preserve"> </w:t>
      </w:r>
      <w:r>
        <w:t xml:space="preserve"> </w:t>
      </w:r>
    </w:p>
    <w:bookmarkEnd w:id="386"/>
    <w:bookmarkStart w:id="401" w:name="제거"/>
    <w:p>
      <w:pPr>
        <w:pStyle w:val="Heading3"/>
      </w:pPr>
      <w:r>
        <w:rPr>
          <w:rStyle w:val="SectionNumber"/>
        </w:rPr>
        <w:t xml:space="preserve">6.5.3</w:t>
      </w:r>
      <w:r>
        <w:tab/>
      </w:r>
      <w:r>
        <w:t xml:space="preserve">제거</w:t>
      </w:r>
    </w:p>
    <w:p>
      <w:pPr>
        <w:pStyle w:val="FirstParagraph"/>
      </w:pPr>
      <w:r>
        <w:t xml:space="preserve">항체의약품은 분자량이 매우 커서 사구체를 통한 여과가 거의 불가능하기 때문에 질병이 있는 경우를 제외하고는 소변으로 제거되지 않는다. 또한 대부분의 경우 담즙 배설에 의한 제거도 매우 미미한 것으로 밝혀져 있다. 따라서 항체의약품 제거는 대부분 세포 내 리소좀(lysosome)의 분해 작용을 통한 단백질 이화작용(Proteolytic catabolism) 에 의해서 나타나며 이 과정을 통해 단백질인 항체의약품은 작은 펩타이드와 아미노산으로 분해되어 제거되거나 다른 단백질 생산에 재사용 된다.</w:t>
      </w:r>
      <w:r>
        <w:t xml:space="preserve"> </w:t>
      </w:r>
      <w:r>
        <w:t xml:space="preserve"> </w:t>
      </w:r>
      <w:r>
        <w:t xml:space="preserve">세포내에서의 제거는 그림</w:t>
      </w:r>
      <w:r>
        <w:t xml:space="preserve"> </w:t>
      </w:r>
      <w:r>
        <w:t xml:space="preserve">6.6</w:t>
      </w:r>
      <w:r>
        <w:t xml:space="preserve">과 같이 세포로의 섭취(uptake)의 형태에 따라서 세가지 형태로 구분할 수 있는데</w:t>
      </w:r>
      <w:r>
        <w:t xml:space="preserve"> </w:t>
      </w:r>
      <w:r>
        <w:t xml:space="preserve">1) 수용체와의 결합 없이 액상내포작용(fluid-phase endocytosis)인 음세포작용(pinocytosis)를 통해서 제거되는 경우와</w:t>
      </w:r>
      <w:r>
        <w:t xml:space="preserve"> </w:t>
      </w:r>
      <w:r>
        <w:t xml:space="preserve">2) 수용체와의 결합으로 인한 내포작용(endocytosis)을 통해서 제거되는 경우와</w:t>
      </w:r>
      <w:r>
        <w:t xml:space="preserve"> </w:t>
      </w:r>
      <w:r>
        <w:t xml:space="preserve">3) 면역작용으로 생성된 항-약물항체와의 결합으로 인해 제거되는 경우이다.</w:t>
      </w:r>
      <w:r>
        <w:t xml:space="preserve"> </w:t>
      </w:r>
      <w:r>
        <w:t xml:space="preserve"> </w:t>
      </w:r>
    </w:p>
    <w:p>
      <w:pPr>
        <w:pStyle w:val="CaptionedFigure"/>
      </w:pPr>
      <w:r>
        <w:drawing>
          <wp:inline>
            <wp:extent cx="5334000" cy="2227082"/>
            <wp:effectExtent b="0" l="0" r="0" t="0"/>
            <wp:docPr descr="그림 6.6: 항체의약품의 다양한 제거 경로" title="" id="388" name="Picture"/>
            <a:graphic>
              <a:graphicData uri="http://schemas.openxmlformats.org/drawingml/2006/picture">
                <pic:pic>
                  <pic:nvPicPr>
                    <pic:cNvPr descr="media-07/Elimination_pathway.png" id="389" name="Picture"/>
                    <pic:cNvPicPr>
                      <a:picLocks noChangeArrowheads="1" noChangeAspect="1"/>
                    </pic:cNvPicPr>
                  </pic:nvPicPr>
                  <pic:blipFill>
                    <a:blip r:embed="rId387"/>
                    <a:stretch>
                      <a:fillRect/>
                    </a:stretch>
                  </pic:blipFill>
                  <pic:spPr bwMode="auto">
                    <a:xfrm>
                      <a:off x="0" y="0"/>
                      <a:ext cx="5334000" cy="2227082"/>
                    </a:xfrm>
                    <a:prstGeom prst="rect">
                      <a:avLst/>
                    </a:prstGeom>
                    <a:noFill/>
                    <a:ln w="9525">
                      <a:noFill/>
                      <a:headEnd/>
                      <a:tailEnd/>
                    </a:ln>
                  </pic:spPr>
                </pic:pic>
              </a:graphicData>
            </a:graphic>
          </wp:inline>
        </w:drawing>
      </w:r>
    </w:p>
    <w:p>
      <w:pPr>
        <w:pStyle w:val="ImageCaption"/>
      </w:pPr>
      <w:bookmarkStart w:id="390" w:name="fig:Elimination"/>
      <w:bookmarkEnd w:id="390"/>
      <w:r>
        <w:t xml:space="preserve">그림 6.6: 항체의약품의 다양한 제거 경로</w:t>
      </w:r>
    </w:p>
    <w:bookmarkStart w:id="396" w:name="음세포작용pinocytosis에-의한-제거"/>
    <w:p>
      <w:pPr>
        <w:pStyle w:val="Heading4"/>
      </w:pPr>
      <w:r>
        <w:rPr>
          <w:rStyle w:val="SectionNumber"/>
        </w:rPr>
        <w:t xml:space="preserve">6.5.3.1</w:t>
      </w:r>
      <w:r>
        <w:tab/>
      </w:r>
      <w:r>
        <w:t xml:space="preserve">음세포작용(Pinocytosis)에 의한 제거</w:t>
      </w:r>
    </w:p>
    <w:p>
      <w:pPr>
        <w:pStyle w:val="FirstParagraph"/>
      </w:pPr>
      <w:r>
        <w:t xml:space="preserve">음세포작용(pinocytosis)은 혈관벽에 있는 혈관내피세포에 의해 일어나는 비특이적인 내포작용이다. 이 과정은 타겟수용체와의 결합으로 인한 내포작용이 아닌 액상내포작용이기 때문에 전신에서 비특이적으로 나타날 수 있으며 특히 피부, 근육 및 소화 기관 등 모세혈관이 발달되어 혈관 내피 세포가 많은 장기에서 두드러지게 나타난다. 이러한 비특이적인 제거는 내인성 IgG를 포함한 모든 IgG에서 일어나기 때문에 큰 수용력(capacity)을 가지고 있어 내인성 IgG의 농도(~10g/mL)에 비해 낮은 일반적인 항체의약품의 농도에서 포화되지 않는다. 따라서 해당 메커니즘으로 인한 청소율은 항체의약품의 용량과 무관하게 일정한 값을 갖는다.</w:t>
      </w:r>
      <w:r>
        <w:t xml:space="preserve"> </w:t>
      </w:r>
      <w:r>
        <w:t xml:space="preserve"> </w:t>
      </w:r>
      <w:r>
        <w:t xml:space="preserve">인체의 혈관벽은 표면적이 매우 넓기 때문에(1000m</w:t>
      </w:r>
      <w:r>
        <w:rPr>
          <w:vertAlign w:val="superscript"/>
        </w:rPr>
        <w:t xml:space="preserve">2</w:t>
      </w:r>
      <w:r>
        <w:t xml:space="preserve">) 해당 기전으로 항체의약품이 빠르게 제거될 수 있으나, IgG와 같이 Fc domain을 가진 경우 음세포작용으로 인한 섭취이후에 리소좀에 의한 분해가 일어나지 않도록 하는 보호기전(</w:t>
      </w:r>
      <w:hyperlink w:anchor="FcRn">
        <w:r>
          <w:rPr>
            <w:rStyle w:val="Hyperlink"/>
          </w:rPr>
          <w:t xml:space="preserve">FcRn recycling</w:t>
        </w:r>
      </w:hyperlink>
      <w:r>
        <w:t xml:space="preserve">)이 있으므로 반감기가 길어질 수 있다.</w:t>
      </w:r>
      <w:r>
        <w:t xml:space="preserve"> </w:t>
      </w:r>
    </w:p>
    <w:bookmarkStart w:id="395" w:name="FcRn"/>
    <w:p>
      <w:pPr>
        <w:pStyle w:val="Heading5"/>
      </w:pPr>
      <w:r>
        <w:rPr>
          <w:rStyle w:val="SectionNumber"/>
        </w:rPr>
        <w:t xml:space="preserve">6.5.3.1.1</w:t>
      </w:r>
      <w:r>
        <w:tab/>
      </w:r>
      <w:r>
        <w:rPr>
          <w:b/>
          <w:bCs/>
        </w:rPr>
        <w:t xml:space="preserve">FcRn에 의한 리사이클링(recycling)</w:t>
      </w:r>
    </w:p>
    <w:p>
      <w:pPr>
        <w:pStyle w:val="FirstParagraph"/>
      </w:pPr>
      <w:r>
        <w:t xml:space="preserve">항체의약품 중 IgG가 음세포작용에 의해 분해되지 않도록 하는 보호기전으로 신체 내에서 항체의약품의 노출을 유지 시키는 대 중요한 역할을 한다.</w:t>
      </w:r>
      <w:r>
        <w:t xml:space="preserve"> </w:t>
      </w:r>
      <w:r>
        <w:t xml:space="preserve"> </w:t>
      </w:r>
      <w:r>
        <w:t xml:space="preserve">기전은 그림</w:t>
      </w:r>
      <w:r>
        <w:t xml:space="preserve"> </w:t>
      </w:r>
      <w:r>
        <w:t xml:space="preserve">6.7</w:t>
      </w:r>
      <w:r>
        <w:t xml:space="preserve">과 같다.</w:t>
      </w:r>
    </w:p>
    <w:p>
      <w:pPr>
        <w:pStyle w:val="CaptionedFigure"/>
      </w:pPr>
      <w:r>
        <w:drawing>
          <wp:inline>
            <wp:extent cx="5334000" cy="3907154"/>
            <wp:effectExtent b="0" l="0" r="0" t="0"/>
            <wp:docPr descr="그림 6.7: FcRn에 의한 recycling 과정(Ryman and Meibohm 2017b)" title="" id="392" name="Picture"/>
            <a:graphic>
              <a:graphicData uri="http://schemas.openxmlformats.org/drawingml/2006/picture">
                <pic:pic>
                  <pic:nvPicPr>
                    <pic:cNvPr descr="media-07/FcRn_recycling.JPG" id="393" name="Picture"/>
                    <pic:cNvPicPr>
                      <a:picLocks noChangeArrowheads="1" noChangeAspect="1"/>
                    </pic:cNvPicPr>
                  </pic:nvPicPr>
                  <pic:blipFill>
                    <a:blip r:embed="rId391"/>
                    <a:stretch>
                      <a:fillRect/>
                    </a:stretch>
                  </pic:blipFill>
                  <pic:spPr bwMode="auto">
                    <a:xfrm>
                      <a:off x="0" y="0"/>
                      <a:ext cx="5334000" cy="3907154"/>
                    </a:xfrm>
                    <a:prstGeom prst="rect">
                      <a:avLst/>
                    </a:prstGeom>
                    <a:noFill/>
                    <a:ln w="9525">
                      <a:noFill/>
                      <a:headEnd/>
                      <a:tailEnd/>
                    </a:ln>
                  </pic:spPr>
                </pic:pic>
              </a:graphicData>
            </a:graphic>
          </wp:inline>
        </w:drawing>
      </w:r>
    </w:p>
    <w:p>
      <w:pPr>
        <w:pStyle w:val="ImageCaption"/>
      </w:pPr>
      <w:bookmarkStart w:id="394" w:name="fig:FcRn-recycling"/>
      <w:bookmarkEnd w:id="394"/>
      <w:r>
        <w:t xml:space="preserve">그림 6.7: FcRn에 의한 recycling 과정</w:t>
      </w:r>
      <w:r>
        <w:t xml:space="preserve">(</w:t>
      </w:r>
      <w:hyperlink w:anchor="ref-Ryman_2017">
        <w:r>
          <w:rPr>
            <w:rStyle w:val="Hyperlink"/>
          </w:rPr>
          <w:t xml:space="preserve">Ryman and Meibohm 2017b</w:t>
        </w:r>
      </w:hyperlink>
      <w:r>
        <w:t xml:space="preserve">)</w:t>
      </w:r>
    </w:p>
    <w:p>
      <w:pPr>
        <w:pStyle w:val="BodyText"/>
      </w:pPr>
      <w:r>
        <w:t xml:space="preserve">FcRn(neonatal Fc receptor)는 주로 세포막에 존재하는 당단백질로 Fc domain과 결합하는 수용체이다. 이 수용체와 IgG의 Fc domain와의 결합친화성은 pH에 민감하기 때문에 생리적인(pH7.4)의 환경에서는 결합하지 않으나 엔도좀(endosome)내의 산성 환경에서는 결합친화성이 강해지면서 FcRn-IgG 복합체를 형성한다. 따라서 그림</w:t>
      </w:r>
      <w:r>
        <w:t xml:space="preserve"> </w:t>
      </w:r>
      <w:r>
        <w:t xml:space="preserve">6.7</w:t>
      </w:r>
      <w:r>
        <w:t xml:space="preserve">과 같이 IgG는 음세포작용에 의해 섭취된 후(</w:t>
      </w:r>
      <w:r>
        <w:rPr>
          <w:b/>
          <w:bCs/>
        </w:rPr>
        <w:t xml:space="preserve">A</w:t>
      </w:r>
      <w:r>
        <w:t xml:space="preserve">) 산성인 엔도솜 내에서는 FcRn과 결합하게 되고(</w:t>
      </w:r>
      <w:r>
        <w:rPr>
          <w:b/>
          <w:bCs/>
        </w:rPr>
        <w:t xml:space="preserve">B</w:t>
      </w:r>
      <w:r>
        <w:t xml:space="preserve">) 이러한 복합체 형성을 통해 리소좀에 의한 분해작용의 영향을 피하여(</w:t>
      </w:r>
      <w:r>
        <w:rPr>
          <w:b/>
          <w:bCs/>
        </w:rPr>
        <w:t xml:space="preserve">C</w:t>
      </w:r>
      <w:r>
        <w:t xml:space="preserve">) 다시 혈관 내피 세포 표면으로 돌아오게 된다(</w:t>
      </w:r>
      <w:r>
        <w:rPr>
          <w:b/>
          <w:bCs/>
        </w:rPr>
        <w:t xml:space="preserve">D</w:t>
      </w:r>
      <w:r>
        <w:t xml:space="preserve">). 세포 표면에서는 다시 pH가 7.4로 상승하므로 Fc 수용체와는 해리되고 Ig 형태로 혈액이나 조직으로 돌아가게 되는데(</w:t>
      </w:r>
      <w:r>
        <w:rPr>
          <w:b/>
          <w:bCs/>
        </w:rPr>
        <w:t xml:space="preserve">E</w:t>
      </w:r>
      <w:r>
        <w:t xml:space="preserve">) 이러한 일련의 과정을 FcRn에 의한 recycling이라고 한다.</w:t>
      </w:r>
      <w:r>
        <w:t xml:space="preserve"> </w:t>
      </w:r>
      <w:r>
        <w:t xml:space="preserve">일반적으로 IgG의</w:t>
      </w:r>
      <w:r>
        <w:t xml:space="preserve"> </w:t>
      </w:r>
      <m:oMath>
        <m:f>
          <m:fPr>
            <m:type m:val="bar"/>
          </m:fPr>
          <m:num>
            <m:r>
              <m:t>2</m:t>
            </m:r>
          </m:num>
          <m:den>
            <m:r>
              <m:t>3</m:t>
            </m:r>
          </m:den>
        </m:f>
      </m:oMath>
      <w:r>
        <w:t xml:space="preserve">정도가 FcRn에 의한 recycling으로 인해 음세포작용으로 인한 제거를 회피하는 것으로 알려져 있으며 IgG(18~21일)가 다른 종류의 항체들(2~3일)에 비해 긴 반감기를 가지는 원인이 된다. Fc 수용체와의 결합친화력은 IgG의 아형별로 다르며 Fc 수용체와의 결합친화력이 낮은 IgG3의 경우 다른 IgG 아형들 보다 짧은 7일의 반감기를 가지고 있다.</w:t>
      </w:r>
      <w:r>
        <w:t xml:space="preserve"> </w:t>
      </w:r>
      <w:r>
        <w:t xml:space="preserve">FcRn과의 결합친화력은 IgG의 아형 뿐 아니라, 항체의약품 종류나 동물종에 따라 다르며 이는 항체의약품의 제거 속도 및 반감기에 큰 영향을 미칠 수 있다. 동물종 중에서 Cynomolgus 원숭이의 Fc 수용체는 인간의 Fc 수용체와 가장 비슷한 구조를 가졌기 때문에 인간에서의 항체의약품의 약동학 프로파일에 대한 예측을 위해서 Cynomolgus 원숭이의 약동학 결과를 가장 많이 사용한다.</w:t>
      </w:r>
    </w:p>
    <w:bookmarkEnd w:id="395"/>
    <w:bookmarkEnd w:id="396"/>
    <w:bookmarkStart w:id="399" w:name="수용체와의-결합을-통한-제거"/>
    <w:p>
      <w:pPr>
        <w:pStyle w:val="Heading4"/>
      </w:pPr>
      <w:r>
        <w:rPr>
          <w:rStyle w:val="SectionNumber"/>
        </w:rPr>
        <w:t xml:space="preserve">6.5.3.2</w:t>
      </w:r>
      <w:r>
        <w:tab/>
      </w:r>
      <w:r>
        <w:t xml:space="preserve">수용체와의 결합을 통한 제거</w:t>
      </w:r>
    </w:p>
    <w:p>
      <w:pPr>
        <w:pStyle w:val="FirstParagraph"/>
      </w:pPr>
      <w:r>
        <w:t xml:space="preserve">항체의약품은 세포막의 표면에 있는 수용체와의 결합을 통해 내포작용이 일어난 후 리소좀에 의한 분해 될 수 있다. 이러한 제거는 크게 두가지의 경우가 있는데 1) 타겟 수용체의 항원결정기와 항체의 항원결합부위가 특이적으로 결합해서 내포작용이 일어나는 경우(TMDD)와 2) 면역 세포들에 주로 발현되어 있는 FcγR(Fc-gamma-receptor)와 항체의 Fc domain 이 결합하여 내포작용이 일어나는 경우(FcγR-mediated clearance)이다. 음세포작용과는 달리 수용체와의 결합을 통해 제거가 일어나기 때문에 전신보다는 특정 장기에서 주로 나타나며 특히 TMDD의 경우 타겟수용체의 발현정도와 항원결정기와 항원결합부위 사이의 결합친화도가 이러한 반응에 크게 영향을 미친다.</w:t>
      </w:r>
    </w:p>
    <w:bookmarkStart w:id="397" w:name="X60bf8632a17f7fd6c427dc24d8626f6e89f0f82"/>
    <w:p>
      <w:pPr>
        <w:pStyle w:val="Heading5"/>
      </w:pPr>
      <w:r>
        <w:rPr>
          <w:rStyle w:val="SectionNumber"/>
        </w:rPr>
        <w:t xml:space="preserve">6.5.3.2.1</w:t>
      </w:r>
      <w:r>
        <w:tab/>
      </w:r>
      <w:r>
        <w:t xml:space="preserve">타겟을 통한 제거 (TMDD, Target-mediated drug disposition)</w:t>
      </w:r>
    </w:p>
    <w:p>
      <w:pPr>
        <w:pStyle w:val="FirstParagraph"/>
      </w:pPr>
      <w:r>
        <w:t xml:space="preserve">타겟수용체의 항원결정기(epitope)와 항체의 항원결합부위(paratope)가 결합하여 내포작용이 일어나 제거되는 것을 의미하며 항체의약품이 비선형약동학을 보이는 가장 큰 이유이다. 항체의약품은 대부분 타겟과 높은 결합특이성과 결합친화력을 가지기 때문에 타겟과의 결합은 이러한 약물이 제거되는 주요 경로 중 하나이다. 이 작용은 항체의약품의 제거 뿐 아니라 조직에서의 분포에도 영향을 미치기 때문에 TMDD(target-mediated drug disposition)라고 불린다.</w:t>
      </w:r>
      <w:r>
        <w:t xml:space="preserve"> </w:t>
      </w:r>
      <w:r>
        <w:t xml:space="preserve"> </w:t>
      </w:r>
      <w:r>
        <w:t xml:space="preserve"> </w:t>
      </w:r>
      <w:r>
        <w:t xml:space="preserve"> </w:t>
      </w:r>
      <w:r>
        <w:t xml:space="preserve"> </w:t>
      </w:r>
      <w:r>
        <w:t xml:space="preserve">대부분의 경우 항체의약품에 비해 타겟수용체의 양은 한정되어 있어 이와 같은 결합이 포화될 수 있기 때문에 용량이 증가함에 따라 청소율이 감소하는 특징적인 비선형 약동학 특성을 보인다. 단, 투여되는 용량이 포화가 이루어지는 용량보다 큰 경우나 항체의약품이 모든 타겟에 지속적으로 결합하여 작용을 막는 경우라면 수용체가 포화된 상태로 유지되어 해당 결합으로 인한 제거의 영향이 작아져 전체적으로는 비특이적인 제거가 우세해지고 이러한 비선형 약동학 특성이 나타나지 않을 수 있다.</w:t>
      </w:r>
      <w:r>
        <w:t xml:space="preserve"> </w:t>
      </w:r>
      <w:r>
        <w:t xml:space="preserve"> </w:t>
      </w:r>
      <w:r>
        <w:t xml:space="preserve">TMDD로 인해 항체의약품이 제거되는 것은 타겟 수용체의 발현 정도, 타겟 수용체와의 결합친화력, 투여 용량, 타겟-항원 결합체의 제거 속도 등에 영향 받을 수 있어 선형약동학과는 다른 특징을 보이기 때문에 이것을 분석하기 위해 항체의약품의 작용메커니즘을 반영한 모델(TMDD model)을 사용하고 있다. 이 모델에 대한 자세한 지식은 아래에 제시된</w:t>
      </w:r>
      <w:r>
        <w:t xml:space="preserve"> </w:t>
      </w:r>
      <w:hyperlink w:anchor="tmdd_model">
        <w:r>
          <w:rPr>
            <w:rStyle w:val="Hyperlink"/>
          </w:rPr>
          <w:t xml:space="preserve">TMDD 약동학 모델 분석</w:t>
        </w:r>
      </w:hyperlink>
      <w:r>
        <w:t xml:space="preserve"> </w:t>
      </w:r>
      <w:r>
        <w:t xml:space="preserve">에 기술되어 있다.</w:t>
      </w:r>
    </w:p>
    <w:bookmarkEnd w:id="397"/>
    <w:bookmarkStart w:id="398" w:name="fcγ-수용체에-의한-제거"/>
    <w:p>
      <w:pPr>
        <w:pStyle w:val="Heading5"/>
      </w:pPr>
      <w:r>
        <w:rPr>
          <w:rStyle w:val="SectionNumber"/>
        </w:rPr>
        <w:t xml:space="preserve">6.5.3.2.2</w:t>
      </w:r>
      <w:r>
        <w:tab/>
      </w:r>
      <w:r>
        <w:t xml:space="preserve">Fcγ-수용체에 의한 제거</w:t>
      </w:r>
    </w:p>
    <w:p>
      <w:pPr>
        <w:pStyle w:val="FirstParagraph"/>
      </w:pPr>
      <w:r>
        <w:t xml:space="preserve">항체의약품의 Fc domain이 세포막에 있는 Fcγ 수용체와 결합하여 내포작용이 일어나면서 리소좀에 의한 분해로 항체의약품이 제거되는 현상이다. Fcγ 수용체는 대부분 면역 세포들에서 발현이 되어 있으며 항체의 Fc 부위와 결합해서 면역 세포들의 식세포작용(phagocytosis)을 유도한다. 따라서 Fc 부위와 Fcγ 수용체와의 결합은 면역 반응의 주요한 기전 중 하나이다.</w:t>
      </w:r>
      <w:r>
        <w:t xml:space="preserve"> </w:t>
      </w:r>
      <w:r>
        <w:t xml:space="preserve">이 수용체는 주로 간의 쿠퍼세포(Kupffer cell)나 그물결합조직(reticular connective tissue)의 단핵구(monocyte)나 대식세포(macrophage)에 수용체가 발현되어 있다. 이 제거 경로는 모든 IgG의 Fc 부위에 결합하기 때문에 비교적 비특이적이며 수용력이 커서 포화되지 않아 선형적인 약동학을 보인다. 해당 제거경로의 자세한 기전과 전체 제거에서의 영향 정도는 아직 제대로 밝혀지지 않았으나 실제로 항체의약품의 제거에서 이러한 결합으로 인한 부분이 미치는 영향은 비교적 미미할 것으로 보인다. 다만, methotrexate로 인한 Fcγ 수용체의 발현 감소로 adalimumab의 청소율이 감소된 사례와 같이 Fcγ 수용체의 발현은 다양한 약물에 의해서 증가, 감소될 수 있고 이를 통해 항체의약품의 청소율에 영향을 미칠 수 있다.</w:t>
      </w:r>
    </w:p>
    <w:bookmarkEnd w:id="398"/>
    <w:bookmarkEnd w:id="399"/>
    <w:bookmarkStart w:id="400" w:name="ADA"/>
    <w:p>
      <w:pPr>
        <w:pStyle w:val="Heading4"/>
      </w:pPr>
      <w:r>
        <w:rPr>
          <w:rStyle w:val="SectionNumber"/>
        </w:rPr>
        <w:t xml:space="preserve">6.5.3.3</w:t>
      </w:r>
      <w:r>
        <w:tab/>
      </w:r>
      <w:r>
        <w:t xml:space="preserve">면역반응을 통한 제거</w:t>
      </w:r>
    </w:p>
    <w:p>
      <w:pPr>
        <w:pStyle w:val="FirstParagraph"/>
      </w:pPr>
      <w:r>
        <w:t xml:space="preserve">모든 항체의약품은 잠재적으로 인체 내에서 면역원성(immunegenicity)을 가지고 있으며 이는 항체의약품 개발에 있어서 주요한 고려 요소이다.</w:t>
      </w:r>
      <w:r>
        <w:t xml:space="preserve"> </w:t>
      </w:r>
      <w:r>
        <w:t xml:space="preserve"> </w:t>
      </w:r>
      <w:r>
        <w:t xml:space="preserve">면역원성이란 항체의약품과 같은 외부 물질이 신체로 들어왔을 때 면역 반응을 유발하는 성질을 의미하며 약물의 구조, 용량-용법, 타겟 인구 집단 특성 등 여러가지 요소에 의해서 좌우된다.</w:t>
      </w:r>
      <w:r>
        <w:t xml:space="preserve"> </w:t>
      </w:r>
      <w:r>
        <w:t xml:space="preserve"> </w:t>
      </w:r>
      <w:r>
        <w:t xml:space="preserve">면역원성은 면역 자극(immunostimulation) 및 과민반응(hypersensitivity), 항-약물항체(anti-drug antibodies, ADA)의 유도와 같은 다양한 형태로 나타날 수 있는대, 특히 ADA가 발현하는 경우, 항체의약품의 청소율을 증가시켜 노출의 차이를 일으키고 이로 인해 약물의 임상적 효능에 영향을 미칠 수 있다.</w:t>
      </w:r>
      <w:r>
        <w:t xml:space="preserve"> </w:t>
      </w:r>
      <w:r>
        <w:t xml:space="preserve"> </w:t>
      </w:r>
      <w:r>
        <w:t xml:space="preserve"> </w:t>
      </w:r>
      <w:r>
        <w:t xml:space="preserve">면역원성의 기전은 정확히 밝혀져 있지 않으나 다음과 같은 요소가 일반적으로 영향을 미치는 것으로 알려져 있다.</w:t>
      </w:r>
      <w:r>
        <w:t xml:space="preserve"> </w:t>
      </w:r>
    </w:p>
    <w:p>
      <w:pPr>
        <w:pStyle w:val="Compact"/>
        <w:numPr>
          <w:ilvl w:val="0"/>
          <w:numId w:val="1012"/>
        </w:numPr>
      </w:pPr>
      <w:r>
        <w:t xml:space="preserve">약품의 특성에 의한 경우</w:t>
      </w:r>
    </w:p>
    <w:p>
      <w:pPr>
        <w:pStyle w:val="Compact"/>
        <w:numPr>
          <w:ilvl w:val="1"/>
          <w:numId w:val="1013"/>
        </w:numPr>
      </w:pPr>
      <w:r>
        <w:t xml:space="preserve">인간 유래 부분의 비율 : 항체 의약품은 인간 유래 부분의 비율에 따라 human(100%) &gt; humanized (90%)&gt; chimeric(66%) &gt; murine(0%) 순으로 분류하고 있으며 이 비율이 낮을 수록 외부 물질로 인식할 가능성이 크기 때문에 면역원성이 커질 수 있다.</w:t>
      </w:r>
    </w:p>
    <w:p>
      <w:pPr>
        <w:pStyle w:val="Compact"/>
        <w:numPr>
          <w:ilvl w:val="1"/>
          <w:numId w:val="1013"/>
        </w:numPr>
      </w:pPr>
      <w:r>
        <w:t xml:space="preserve">응집인자(aggregate)나 보조제(adjuvant)와 같은 첨가제(excipient)에 의해 면역원성이 커지거나 작아질 수 있다.</w:t>
      </w:r>
    </w:p>
    <w:p>
      <w:pPr>
        <w:pStyle w:val="Compact"/>
        <w:numPr>
          <w:ilvl w:val="1"/>
          <w:numId w:val="1013"/>
        </w:numPr>
      </w:pPr>
      <w:r>
        <w:t xml:space="preserve">항체의약품의 분자구조(glycosylation 여부)에 따라 면역원성이 달라진다.</w:t>
      </w:r>
    </w:p>
    <w:p>
      <w:pPr>
        <w:pStyle w:val="Compact"/>
        <w:numPr>
          <w:ilvl w:val="0"/>
          <w:numId w:val="1012"/>
        </w:numPr>
      </w:pPr>
      <w:r>
        <w:t xml:space="preserve">투여 대상 집단 및 약물의 용법에 의한 경우</w:t>
      </w:r>
    </w:p>
    <w:p>
      <w:pPr>
        <w:pStyle w:val="Compact"/>
        <w:numPr>
          <w:ilvl w:val="1"/>
          <w:numId w:val="1014"/>
        </w:numPr>
      </w:pPr>
      <w:r>
        <w:t xml:space="preserve">환자 유전 정보 및 질병 상태 : 면역에 과민한 유전 정보를 가지고 있거나 자가면역 질환과 같은 경우에 주로 면역원성이 더 크게 나타나며 면역저하자나 면역 억제제를 복용하는 대상의 경우 건강인에 비해 면역원성이 더 작게 나타날 수 있다.</w:t>
      </w:r>
    </w:p>
    <w:p>
      <w:pPr>
        <w:pStyle w:val="Compact"/>
        <w:numPr>
          <w:ilvl w:val="1"/>
          <w:numId w:val="1014"/>
        </w:numPr>
      </w:pPr>
      <w:r>
        <w:t xml:space="preserve">투여 경로 : 면역원성은 피하투여 &gt; 근육투여 &gt; 비강투여 &gt; 정맥투여 순으로 높은 것으로 알려져 있다.</w:t>
      </w:r>
    </w:p>
    <w:p>
      <w:pPr>
        <w:pStyle w:val="Compact"/>
        <w:numPr>
          <w:ilvl w:val="1"/>
          <w:numId w:val="1014"/>
        </w:numPr>
      </w:pPr>
      <w:r>
        <w:t xml:space="preserve">저용량, 오랜 기간, 지속 요법으로 투여 되는 경우에 면역원성이 높을 수 있다.</w:t>
      </w:r>
    </w:p>
    <w:p>
      <w:pPr>
        <w:pStyle w:val="FirstParagraph"/>
      </w:pPr>
      <w:r>
        <w:t xml:space="preserve">ADA는 일반적인 항체의 작용과 비슷한 방식으로 대부분의 경우 항체의약품을 중화시키며 포식작용을 유도하여 제거를 증가시킨다.</w:t>
      </w:r>
      <w:r>
        <w:t xml:space="preserve"> </w:t>
      </w:r>
      <w:r>
        <w:t xml:space="preserve"> </w:t>
      </w:r>
      <w:r>
        <w:t xml:space="preserve">면역원성은 종 별로 다르게 나타나기 때문에 동물 실험으로는 예측이 어렵다. 특히 인간을 대상으로 한 약물에서는 인간에서보다 동물실험에서 ADA 현상이 더 흔히 나타날 수 있기 때문에 항체의약품의 약동학적 특성을 파악하기 위해 동물에서의 약동학 결과를 해석할 때 주의해야 한다.</w:t>
      </w:r>
      <w:r>
        <w:t xml:space="preserve"> </w:t>
      </w:r>
      <w:r>
        <w:t xml:space="preserve"> </w:t>
      </w:r>
      <w:r>
        <w:t xml:space="preserve">일정 시기 이후에 제거속도가 갑자기 증가하여 혈중 농도가 급격하게 떨어지는 경우 ADA의 발현을 의심 할 수 있으며 ADA의 발현 여부에 대한 검사 결과를 통해서 또는 검사결과가 없는 경우 약동학의 양상을 통해서 ADA의 발현을 예측하여 ADA 검사 결과가 양성인 동물을 제외하거나 ADA로 인해 약동학에 영향을 끼치기 전까지의 데이터를 사용한다.</w:t>
      </w:r>
      <w:r>
        <w:t xml:space="preserve"> </w:t>
      </w:r>
      <w:r>
        <w:t xml:space="preserve">ADA가 발현된 경우와 TMDD가 나타난 경우의 약동학 곡선이 비슷한 양상을 보이는 경향이 있기 때문에 이를 주의하여 판단해야 하며 이에 대한 약동학 곡선 양상에 대한 비교는 아래</w:t>
      </w:r>
      <w:r>
        <w:t xml:space="preserve"> </w:t>
      </w:r>
      <w:hyperlink w:anchor="TMDDADA">
        <w:r>
          <w:rPr>
            <w:rStyle w:val="Hyperlink"/>
          </w:rPr>
          <w:t xml:space="preserve">TMDD와 ADA 비교</w:t>
        </w:r>
      </w:hyperlink>
      <w:r>
        <w:t xml:space="preserve"> </w:t>
      </w:r>
      <w:r>
        <w:t xml:space="preserve">부분에 기술되어 있다.</w:t>
      </w:r>
    </w:p>
    <w:bookmarkEnd w:id="400"/>
    <w:bookmarkEnd w:id="401"/>
    <w:bookmarkEnd w:id="402"/>
    <w:bookmarkStart w:id="435" w:name="tmdd_model"/>
    <w:p>
      <w:pPr>
        <w:pStyle w:val="Heading2"/>
      </w:pPr>
      <w:r>
        <w:rPr>
          <w:rStyle w:val="SectionNumber"/>
        </w:rPr>
        <w:t xml:space="preserve">6.6</w:t>
      </w:r>
      <w:r>
        <w:tab/>
      </w:r>
      <w:r>
        <w:t xml:space="preserve">TMDD 모델 분석</w:t>
      </w:r>
      <w:r>
        <w:rPr>
          <w:rStyle w:val="FootnoteReference"/>
        </w:rPr>
        <w:footnoteReference w:id="403"/>
      </w:r>
    </w:p>
    <w:p>
      <w:pPr>
        <w:pStyle w:val="BodyText"/>
      </w:pPr>
      <w:r>
        <w:t xml:space="preserve">TMDD 모델이란 항체가 표적수용체와의 결합을 통해서 제거되는 과정이 반영된 모델로 항체의약품의 약동학을 정량적으로 표현한 모델이다. 항체의약품 뿐만 아니라 항체의약품과 비슷하게 결합 친화력이 매우 높은 약물의 경우에도 (예) warfarin) TMDD 모델을 따르기도 한다.</w:t>
      </w:r>
    </w:p>
    <w:p>
      <w:pPr>
        <w:pStyle w:val="CaptionedFigure"/>
      </w:pPr>
      <w:r>
        <w:drawing>
          <wp:inline>
            <wp:extent cx="5334000" cy="3577357"/>
            <wp:effectExtent b="0" l="0" r="0" t="0"/>
            <wp:docPr descr="그림 6.8: 다양한 TMDD 모델 (Dua, Hawkins, and Van Der Graaf 2015)" title="" id="405" name="Picture"/>
            <a:graphic>
              <a:graphicData uri="http://schemas.openxmlformats.org/drawingml/2006/picture">
                <pic:pic>
                  <pic:nvPicPr>
                    <pic:cNvPr descr="media-07/TMDDmodels.png" id="406" name="Picture"/>
                    <pic:cNvPicPr>
                      <a:picLocks noChangeArrowheads="1" noChangeAspect="1"/>
                    </pic:cNvPicPr>
                  </pic:nvPicPr>
                  <pic:blipFill>
                    <a:blip r:embed="rId404"/>
                    <a:stretch>
                      <a:fillRect/>
                    </a:stretch>
                  </pic:blipFill>
                  <pic:spPr bwMode="auto">
                    <a:xfrm>
                      <a:off x="0" y="0"/>
                      <a:ext cx="5334000" cy="3577357"/>
                    </a:xfrm>
                    <a:prstGeom prst="rect">
                      <a:avLst/>
                    </a:prstGeom>
                    <a:noFill/>
                    <a:ln w="9525">
                      <a:noFill/>
                      <a:headEnd/>
                      <a:tailEnd/>
                    </a:ln>
                  </pic:spPr>
                </pic:pic>
              </a:graphicData>
            </a:graphic>
          </wp:inline>
        </w:drawing>
      </w:r>
    </w:p>
    <w:p>
      <w:pPr>
        <w:pStyle w:val="ImageCaption"/>
      </w:pPr>
      <w:bookmarkStart w:id="407" w:name="fig:TMDDmodel"/>
      <w:bookmarkEnd w:id="407"/>
      <w:r>
        <w:t xml:space="preserve">그림 6.8: 다양한 TMDD 모델</w:t>
      </w:r>
      <w:r>
        <w:t xml:space="preserve"> </w:t>
      </w:r>
      <w:r>
        <w:t xml:space="preserve">(</w:t>
      </w:r>
      <w:hyperlink w:anchor="ref-dua2015tutorial">
        <w:r>
          <w:rPr>
            <w:rStyle w:val="Hyperlink"/>
          </w:rPr>
          <w:t xml:space="preserve">Dua, Hawkins, and Van Der Graaf 2015</w:t>
        </w:r>
      </w:hyperlink>
      <w:r>
        <w:t xml:space="preserve">)</w:t>
      </w:r>
    </w:p>
    <w:p>
      <w:pPr>
        <w:pStyle w:val="BodyText"/>
      </w:pPr>
      <w:r>
        <w:t xml:space="preserve">다양한 항체의약품과 표적수용체와의 결합 상황이 나타날 수 있기 때문에 그림</w:t>
      </w:r>
      <w:r>
        <w:t xml:space="preserve"> </w:t>
      </w:r>
      <w:r>
        <w:t xml:space="preserve">6.8</w:t>
      </w:r>
      <w:r>
        <w:t xml:space="preserve">과 같이 다양한 TMDD 모델이 사용되고 있다. 본 교재에서는 이 중 혈장에서 표적수용체와 결합되는 1구획 모델을 분석하고 이러한 모델의 특징을 알아보고자 한다.</w:t>
      </w:r>
    </w:p>
    <w:p>
      <w:pPr>
        <w:pStyle w:val="BodyText"/>
      </w:pPr>
      <w:r>
        <w:t xml:space="preserve">혈장에서 표적수용체와 결합하는 1구획 모델은 가장 단순한 형태의 TMDD 모델로 기본적인 구조는 그림</w:t>
      </w:r>
      <w:r>
        <w:t xml:space="preserve"> </w:t>
      </w:r>
      <w:r>
        <w:t xml:space="preserve">6.9</w:t>
      </w:r>
      <w:r>
        <w:t xml:space="preserve">과 같다. 모델의 구조를 간단히 살펴보면, 항체의약품(L)은 크게 두가지의 제거 메커니즘 및 그에 따른 청소율을 가진다. 한가지는 선형적인 제거 메커니즘으로 비특이적으로 음세포작용에 의해 제거되는 것(CL</w:t>
      </w:r>
      <w:r>
        <w:rPr>
          <w:vertAlign w:val="subscript"/>
        </w:rPr>
        <w:t xml:space="preserve">1</w:t>
      </w:r>
      <w:r>
        <w:t xml:space="preserve">)이며 다른 하나는 표적수용체(R)와의 특이적인 결합을 통해 제거(CL</w:t>
      </w:r>
      <w:r>
        <w:rPr>
          <w:vertAlign w:val="subscript"/>
        </w:rPr>
        <w:t xml:space="preserve">2</w:t>
      </w:r>
      <w:r>
        <w:t xml:space="preserve">)되는 것이다. 표적수용체는 혈장 내에서 생성속도(k</w:t>
      </w:r>
      <w:r>
        <w:rPr>
          <w:vertAlign w:val="subscript"/>
        </w:rPr>
        <w:t xml:space="preserve">syn</w:t>
      </w:r>
      <w:r>
        <w:t xml:space="preserve">)와 제거속도상수(k</w:t>
      </w:r>
      <w:r>
        <w:rPr>
          <w:vertAlign w:val="subscript"/>
        </w:rPr>
        <w:t xml:space="preserve">deg</w:t>
      </w:r>
      <w:r>
        <w:t xml:space="preserve">)로 평형을 이룬 상태로 있다가(dR/dt = 0) 항체의약품이 투여되면 결합(k</w:t>
      </w:r>
      <w:r>
        <w:rPr>
          <w:vertAlign w:val="subscript"/>
        </w:rPr>
        <w:t xml:space="preserve">on</w:t>
      </w:r>
      <w:r>
        <w:t xml:space="preserve">) 및 해리(k</w:t>
      </w:r>
      <w:r>
        <w:rPr>
          <w:vertAlign w:val="subscript"/>
        </w:rPr>
        <w:t xml:space="preserve">off</w:t>
      </w:r>
      <w:r>
        <w:t xml:space="preserve">)상수 값에 따른 새로운 평형이 이루어지게 된다. 항체의약품과 수용체와의 결합복합체(LR)는 약리학적 효과를 일으키며 내포작용으로 인한 분해(k</w:t>
      </w:r>
      <w:r>
        <w:rPr>
          <w:vertAlign w:val="subscript"/>
        </w:rPr>
        <w:t xml:space="preserve">ec</w:t>
      </w:r>
      <w:r>
        <w:t xml:space="preserve">)로 제거된다.</w:t>
      </w:r>
    </w:p>
    <w:p>
      <w:pPr>
        <w:pStyle w:val="CaptionedFigure"/>
      </w:pPr>
      <w:r>
        <w:drawing>
          <wp:inline>
            <wp:extent cx="5334000" cy="3656457"/>
            <wp:effectExtent b="0" l="0" r="0" t="0"/>
            <wp:docPr descr="그림 6.9: TMDD 모델 구조" title="" id="409" name="Picture"/>
            <a:graphic>
              <a:graphicData uri="http://schemas.openxmlformats.org/drawingml/2006/picture">
                <pic:pic>
                  <pic:nvPicPr>
                    <pic:cNvPr descr="media-07/TMDDstructure.JPG" id="410" name="Picture"/>
                    <pic:cNvPicPr>
                      <a:picLocks noChangeArrowheads="1" noChangeAspect="1"/>
                    </pic:cNvPicPr>
                  </pic:nvPicPr>
                  <pic:blipFill>
                    <a:blip r:embed="rId408"/>
                    <a:stretch>
                      <a:fillRect/>
                    </a:stretch>
                  </pic:blipFill>
                  <pic:spPr bwMode="auto">
                    <a:xfrm>
                      <a:off x="0" y="0"/>
                      <a:ext cx="5334000" cy="3656457"/>
                    </a:xfrm>
                    <a:prstGeom prst="rect">
                      <a:avLst/>
                    </a:prstGeom>
                    <a:noFill/>
                    <a:ln w="9525">
                      <a:noFill/>
                      <a:headEnd/>
                      <a:tailEnd/>
                    </a:ln>
                  </pic:spPr>
                </pic:pic>
              </a:graphicData>
            </a:graphic>
          </wp:inline>
        </w:drawing>
      </w:r>
    </w:p>
    <w:p>
      <w:pPr>
        <w:pStyle w:val="ImageCaption"/>
      </w:pPr>
      <w:bookmarkStart w:id="411" w:name="fig:TMDDmodel-basic"/>
      <w:bookmarkEnd w:id="411"/>
      <w:r>
        <w:t xml:space="preserve">그림 6.9: TMDD 모델 구조</w:t>
      </w:r>
    </w:p>
    <w:p>
      <w:pPr>
        <w:pStyle w:val="BodyText"/>
      </w:pPr>
      <w:r>
        <w:t xml:space="preserve">해당 모델에 대한 기본 미분 방정식은 다음과 같다.</w:t>
      </w:r>
    </w:p>
    <w:p>
      <w:pPr>
        <w:pStyle w:val="BodyText"/>
      </w:pPr>
      <m:oMathPara>
        <m:oMathParaPr>
          <m:jc m:val="center"/>
        </m:oMathParaPr>
        <m:oMath>
          <m:f>
            <m:fPr>
              <m:type m:val="bar"/>
            </m:fPr>
            <m:num>
              <m:r>
                <m:t>d</m:t>
              </m:r>
              <m:r>
                <m:t>L</m:t>
              </m:r>
            </m:num>
            <m:den>
              <m:r>
                <m:t>d</m:t>
              </m:r>
              <m:r>
                <m:t>t</m:t>
              </m:r>
            </m:den>
          </m:f>
          <m:r>
            <m:rPr>
              <m:sty m:val="p"/>
            </m:rPr>
            <m:t>=</m:t>
          </m:r>
          <m:r>
            <m:rPr>
              <m:sty m:val="p"/>
            </m:rPr>
            <m:t>−</m:t>
          </m:r>
          <m:sSub>
            <m:e>
              <m:r>
                <m:t>k</m:t>
              </m:r>
            </m:e>
            <m:sub>
              <m:r>
                <m:t>e</m:t>
              </m:r>
              <m:r>
                <m:t>l</m:t>
              </m:r>
            </m:sub>
          </m:sSub>
          <m:r>
            <m:t>L</m:t>
          </m:r>
          <m:r>
            <m:rPr>
              <m:sty m:val="p"/>
            </m:rPr>
            <m:t>−</m:t>
          </m:r>
          <m:sSub>
            <m:e>
              <m:r>
                <m:t>k</m:t>
              </m:r>
            </m:e>
            <m:sub>
              <m:r>
                <m:t>o</m:t>
              </m:r>
              <m:r>
                <m:t>n</m:t>
              </m:r>
            </m:sub>
          </m:sSub>
          <m:r>
            <m:t>L</m:t>
          </m:r>
          <m:r>
            <m:rPr>
              <m:sty m:val="p"/>
            </m:rPr>
            <m:t>⋅</m:t>
          </m:r>
          <m:r>
            <m:t>R</m:t>
          </m:r>
          <m:r>
            <m:rPr>
              <m:sty m:val="p"/>
            </m:rPr>
            <m:t>+</m:t>
          </m:r>
          <m:sSub>
            <m:e>
              <m:r>
                <m:t>k</m:t>
              </m:r>
            </m:e>
            <m:sub>
              <m:r>
                <m:t>o</m:t>
              </m:r>
              <m:r>
                <m:t>f</m:t>
              </m:r>
              <m:r>
                <m:t>f</m:t>
              </m:r>
            </m:sub>
          </m:sSub>
          <m:r>
            <m:t>L</m:t>
          </m:r>
          <m:r>
            <m:t>R</m:t>
          </m:r>
          <m:r>
            <m:t>  </m:t>
          </m:r>
          <m:d>
            <m:dPr>
              <m:begChr m:val="("/>
              <m:endChr m:val=")"/>
              <m:sepChr m:val=""/>
              <m:grow/>
            </m:dPr>
            <m:e>
              <m:r>
                <m:t>6.1</m:t>
              </m:r>
            </m:e>
          </m:d>
        </m:oMath>
      </m:oMathPara>
    </w:p>
    <w:p>
      <w:pPr>
        <w:pStyle w:val="FirstParagraph"/>
      </w:pPr>
      <m:oMathPara>
        <m:oMathParaPr>
          <m:jc m:val="center"/>
        </m:oMathParaPr>
        <m:oMath>
          <m:f>
            <m:fPr>
              <m:type m:val="bar"/>
            </m:fPr>
            <m:num>
              <m:r>
                <m:t>d</m:t>
              </m:r>
              <m:r>
                <m:t>R</m:t>
              </m:r>
            </m:num>
            <m:den>
              <m:r>
                <m:t>d</m:t>
              </m:r>
              <m:r>
                <m:t>t</m:t>
              </m:r>
            </m:den>
          </m:f>
          <m:r>
            <m:rPr>
              <m:sty m:val="p"/>
            </m:rPr>
            <m:t>=</m:t>
          </m:r>
          <m:sSub>
            <m:e>
              <m:r>
                <m:t>k</m:t>
              </m:r>
            </m:e>
            <m:sub>
              <m:r>
                <m:t>s</m:t>
              </m:r>
              <m:r>
                <m:t>y</m:t>
              </m:r>
              <m:r>
                <m:t>n</m:t>
              </m:r>
            </m:sub>
          </m:sSub>
          <m:r>
            <m:rPr>
              <m:sty m:val="p"/>
            </m:rPr>
            <m:t>−</m:t>
          </m:r>
          <m:sSub>
            <m:e>
              <m:r>
                <m:t>k</m:t>
              </m:r>
            </m:e>
            <m:sub>
              <m:r>
                <m:t>d</m:t>
              </m:r>
              <m:r>
                <m:t>e</m:t>
              </m:r>
              <m:r>
                <m:t>g</m:t>
              </m:r>
            </m:sub>
          </m:sSub>
          <m:r>
            <m:t>R</m:t>
          </m:r>
          <m:r>
            <m:rPr>
              <m:sty m:val="p"/>
            </m:rPr>
            <m:t>−</m:t>
          </m:r>
          <m:sSub>
            <m:e>
              <m:r>
                <m:t>k</m:t>
              </m:r>
            </m:e>
            <m:sub>
              <m:r>
                <m:t>o</m:t>
              </m:r>
              <m:r>
                <m:t>n</m:t>
              </m:r>
            </m:sub>
          </m:sSub>
          <m:r>
            <m:t>L</m:t>
          </m:r>
          <m:r>
            <m:rPr>
              <m:sty m:val="p"/>
            </m:rPr>
            <m:t>⋅</m:t>
          </m:r>
          <m:r>
            <m:t>R</m:t>
          </m:r>
          <m:r>
            <m:rPr>
              <m:sty m:val="p"/>
            </m:rPr>
            <m:t>+</m:t>
          </m:r>
          <m:sSub>
            <m:e>
              <m:r>
                <m:t>k</m:t>
              </m:r>
            </m:e>
            <m:sub>
              <m:r>
                <m:t>o</m:t>
              </m:r>
              <m:r>
                <m:t>f</m:t>
              </m:r>
              <m:r>
                <m:t>f</m:t>
              </m:r>
            </m:sub>
          </m:sSub>
          <m:r>
            <m:t>L</m:t>
          </m:r>
          <m:r>
            <m:t>R</m:t>
          </m:r>
          <m:r>
            <m:t>  </m:t>
          </m:r>
          <m:d>
            <m:dPr>
              <m:begChr m:val="("/>
              <m:endChr m:val=")"/>
              <m:sepChr m:val=""/>
              <m:grow/>
            </m:dPr>
            <m:e>
              <m:r>
                <m:t>6.2</m:t>
              </m:r>
            </m:e>
          </m:d>
        </m:oMath>
      </m:oMathPara>
    </w:p>
    <w:p>
      <w:pPr>
        <w:pStyle w:val="FirstParagraph"/>
      </w:pPr>
      <m:oMathPara>
        <m:oMathParaPr>
          <m:jc m:val="center"/>
        </m:oMathParaPr>
        <m:oMath>
          <m:f>
            <m:fPr>
              <m:type m:val="bar"/>
            </m:fPr>
            <m:num>
              <m:r>
                <m:t>d</m:t>
              </m:r>
              <m:r>
                <m:t>L</m:t>
              </m:r>
              <m:r>
                <m:t>R</m:t>
              </m:r>
            </m:num>
            <m:den>
              <m:r>
                <m:t>d</m:t>
              </m:r>
              <m:r>
                <m:t>t</m:t>
              </m:r>
            </m:den>
          </m:f>
          <m:r>
            <m:rPr>
              <m:sty m:val="p"/>
            </m:rPr>
            <m:t>=</m:t>
          </m:r>
          <m:sSub>
            <m:e>
              <m:r>
                <m:t>k</m:t>
              </m:r>
            </m:e>
            <m:sub>
              <m:r>
                <m:t>o</m:t>
              </m:r>
              <m:r>
                <m:t>n</m:t>
              </m:r>
            </m:sub>
          </m:sSub>
          <m:r>
            <m:t>L</m:t>
          </m:r>
          <m:r>
            <m:rPr>
              <m:sty m:val="p"/>
            </m:rPr>
            <m:t>⋅</m:t>
          </m:r>
          <m:r>
            <m:t>R</m:t>
          </m:r>
          <m:r>
            <m:rPr>
              <m:sty m:val="p"/>
            </m:rPr>
            <m:t>−</m:t>
          </m:r>
          <m:sSub>
            <m:e>
              <m:r>
                <m:t>k</m:t>
              </m:r>
            </m:e>
            <m:sub>
              <m:r>
                <m:t>o</m:t>
              </m:r>
              <m:r>
                <m:t>f</m:t>
              </m:r>
              <m:r>
                <m:t>f</m:t>
              </m:r>
            </m:sub>
          </m:sSub>
          <m:r>
            <m:t>L</m:t>
          </m:r>
          <m:r>
            <m:t>R</m:t>
          </m:r>
          <m:r>
            <m:rPr>
              <m:sty m:val="p"/>
            </m:rPr>
            <m:t>−</m:t>
          </m:r>
          <m:sSub>
            <m:e>
              <m:r>
                <m:t>k</m:t>
              </m:r>
            </m:e>
            <m:sub>
              <m:r>
                <m:t>e</m:t>
              </m:r>
              <m:r>
                <m:t>c</m:t>
              </m:r>
            </m:sub>
          </m:sSub>
          <m:r>
            <m:t>L</m:t>
          </m:r>
          <m:r>
            <m:t>R</m:t>
          </m:r>
          <m:r>
            <m:t>  </m:t>
          </m:r>
          <m:d>
            <m:dPr>
              <m:begChr m:val="("/>
              <m:endChr m:val=")"/>
              <m:sepChr m:val=""/>
              <m:grow/>
            </m:dPr>
            <m:e>
              <m:r>
                <m:t>6.3</m:t>
              </m:r>
            </m:e>
          </m:d>
        </m:oMath>
      </m:oMathPara>
    </w:p>
    <w:p>
      <w:pPr>
        <w:pStyle w:val="FirstParagraph"/>
      </w:pPr>
      <w:r>
        <w:t xml:space="preserve">여기서 표적에 결합하지 않은 항체의약품(L)과 표적수용체에 결합한 형태(LR)의 합은</w:t>
      </w:r>
      <w:r>
        <w:t xml:space="preserve"> </w:t>
      </w:r>
      <m:oMath>
        <m:sSub>
          <m:e>
            <m:r>
              <m:t>L</m:t>
            </m:r>
          </m:e>
          <m:sub>
            <m:r>
              <m:t>t</m:t>
            </m:r>
            <m:r>
              <m:t>o</m:t>
            </m:r>
            <m:r>
              <m:t>t</m:t>
            </m:r>
          </m:sub>
        </m:sSub>
        <m:r>
          <m:rPr>
            <m:sty m:val="p"/>
          </m:rPr>
          <m:t>=</m:t>
        </m:r>
        <m:r>
          <m:t>L</m:t>
        </m:r>
        <m:r>
          <m:rPr>
            <m:sty m:val="p"/>
          </m:rPr>
          <m:t>+</m:t>
        </m:r>
        <m:r>
          <m:t>L</m:t>
        </m:r>
        <m:r>
          <m:t>R</m:t>
        </m:r>
      </m:oMath>
      <w:r>
        <w:t xml:space="preserve"> </w:t>
      </w:r>
      <w:r>
        <w:t xml:space="preserve">이고 표적수용체의 경우</w:t>
      </w:r>
      <w:r>
        <w:t xml:space="preserve"> </w:t>
      </w:r>
      <m:oMath>
        <m:sSub>
          <m:e>
            <m:r>
              <m:t>R</m:t>
            </m:r>
          </m:e>
          <m:sub>
            <m:r>
              <m:t>t</m:t>
            </m:r>
            <m:r>
              <m:t>o</m:t>
            </m:r>
            <m:r>
              <m:t>t</m:t>
            </m:r>
          </m:sub>
        </m:sSub>
        <m:r>
          <m:rPr>
            <m:sty m:val="p"/>
          </m:rPr>
          <m:t>=</m:t>
        </m:r>
        <m:r>
          <m:t>R</m:t>
        </m:r>
        <m:r>
          <m:rPr>
            <m:sty m:val="p"/>
          </m:rPr>
          <m:t>+</m:t>
        </m:r>
        <m:r>
          <m:t>L</m:t>
        </m:r>
        <m:r>
          <m:t>R</m:t>
        </m:r>
      </m:oMath>
      <w:r>
        <w:t xml:space="preserve"> </w:t>
      </w:r>
      <w:r>
        <w:t xml:space="preserve">이기 때문에 이를 위의 식에 대입하여 전체 항체의약품과 전체 표적수용체에 대한 미분방정식을 아래와 같이 정의할 수 있다.</w:t>
      </w:r>
    </w:p>
    <w:p>
      <w:pPr>
        <w:pStyle w:val="BodyText"/>
      </w:pPr>
      <m:oMathPara>
        <m:oMathParaPr>
          <m:jc m:val="center"/>
        </m:oMathParaPr>
        <m:oMath>
          <m:f>
            <m:fPr>
              <m:type m:val="bar"/>
            </m:fPr>
            <m:num>
              <m:r>
                <m:t>d</m:t>
              </m:r>
              <m:sSub>
                <m:e>
                  <m:r>
                    <m:t>L</m:t>
                  </m:r>
                </m:e>
                <m:sub>
                  <m:r>
                    <m:t>t</m:t>
                  </m:r>
                  <m:r>
                    <m:t>o</m:t>
                  </m:r>
                  <m:r>
                    <m:t>t</m:t>
                  </m:r>
                </m:sub>
              </m:sSub>
            </m:num>
            <m:den>
              <m:r>
                <m:t>d</m:t>
              </m:r>
              <m:r>
                <m:t>t</m:t>
              </m:r>
            </m:den>
          </m:f>
          <m:r>
            <m:rPr>
              <m:sty m:val="p"/>
            </m:rPr>
            <m:t>=</m:t>
          </m:r>
          <m:r>
            <m:rPr>
              <m:sty m:val="p"/>
            </m:rPr>
            <m:t>−</m:t>
          </m:r>
          <m:sSub>
            <m:e>
              <m:r>
                <m:t>k</m:t>
              </m:r>
            </m:e>
            <m:sub>
              <m:r>
                <m:t>e</m:t>
              </m:r>
              <m:r>
                <m:t>l</m:t>
              </m:r>
            </m:sub>
          </m:sSub>
          <m:r>
            <m:t>L</m:t>
          </m:r>
          <m:r>
            <m:rPr>
              <m:sty m:val="p"/>
            </m:rPr>
            <m:t>−</m:t>
          </m:r>
          <m:sSub>
            <m:e>
              <m:r>
                <m:t>k</m:t>
              </m:r>
            </m:e>
            <m:sub>
              <m:r>
                <m:t>e</m:t>
              </m:r>
              <m:r>
                <m:t>c</m:t>
              </m:r>
            </m:sub>
          </m:sSub>
          <m:r>
            <m:t>L</m:t>
          </m:r>
          <m:r>
            <m:t>R</m:t>
          </m:r>
          <m:r>
            <m:t>  </m:t>
          </m:r>
          <m:d>
            <m:dPr>
              <m:begChr m:val="("/>
              <m:endChr m:val=")"/>
              <m:sepChr m:val=""/>
              <m:grow/>
            </m:dPr>
            <m:e>
              <m:r>
                <m:t>6.4</m:t>
              </m:r>
            </m:e>
          </m:d>
        </m:oMath>
      </m:oMathPara>
    </w:p>
    <w:p>
      <w:pPr>
        <w:pStyle w:val="FirstParagraph"/>
      </w:pPr>
      <m:oMathPara>
        <m:oMathParaPr>
          <m:jc m:val="center"/>
        </m:oMathParaPr>
        <m:oMath>
          <m:f>
            <m:fPr>
              <m:type m:val="bar"/>
            </m:fPr>
            <m:num>
              <m:r>
                <m:t>d</m:t>
              </m:r>
              <m:sSub>
                <m:e>
                  <m:r>
                    <m:t>R</m:t>
                  </m:r>
                </m:e>
                <m:sub>
                  <m:r>
                    <m:t>t</m:t>
                  </m:r>
                  <m:r>
                    <m:t>o</m:t>
                  </m:r>
                  <m:r>
                    <m:t>t</m:t>
                  </m:r>
                </m:sub>
              </m:sSub>
            </m:num>
            <m:den>
              <m:r>
                <m:t>d</m:t>
              </m:r>
              <m:r>
                <m:t>t</m:t>
              </m:r>
            </m:den>
          </m:f>
          <m:r>
            <m:rPr>
              <m:sty m:val="p"/>
            </m:rPr>
            <m:t>=</m:t>
          </m:r>
          <m:sSub>
            <m:e>
              <m:r>
                <m:t>k</m:t>
              </m:r>
            </m:e>
            <m:sub>
              <m:r>
                <m:t>s</m:t>
              </m:r>
              <m:r>
                <m:t>y</m:t>
              </m:r>
              <m:r>
                <m:t>n</m:t>
              </m:r>
            </m:sub>
          </m:sSub>
          <m:r>
            <m:rPr>
              <m:sty m:val="p"/>
            </m:rPr>
            <m:t>−</m:t>
          </m:r>
          <m:sSub>
            <m:e>
              <m:r>
                <m:t>k</m:t>
              </m:r>
            </m:e>
            <m:sub>
              <m:r>
                <m:t>d</m:t>
              </m:r>
              <m:r>
                <m:t>e</m:t>
              </m:r>
              <m:r>
                <m:t>g</m:t>
              </m:r>
            </m:sub>
          </m:sSub>
          <m:r>
            <m:t>R</m:t>
          </m:r>
          <m:r>
            <m:rPr>
              <m:sty m:val="p"/>
            </m:rPr>
            <m:t>−</m:t>
          </m:r>
          <m:sSub>
            <m:e>
              <m:r>
                <m:t>k</m:t>
              </m:r>
            </m:e>
            <m:sub>
              <m:r>
                <m:t>e</m:t>
              </m:r>
              <m:r>
                <m:t>c</m:t>
              </m:r>
            </m:sub>
          </m:sSub>
          <m:r>
            <m:t>L</m:t>
          </m:r>
          <m:r>
            <m:t>R</m:t>
          </m:r>
          <m:r>
            <m:t>  </m:t>
          </m:r>
          <m:d>
            <m:dPr>
              <m:begChr m:val="("/>
              <m:endChr m:val=")"/>
              <m:sepChr m:val=""/>
              <m:grow/>
            </m:dPr>
            <m:e>
              <m:r>
                <m:t>6.5</m:t>
              </m:r>
            </m:e>
          </m:d>
        </m:oMath>
      </m:oMathPara>
    </w:p>
    <w:p>
      <w:pPr>
        <w:pStyle w:val="FirstParagraph"/>
      </w:pPr>
      <w:r>
        <w:t xml:space="preserve">여기서 시간이 0 일 때는 항체가 투여되기 전이기 때문에</w:t>
      </w:r>
      <w:r>
        <w:t xml:space="preserve"> </w:t>
      </w:r>
      <m:oMath>
        <m:sSub>
          <m:e>
            <m:r>
              <m:t>L</m:t>
            </m:r>
          </m:e>
          <m:sub>
            <m:r>
              <m:t>0</m:t>
            </m:r>
          </m:sub>
        </m:sSub>
        <m:r>
          <m:rPr>
            <m:sty m:val="p"/>
          </m:rPr>
          <m:t>=</m:t>
        </m:r>
        <m:r>
          <m:t>0</m:t>
        </m:r>
        <m:r>
          <m:rPr>
            <m:sty m:val="p"/>
          </m:rPr>
          <m:t>,</m:t>
        </m:r>
        <m:r>
          <m:t>L</m:t>
        </m:r>
        <m:sSub>
          <m:e>
            <m:r>
              <m:t>R</m:t>
            </m:r>
          </m:e>
          <m:sub>
            <m:r>
              <m:t>0</m:t>
            </m:r>
          </m:sub>
        </m:sSub>
        <m:r>
          <m:rPr>
            <m:sty m:val="p"/>
          </m:rPr>
          <m:t>=</m:t>
        </m:r>
        <m:r>
          <m:t>0</m:t>
        </m:r>
      </m:oMath>
      <w:r>
        <w:t xml:space="preserve"> </w:t>
      </w:r>
      <w:r>
        <w:t xml:space="preserve">이며, 체내에서 평형을 유지하는 표적 수용체의 경우 항체가 투여되기 전에는 생성속도(k</w:t>
      </w:r>
      <w:r>
        <w:rPr>
          <w:vertAlign w:val="subscript"/>
        </w:rPr>
        <w:t xml:space="preserve">syn</w:t>
      </w:r>
      <w:r>
        <w:t xml:space="preserve">)와 제거속도(</w:t>
      </w:r>
      <m:oMath>
        <m:r>
          <m:t>k</m:t>
        </m:r>
        <m:r>
          <m:t> </m:t>
        </m:r>
        <m:r>
          <m:t>d</m:t>
        </m:r>
        <m:r>
          <m:t>e</m:t>
        </m:r>
        <m:r>
          <m:t>g</m:t>
        </m:r>
        <m:r>
          <m:t> </m:t>
        </m:r>
        <m:r>
          <m:rPr>
            <m:sty m:val="p"/>
          </m:rPr>
          <m:t>⋅</m:t>
        </m:r>
        <m:r>
          <m:t>R</m:t>
        </m:r>
      </m:oMath>
      <w:r>
        <w:t xml:space="preserve">)가 체내에서 동일하기 때문에</w:t>
      </w:r>
      <w:r>
        <w:t xml:space="preserve"> </w:t>
      </w:r>
      <m:oMath>
        <m:sSub>
          <m:e>
            <m:r>
              <m:t>R</m:t>
            </m:r>
          </m:e>
          <m:sub>
            <m:r>
              <m:t>0</m:t>
            </m:r>
          </m:sub>
        </m:sSub>
        <m:r>
          <m:rPr>
            <m:sty m:val="p"/>
          </m:rPr>
          <m:t>=</m:t>
        </m:r>
        <m:f>
          <m:fPr>
            <m:type m:val="bar"/>
          </m:fPr>
          <m:num>
            <m:sSub>
              <m:e>
                <m:r>
                  <m:t>k</m:t>
                </m:r>
              </m:e>
              <m:sub>
                <m:r>
                  <m:t>s</m:t>
                </m:r>
                <m:r>
                  <m:t>y</m:t>
                </m:r>
                <m:r>
                  <m:t>n</m:t>
                </m:r>
              </m:sub>
            </m:sSub>
          </m:num>
          <m:den>
            <m:sSub>
              <m:e>
                <m:r>
                  <m:t>k</m:t>
                </m:r>
              </m:e>
              <m:sub>
                <m:r>
                  <m:t>d</m:t>
                </m:r>
                <m:r>
                  <m:t>e</m:t>
                </m:r>
                <m:r>
                  <m:t>g</m:t>
                </m:r>
              </m:sub>
            </m:sSub>
          </m:den>
        </m:f>
      </m:oMath>
      <w:r>
        <w:t xml:space="preserve"> </w:t>
      </w:r>
      <w:r>
        <w:t xml:space="preserve">이다.</w:t>
      </w:r>
    </w:p>
    <w:p>
      <w:pPr>
        <w:pStyle w:val="BodyText"/>
      </w:pPr>
      <w:r>
        <w:t xml:space="preserve">따라서 혈장에 존재하는 타겟수용체에 대한 1구획 TMDD의 모델의 경우 위의 식을 이용하여 그림</w:t>
      </w:r>
      <w:r>
        <w:t xml:space="preserve"> </w:t>
      </w:r>
      <w:r>
        <w:t xml:space="preserve">6.10</w:t>
      </w:r>
      <w:r>
        <w:t xml:space="preserve">과 같이 시간-농도 곡선을 그릴 수 있다.</w:t>
      </w:r>
    </w:p>
    <w:p>
      <w:pPr>
        <w:pStyle w:val="CaptionedFigure"/>
      </w:pPr>
      <w:r>
        <w:drawing>
          <wp:inline>
            <wp:extent cx="5334000" cy="4206874"/>
            <wp:effectExtent b="0" l="0" r="0" t="0"/>
            <wp:docPr descr="그림 6.10: TMDD 모델의 농도 곡선(semi-log)(Peletier and Gabrielsson 2012)" title="" id="413" name="Picture"/>
            <a:graphic>
              <a:graphicData uri="http://schemas.openxmlformats.org/drawingml/2006/picture">
                <pic:pic>
                  <pic:nvPicPr>
                    <pic:cNvPr descr="media-07/TMDD_phase.png" id="414" name="Picture"/>
                    <pic:cNvPicPr>
                      <a:picLocks noChangeArrowheads="1" noChangeAspect="1"/>
                    </pic:cNvPicPr>
                  </pic:nvPicPr>
                  <pic:blipFill>
                    <a:blip r:embed="rId412"/>
                    <a:stretch>
                      <a:fillRect/>
                    </a:stretch>
                  </pic:blipFill>
                  <pic:spPr bwMode="auto">
                    <a:xfrm>
                      <a:off x="0" y="0"/>
                      <a:ext cx="5334000" cy="4206874"/>
                    </a:xfrm>
                    <a:prstGeom prst="rect">
                      <a:avLst/>
                    </a:prstGeom>
                    <a:noFill/>
                    <a:ln w="9525">
                      <a:noFill/>
                      <a:headEnd/>
                      <a:tailEnd/>
                    </a:ln>
                  </pic:spPr>
                </pic:pic>
              </a:graphicData>
            </a:graphic>
          </wp:inline>
        </w:drawing>
      </w:r>
    </w:p>
    <w:p>
      <w:pPr>
        <w:pStyle w:val="ImageCaption"/>
      </w:pPr>
      <w:bookmarkStart w:id="415" w:name="fig:TMDDcurve0"/>
      <w:bookmarkEnd w:id="415"/>
      <w:r>
        <w:t xml:space="preserve">그림 6.10: TMDD 모델의 농도 곡선(semi-log)</w:t>
      </w:r>
      <w:r>
        <w:t xml:space="preserve">(</w:t>
      </w:r>
      <w:hyperlink w:anchor="ref-peletier2012dynamics">
        <w:r>
          <w:rPr>
            <w:rStyle w:val="Hyperlink"/>
          </w:rPr>
          <w:t xml:space="preserve">Peletier and Gabrielsson 2012</w:t>
        </w:r>
      </w:hyperlink>
      <w:r>
        <w:t xml:space="preserve">)</w:t>
      </w:r>
    </w:p>
    <w:p>
      <w:pPr>
        <w:pStyle w:val="BodyText"/>
      </w:pPr>
      <w:r>
        <w:t xml:space="preserve">용량에 따라서 선형성이 더 크게 나타날 수 있지만(저용량 혹은 고용량의 경우) 전형적인 TMDD 모델의 형태가 나타나는 경우 시간-농도에 대한 semi-log 곡선은 위 그림</w:t>
      </w:r>
      <w:r>
        <w:t xml:space="preserve">6.10</w:t>
      </w:r>
      <w:r>
        <w:t xml:space="preserve">와 같이 곡선의 양상에 따라 4 가지의 phase로 구분할 수 있다. 해당 phase에서는 우세한 반응이 서로 다르게 나타나며 이를 이해하면 TMDD 모델의 시간-농도 곡선의 특징을 이해할 수 있다.</w:t>
      </w:r>
    </w:p>
    <w:bookmarkStart w:id="423" w:name="phase-a-0-t-t1"/>
    <w:p>
      <w:pPr>
        <w:pStyle w:val="Heading3"/>
      </w:pPr>
      <w:r>
        <w:rPr>
          <w:rStyle w:val="SectionNumber"/>
        </w:rPr>
        <w:t xml:space="preserve">6.6.1</w:t>
      </w:r>
      <w:r>
        <w:tab/>
      </w:r>
      <w:r>
        <w:t xml:space="preserve">Phase A (0 ≤ t ≤ T</w:t>
      </w:r>
      <w:r>
        <w:rPr>
          <w:vertAlign w:val="subscript"/>
        </w:rPr>
        <w:t xml:space="preserve">1</w:t>
      </w:r>
      <w:r>
        <w:t xml:space="preserve">)</w:t>
      </w:r>
    </w:p>
    <w:p>
      <w:pPr>
        <w:pStyle w:val="FirstParagraph"/>
      </w:pPr>
      <w:r>
        <w:t xml:space="preserve">Phase A는 투여 직후 빠르게 표적 수용체와의 결합을 통한 제거와 비특이적인 대사에 의한 제거가 동시에 나타나 빠른 농도 감소를 보이는 구간이다. 수용체가 포화되기 전까지의 구간(T</w:t>
      </w:r>
      <w:r>
        <w:rPr>
          <w:vertAlign w:val="subscript"/>
        </w:rPr>
        <w:t xml:space="preserve">1</w:t>
      </w:r>
      <w:r>
        <w:t xml:space="preserve">)으로 대부분의 경우 표적 수용체의 양은 대부분 약물에 비해 매우 제한적이기 때문에 빠르게 포화가 일어나게 되어 구간의 길이는 매우 짧고 관찰하기 어렵다. 또한 이로 인해 이 구간에서는 결합한 수용체의 수에 비해 결합하지 않은 항체의 양이 많기 때문에(</w:t>
      </w:r>
      <m:oMath>
        <m:d>
          <m:dPr>
            <m:begChr m:val="["/>
            <m:endChr m:val="]"/>
            <m:sepChr m:val=""/>
            <m:grow/>
          </m:dPr>
          <m:e>
            <m:r>
              <m:t>L</m:t>
            </m:r>
          </m:e>
        </m:d>
        <m:r>
          <m:rPr>
            <m:sty m:val="p"/>
          </m:rPr>
          <m:t>&gt;</m:t>
        </m:r>
        <m:d>
          <m:dPr>
            <m:begChr m:val="["/>
            <m:endChr m:val="]"/>
            <m:sepChr m:val=""/>
            <m:grow/>
          </m:dPr>
          <m:e>
            <m:r>
              <m:t>L</m:t>
            </m:r>
            <m:r>
              <m:rPr>
                <m:sty m:val="p"/>
              </m:rPr>
              <m:t>⋅</m:t>
            </m:r>
            <m:r>
              <m:t>R</m:t>
            </m:r>
          </m:e>
        </m:d>
      </m:oMath>
      <w:r>
        <w:t xml:space="preserve">) 위의 (6.1)~(6.3)식에서 아래와 같이 밑줄 친 부분이 우세한 형태를 나타낸다.</w:t>
      </w:r>
    </w:p>
    <w:p>
      <w:pPr>
        <w:pStyle w:val="BodyText"/>
      </w:pPr>
      <m:oMathPara>
        <m:oMathParaPr>
          <m:jc m:val="center"/>
        </m:oMathParaPr>
        <m:oMath>
          <m:f>
            <m:fPr>
              <m:type m:val="bar"/>
            </m:fPr>
            <m:num>
              <m:r>
                <m:t>d</m:t>
              </m:r>
              <m:r>
                <m:t>L</m:t>
              </m:r>
            </m:num>
            <m:den>
              <m:r>
                <m:t>d</m:t>
              </m:r>
              <m:r>
                <m:t>t</m:t>
              </m:r>
            </m:den>
          </m:f>
          <m:r>
            <m:rPr>
              <m:sty m:val="p"/>
            </m:rPr>
            <m:t>=</m:t>
          </m:r>
          <m:bar>
            <m:barPr>
              <m:pos m:val="bot"/>
            </m:barPr>
            <m:e>
              <m:r>
                <m:rPr>
                  <m:sty m:val="p"/>
                </m:rPr>
                <m:t>−</m:t>
              </m:r>
              <m:sSub>
                <m:e>
                  <m:r>
                    <m:t>k</m:t>
                  </m:r>
                </m:e>
                <m:sub>
                  <m:r>
                    <m:t>e</m:t>
                  </m:r>
                  <m:r>
                    <m:t>l</m:t>
                  </m:r>
                </m:sub>
              </m:sSub>
              <m:r>
                <m:t>L</m:t>
              </m:r>
              <m:r>
                <m:rPr>
                  <m:sty m:val="p"/>
                </m:rPr>
                <m:t>−</m:t>
              </m:r>
              <m:sSub>
                <m:e>
                  <m:r>
                    <m:t>k</m:t>
                  </m:r>
                </m:e>
                <m:sub>
                  <m:r>
                    <m:t>o</m:t>
                  </m:r>
                  <m:r>
                    <m:t>n</m:t>
                  </m:r>
                </m:sub>
              </m:sSub>
              <m:r>
                <m:t>L</m:t>
              </m:r>
              <m:r>
                <m:rPr>
                  <m:sty m:val="p"/>
                </m:rPr>
                <m:t>⋅</m:t>
              </m:r>
              <m:r>
                <m:t>R</m:t>
              </m:r>
            </m:e>
          </m:bar>
          <m:r>
            <m:rPr>
              <m:sty m:val="p"/>
            </m:rPr>
            <m:t>+</m:t>
          </m:r>
          <m:sSub>
            <m:e>
              <m:r>
                <m:t>k</m:t>
              </m:r>
            </m:e>
            <m:sub>
              <m:r>
                <m:t>o</m:t>
              </m:r>
              <m:r>
                <m:t>f</m:t>
              </m:r>
              <m:r>
                <m:t>f</m:t>
              </m:r>
            </m:sub>
          </m:sSub>
          <m:r>
            <m:t>L</m:t>
          </m:r>
          <m:r>
            <m:t>R</m:t>
          </m:r>
          <m:r>
            <m:t>  </m:t>
          </m:r>
          <m:d>
            <m:dPr>
              <m:begChr m:val="("/>
              <m:endChr m:val=")"/>
              <m:sepChr m:val=""/>
              <m:grow/>
            </m:dPr>
            <m:e>
              <m:r>
                <m:t>6.6</m:t>
              </m:r>
            </m:e>
          </m:d>
        </m:oMath>
      </m:oMathPara>
    </w:p>
    <w:p>
      <w:pPr>
        <w:pStyle w:val="FirstParagraph"/>
      </w:pPr>
      <m:oMathPara>
        <m:oMathParaPr>
          <m:jc m:val="center"/>
        </m:oMathParaPr>
        <m:oMath>
          <m:f>
            <m:fPr>
              <m:type m:val="bar"/>
            </m:fPr>
            <m:num>
              <m:r>
                <m:t>d</m:t>
              </m:r>
              <m:r>
                <m:t>R</m:t>
              </m:r>
            </m:num>
            <m:den>
              <m:r>
                <m:t>d</m:t>
              </m:r>
              <m:r>
                <m:t>t</m:t>
              </m:r>
            </m:den>
          </m:f>
          <m:r>
            <m:rPr>
              <m:sty m:val="p"/>
            </m:rPr>
            <m:t>=</m:t>
          </m:r>
          <m:sSub>
            <m:e>
              <m:r>
                <m:t>k</m:t>
              </m:r>
            </m:e>
            <m:sub>
              <m:r>
                <m:t>s</m:t>
              </m:r>
              <m:r>
                <m:t>y</m:t>
              </m:r>
              <m:r>
                <m:t>n</m:t>
              </m:r>
            </m:sub>
          </m:sSub>
          <m:r>
            <m:rPr>
              <m:sty m:val="p"/>
            </m:rPr>
            <m:t>−</m:t>
          </m:r>
          <m:sSub>
            <m:e>
              <m:r>
                <m:t>k</m:t>
              </m:r>
            </m:e>
            <m:sub>
              <m:r>
                <m:t>d</m:t>
              </m:r>
              <m:r>
                <m:t>e</m:t>
              </m:r>
              <m:r>
                <m:t>g</m:t>
              </m:r>
            </m:sub>
          </m:sSub>
          <m:r>
            <m:t>R</m:t>
          </m:r>
          <m:r>
            <m:rPr>
              <m:sty m:val="p"/>
            </m:rPr>
            <m:t>−</m:t>
          </m:r>
          <m:bar>
            <m:barPr>
              <m:pos m:val="bot"/>
            </m:barPr>
            <m:e>
              <m:sSub>
                <m:e>
                  <m:r>
                    <m:t>k</m:t>
                  </m:r>
                </m:e>
                <m:sub>
                  <m:r>
                    <m:t>o</m:t>
                  </m:r>
                  <m:r>
                    <m:t>n</m:t>
                  </m:r>
                </m:sub>
              </m:sSub>
              <m:r>
                <m:t>L</m:t>
              </m:r>
              <m:r>
                <m:rPr>
                  <m:sty m:val="p"/>
                </m:rPr>
                <m:t>⋅</m:t>
              </m:r>
              <m:r>
                <m:t>R</m:t>
              </m:r>
            </m:e>
          </m:bar>
          <m:r>
            <m:rPr>
              <m:sty m:val="p"/>
            </m:rPr>
            <m:t>+</m:t>
          </m:r>
          <m:sSub>
            <m:e>
              <m:r>
                <m:t>k</m:t>
              </m:r>
            </m:e>
            <m:sub>
              <m:r>
                <m:t>o</m:t>
              </m:r>
              <m:r>
                <m:t>f</m:t>
              </m:r>
              <m:r>
                <m:t>f</m:t>
              </m:r>
            </m:sub>
          </m:sSub>
          <m:r>
            <m:t>L</m:t>
          </m:r>
          <m:r>
            <m:t>R</m:t>
          </m:r>
          <m:r>
            <m:t>  </m:t>
          </m:r>
          <m:d>
            <m:dPr>
              <m:begChr m:val="("/>
              <m:endChr m:val=")"/>
              <m:sepChr m:val=""/>
              <m:grow/>
            </m:dPr>
            <m:e>
              <m:r>
                <m:t>6.7</m:t>
              </m:r>
            </m:e>
          </m:d>
        </m:oMath>
      </m:oMathPara>
    </w:p>
    <w:p>
      <w:pPr>
        <w:pStyle w:val="FirstParagraph"/>
      </w:pPr>
      <m:oMathPara>
        <m:oMathParaPr>
          <m:jc m:val="center"/>
        </m:oMathParaPr>
        <m:oMath>
          <m:f>
            <m:fPr>
              <m:type m:val="bar"/>
            </m:fPr>
            <m:num>
              <m:r>
                <m:t>d</m:t>
              </m:r>
              <m:r>
                <m:t>L</m:t>
              </m:r>
              <m:r>
                <m:t>R</m:t>
              </m:r>
            </m:num>
            <m:den>
              <m:r>
                <m:t>d</m:t>
              </m:r>
              <m:r>
                <m:t>t</m:t>
              </m:r>
            </m:den>
          </m:f>
          <m:r>
            <m:rPr>
              <m:sty m:val="p"/>
            </m:rPr>
            <m:t>=</m:t>
          </m:r>
          <m:bar>
            <m:barPr>
              <m:pos m:val="bot"/>
            </m:barPr>
            <m:e>
              <m:sSub>
                <m:e>
                  <m:r>
                    <m:t>k</m:t>
                  </m:r>
                </m:e>
                <m:sub>
                  <m:r>
                    <m:t>o</m:t>
                  </m:r>
                  <m:r>
                    <m:t>n</m:t>
                  </m:r>
                </m:sub>
              </m:sSub>
              <m:r>
                <m:t>L</m:t>
              </m:r>
              <m:r>
                <m:rPr>
                  <m:sty m:val="p"/>
                </m:rPr>
                <m:t>⋅</m:t>
              </m:r>
              <m:r>
                <m:t>R</m:t>
              </m:r>
            </m:e>
          </m:bar>
          <m:r>
            <m:rPr>
              <m:sty m:val="p"/>
            </m:rPr>
            <m:t>−</m:t>
          </m:r>
          <m:sSub>
            <m:e>
              <m:r>
                <m:t>k</m:t>
              </m:r>
            </m:e>
            <m:sub>
              <m:r>
                <m:t>o</m:t>
              </m:r>
              <m:r>
                <m:t>f</m:t>
              </m:r>
              <m:r>
                <m:t>f</m:t>
              </m:r>
            </m:sub>
          </m:sSub>
          <m:r>
            <m:t>L</m:t>
          </m:r>
          <m:r>
            <m:t>R</m:t>
          </m:r>
          <m:r>
            <m:rPr>
              <m:sty m:val="p"/>
            </m:rPr>
            <m:t>−</m:t>
          </m:r>
          <m:sSub>
            <m:e>
              <m:r>
                <m:t>k</m:t>
              </m:r>
            </m:e>
            <m:sub>
              <m:r>
                <m:t>e</m:t>
              </m:r>
              <m:r>
                <m:t>c</m:t>
              </m:r>
            </m:sub>
          </m:sSub>
          <m:r>
            <m:t>L</m:t>
          </m:r>
          <m:r>
            <m:t>R</m:t>
          </m:r>
          <m:r>
            <m:t>  </m:t>
          </m:r>
          <m:d>
            <m:dPr>
              <m:begChr m:val="("/>
              <m:endChr m:val=")"/>
              <m:sepChr m:val=""/>
              <m:grow/>
            </m:dPr>
            <m:e>
              <m:r>
                <m:t>6.8</m:t>
              </m:r>
            </m:e>
          </m:d>
        </m:oMath>
      </m:oMathPara>
    </w:p>
    <w:p>
      <w:pPr>
        <w:pStyle w:val="FirstParagraph"/>
      </w:pPr>
      <w:r>
        <w:t xml:space="preserve">높은 용량의 항체가 투여 된 경우 그림</w:t>
      </w:r>
      <w:r>
        <w:t xml:space="preserve"> </w:t>
      </w:r>
      <w:r>
        <w:t xml:space="preserve">6.11</w:t>
      </w:r>
      <w:r>
        <w:t xml:space="preserve">과 같이 표적 수용체와의 결합 및 포화가 빠르게 일어나서 구간의 경사는 급해지나 A구간의 길이(T</w:t>
      </w:r>
      <w:r>
        <w:rPr>
          <w:vertAlign w:val="subscript"/>
        </w:rPr>
        <w:t xml:space="preserve">1</w:t>
      </w:r>
      <w:r>
        <w:t xml:space="preserve">)는 짧아진다. 따라서 A구간 동안 감소된 항체의약품의 농도는 투여 용량에 상관없이 비슷한 정도로 감소하게 된다.</w:t>
      </w:r>
      <w:r>
        <w:t xml:space="preserve"> </w:t>
      </w:r>
      <w:r>
        <w:drawing>
          <wp:inline>
            <wp:extent cx="5334000" cy="3838936"/>
            <wp:effectExtent b="0" l="0" r="0" t="0"/>
            <wp:docPr descr="그림 6.11: 투여용량에 따른 A구간 농도 곡선의 변화" title="" id="417" name="Picture"/>
            <a:graphic>
              <a:graphicData uri="http://schemas.openxmlformats.org/drawingml/2006/picture">
                <pic:pic>
                  <pic:nvPicPr>
                    <pic:cNvPr descr="media-07/TMDD_phaseA_dose.png" id="418" name="Picture"/>
                    <pic:cNvPicPr>
                      <a:picLocks noChangeArrowheads="1" noChangeAspect="1"/>
                    </pic:cNvPicPr>
                  </pic:nvPicPr>
                  <pic:blipFill>
                    <a:blip r:embed="rId416"/>
                    <a:stretch>
                      <a:fillRect/>
                    </a:stretch>
                  </pic:blipFill>
                  <pic:spPr bwMode="auto">
                    <a:xfrm>
                      <a:off x="0" y="0"/>
                      <a:ext cx="5334000" cy="3838936"/>
                    </a:xfrm>
                    <a:prstGeom prst="rect">
                      <a:avLst/>
                    </a:prstGeom>
                    <a:noFill/>
                    <a:ln w="9525">
                      <a:noFill/>
                      <a:headEnd/>
                      <a:tailEnd/>
                    </a:ln>
                  </pic:spPr>
                </pic:pic>
              </a:graphicData>
            </a:graphic>
          </wp:inline>
        </w:drawing>
      </w:r>
    </w:p>
    <w:p>
      <w:pPr>
        <w:pStyle w:val="BodyText"/>
      </w:pPr>
      <w:r>
        <w:t xml:space="preserve">그에 반해 그림</w:t>
      </w:r>
      <w:r>
        <w:t xml:space="preserve"> </w:t>
      </w:r>
      <w:r>
        <w:t xml:space="preserve">6.12</w:t>
      </w:r>
      <w:r>
        <w:t xml:space="preserve">와 같이 체내에 존재하는 표적수용체의 양(R</w:t>
      </w:r>
      <w:r>
        <w:rPr>
          <w:vertAlign w:val="subscript"/>
        </w:rPr>
        <w:t xml:space="preserve">0</w:t>
      </w:r>
      <w:r>
        <w:t xml:space="preserve">)이 포화될 수 있는 범위 내에서 많아지는 경우 결합은 빨라지지만 그만큼 포화되는 데에 시간이 더 걸리게 되기 때문에 A구간의 경사는 급해지고 길이(T</w:t>
      </w:r>
      <w:r>
        <w:rPr>
          <w:vertAlign w:val="subscript"/>
        </w:rPr>
        <w:t xml:space="preserve">1</w:t>
      </w:r>
      <w:r>
        <w:t xml:space="preserve">)도 길어져서 이 구간에서 항체의약품의 양은 더 크게 감소한다. 대부분의 경우 대사로 인한 제거는 결합에 의한 제거보다 매우 느리기 때문에 해당 구간에서 결합으로 인한 제거만 나타난다고 가정할 때 결합이 포화될 때까지(T</w:t>
      </w:r>
      <w:r>
        <w:rPr>
          <w:vertAlign w:val="subscript"/>
        </w:rPr>
        <w:t xml:space="preserve">1</w:t>
      </w:r>
      <w:r>
        <w:t xml:space="preserve">) 감소된 항체의약품의 양은 대략 타겟수용체의 양(</w:t>
      </w:r>
      <m:oMath>
        <m:sSub>
          <m:e>
            <m:r>
              <m:t>R</m:t>
            </m:r>
          </m:e>
          <m:sub>
            <m:r>
              <m:t>0</m:t>
            </m:r>
          </m:sub>
        </m:sSub>
      </m:oMath>
      <w:r>
        <w:t xml:space="preserve">)이라고 예측할 수 있다(</w:t>
      </w:r>
      <m:oMath>
        <m:sSub>
          <m:e>
            <m:r>
              <m:t>R</m:t>
            </m:r>
          </m:e>
          <m:sub>
            <m:r>
              <m:t>0</m:t>
            </m:r>
          </m:sub>
        </m:sSub>
        <m:r>
          <m:rPr>
            <m:sty m:val="p"/>
          </m:rPr>
          <m:t>≈</m:t>
        </m:r>
        <m:sSub>
          <m:e>
            <m:r>
              <m:t>L</m:t>
            </m:r>
          </m:e>
          <m:sub>
            <m:r>
              <m:t>0</m:t>
            </m:r>
          </m:sub>
        </m:sSub>
        <m:r>
          <m:rPr>
            <m:sty m:val="p"/>
          </m:rPr>
          <m:t>−</m:t>
        </m:r>
        <m:r>
          <m:t>L</m:t>
        </m:r>
        <m:d>
          <m:dPr>
            <m:begChr m:val="("/>
            <m:endChr m:val=")"/>
            <m:sepChr m:val=""/>
            <m:grow/>
          </m:dPr>
          <m:e>
            <m:sSub>
              <m:e>
                <m:r>
                  <m:t>T</m:t>
                </m:r>
              </m:e>
              <m:sub>
                <m:r>
                  <m:t>1</m:t>
                </m:r>
              </m:sub>
            </m:sSub>
          </m:e>
        </m:d>
      </m:oMath>
      <w:r>
        <w:t xml:space="preserve">).</w:t>
      </w:r>
    </w:p>
    <w:p>
      <w:pPr>
        <w:pStyle w:val="CaptionedFigure"/>
      </w:pPr>
      <w:r>
        <w:drawing>
          <wp:inline>
            <wp:extent cx="5334000" cy="3811368"/>
            <wp:effectExtent b="0" l="0" r="0" t="0"/>
            <wp:docPr descr="그림 6.12: 표적수용체의 양(R0)에 따른 A구간 주위의 농도 곡선의 변화" title="" id="420" name="Picture"/>
            <a:graphic>
              <a:graphicData uri="http://schemas.openxmlformats.org/drawingml/2006/picture">
                <pic:pic>
                  <pic:nvPicPr>
                    <pic:cNvPr descr="media-07/TMDD_PhaseA_R0.png" id="421" name="Picture"/>
                    <pic:cNvPicPr>
                      <a:picLocks noChangeArrowheads="1" noChangeAspect="1"/>
                    </pic:cNvPicPr>
                  </pic:nvPicPr>
                  <pic:blipFill>
                    <a:blip r:embed="rId419"/>
                    <a:stretch>
                      <a:fillRect/>
                    </a:stretch>
                  </pic:blipFill>
                  <pic:spPr bwMode="auto">
                    <a:xfrm>
                      <a:off x="0" y="0"/>
                      <a:ext cx="5334000" cy="3811368"/>
                    </a:xfrm>
                    <a:prstGeom prst="rect">
                      <a:avLst/>
                    </a:prstGeom>
                    <a:noFill/>
                    <a:ln w="9525">
                      <a:noFill/>
                      <a:headEnd/>
                      <a:tailEnd/>
                    </a:ln>
                  </pic:spPr>
                </pic:pic>
              </a:graphicData>
            </a:graphic>
          </wp:inline>
        </w:drawing>
      </w:r>
    </w:p>
    <w:p>
      <w:pPr>
        <w:pStyle w:val="ImageCaption"/>
      </w:pPr>
      <w:bookmarkStart w:id="422" w:name="fig:R0"/>
      <w:bookmarkEnd w:id="422"/>
      <w:r>
        <w:t xml:space="preserve">그림 6.12: 표적수용체의 양(R</w:t>
      </w:r>
      <w:r>
        <w:rPr>
          <w:vertAlign w:val="subscript"/>
        </w:rPr>
        <w:t xml:space="preserve">0</w:t>
      </w:r>
      <w:r>
        <w:t xml:space="preserve">)에 따른 A구간 주위의 농도 곡선의 변화</w:t>
      </w:r>
    </w:p>
    <w:bookmarkEnd w:id="423"/>
    <w:bookmarkStart w:id="428" w:name="phase-b-t1-t-t2"/>
    <w:p>
      <w:pPr>
        <w:pStyle w:val="Heading3"/>
      </w:pPr>
      <w:r>
        <w:rPr>
          <w:rStyle w:val="SectionNumber"/>
        </w:rPr>
        <w:t xml:space="preserve">6.6.2</w:t>
      </w:r>
      <w:r>
        <w:tab/>
      </w:r>
      <w:r>
        <w:t xml:space="preserve">Phase B (T</w:t>
      </w:r>
      <w:r>
        <w:rPr>
          <w:vertAlign w:val="subscript"/>
        </w:rPr>
        <w:t xml:space="preserve">1</w:t>
      </w:r>
      <w:r>
        <w:t xml:space="preserve"> </w:t>
      </w:r>
      <w:r>
        <w:t xml:space="preserve">≤ t ≤ T</w:t>
      </w:r>
      <w:r>
        <w:rPr>
          <w:vertAlign w:val="subscript"/>
        </w:rPr>
        <w:t xml:space="preserve">2</w:t>
      </w:r>
      <w:r>
        <w:t xml:space="preserve">)</w:t>
      </w:r>
    </w:p>
    <w:p>
      <w:pPr>
        <w:pStyle w:val="FirstParagraph"/>
      </w:pPr>
      <w:r>
        <w:t xml:space="preserve">Phase B는 항체의약품과 표적수용체와의 결합이 포화되어 결합이 거의 일어나지 않는 구간이다. 따라서 이 구간 동안에는 표적수용체와의 결합으로 인한 제거가 거의 일어나지 않고 주로 비특이적인 대사에 의한 제거가 일어나게 된다.</w:t>
      </w:r>
      <w:r>
        <w:t xml:space="preserve"> </w:t>
      </w:r>
      <w:r>
        <w:t xml:space="preserve">항체의약품과 표적수용체와의 결합이 포화된 경우</w:t>
      </w:r>
      <w:r>
        <w:t xml:space="preserve"> </w:t>
      </w:r>
      <m:oMath>
        <m:r>
          <m:t>L</m:t>
        </m:r>
        <m:r>
          <m:t>R</m:t>
        </m:r>
        <m:r>
          <m:rPr>
            <m:sty m:val="p"/>
          </m:rPr>
          <m:t>≒</m:t>
        </m:r>
        <m:sSub>
          <m:e>
            <m:r>
              <m:t>R</m:t>
            </m:r>
          </m:e>
          <m:sub>
            <m:r>
              <m:t>t</m:t>
            </m:r>
            <m:r>
              <m:t>o</m:t>
            </m:r>
            <m:r>
              <m:t>t</m:t>
            </m:r>
          </m:sub>
        </m:sSub>
        <m:r>
          <m:rPr>
            <m:sty m:val="p"/>
          </m:rPr>
          <m:t>,</m:t>
        </m:r>
        <m:r>
          <m:t>R</m:t>
        </m:r>
        <m:r>
          <m:rPr>
            <m:sty m:val="p"/>
          </m:rPr>
          <m:t>≒</m:t>
        </m:r>
        <m:r>
          <m:t>0</m:t>
        </m:r>
        <m:r>
          <m:rPr>
            <m:sty m:val="p"/>
          </m:rPr>
          <m:t>,</m:t>
        </m:r>
        <m:r>
          <m:t>L</m:t>
        </m:r>
        <m:d>
          <m:dPr>
            <m:begChr m:val="("/>
            <m:endChr m:val=")"/>
            <m:sepChr m:val=""/>
            <m:grow/>
          </m:dPr>
          <m:e>
            <m:r>
              <m:t>t</m:t>
            </m:r>
          </m:e>
        </m:d>
        <m:r>
          <m:rPr>
            <m:sty m:val="p"/>
          </m:rPr>
          <m:t>≫</m:t>
        </m:r>
        <m:sSub>
          <m:e>
            <m:r>
              <m:t>K</m:t>
            </m:r>
          </m:e>
          <m:sub>
            <m:r>
              <m:t>d</m:t>
            </m:r>
          </m:sub>
        </m:sSub>
      </m:oMath>
      <w:r>
        <w:t xml:space="preserve"> </w:t>
      </w:r>
      <w:r>
        <w:t xml:space="preserve">가 만족되기 때문에 이를 (6.1)~(6.3)식에 대입하면 다음과 같다.</w:t>
      </w:r>
    </w:p>
    <w:p>
      <w:pPr>
        <w:pStyle w:val="BodyText"/>
      </w:pPr>
      <m:oMathPara>
        <m:oMathParaPr>
          <m:jc m:val="center"/>
        </m:oMathParaPr>
        <m:oMath>
          <m:f>
            <m:fPr>
              <m:type m:val="bar"/>
            </m:fPr>
            <m:num>
              <m:r>
                <m:t>d</m:t>
              </m:r>
              <m:sSub>
                <m:e>
                  <m:r>
                    <m:t>L</m:t>
                  </m:r>
                </m:e>
                <m:sub>
                  <m:r>
                    <m:t>t</m:t>
                  </m:r>
                  <m:r>
                    <m:t>o</m:t>
                  </m:r>
                  <m:r>
                    <m:t>t</m:t>
                  </m:r>
                </m:sub>
              </m:sSub>
            </m:num>
            <m:den>
              <m:r>
                <m:t>d</m:t>
              </m:r>
              <m:r>
                <m:t>t</m:t>
              </m:r>
            </m:den>
          </m:f>
          <m:r>
            <m:rPr>
              <m:sty m:val="p"/>
            </m:rPr>
            <m:t>=</m:t>
          </m:r>
          <m:r>
            <m:rPr>
              <m:sty m:val="p"/>
            </m:rPr>
            <m:t>−</m:t>
          </m:r>
          <m:sSub>
            <m:e>
              <m:r>
                <m:t>k</m:t>
              </m:r>
            </m:e>
            <m:sub>
              <m:r>
                <m:t>e</m:t>
              </m:r>
              <m:r>
                <m:t>l</m:t>
              </m:r>
            </m:sub>
          </m:sSub>
          <m:r>
            <m:t>L</m:t>
          </m:r>
          <m:r>
            <m:rPr>
              <m:sty m:val="p"/>
            </m:rPr>
            <m:t>−</m:t>
          </m:r>
          <m:sSub>
            <m:e>
              <m:r>
                <m:t>k</m:t>
              </m:r>
            </m:e>
            <m:sub>
              <m:r>
                <m:t>e</m:t>
              </m:r>
              <m:r>
                <m:t>c</m:t>
              </m:r>
            </m:sub>
          </m:sSub>
          <m:r>
            <m:t>L</m:t>
          </m:r>
          <m:r>
            <m:t>R</m:t>
          </m:r>
          <m:r>
            <m:rPr>
              <m:sty m:val="p"/>
            </m:rPr>
            <m:t>=</m:t>
          </m:r>
          <m:r>
            <m:rPr>
              <m:sty m:val="p"/>
            </m:rPr>
            <m:t>−</m:t>
          </m:r>
          <m:sSub>
            <m:e>
              <m:r>
                <m:t>k</m:t>
              </m:r>
            </m:e>
            <m:sub>
              <m:r>
                <m:t>e</m:t>
              </m:r>
              <m:r>
                <m:t>l</m:t>
              </m:r>
            </m:sub>
          </m:sSub>
          <m:r>
            <m:t>L</m:t>
          </m:r>
          <m:r>
            <m:rPr>
              <m:sty m:val="p"/>
            </m:rPr>
            <m:t>−</m:t>
          </m:r>
          <m:sSub>
            <m:e>
              <m:r>
                <m:t>k</m:t>
              </m:r>
            </m:e>
            <m:sub>
              <m:r>
                <m:t>e</m:t>
              </m:r>
              <m:r>
                <m:t>c</m:t>
              </m:r>
            </m:sub>
          </m:sSub>
          <m:sSub>
            <m:e>
              <m:r>
                <m:t>R</m:t>
              </m:r>
            </m:e>
            <m:sub>
              <m:r>
                <m:t>t</m:t>
              </m:r>
              <m:r>
                <m:t>o</m:t>
              </m:r>
              <m:r>
                <m:t>t</m:t>
              </m:r>
            </m:sub>
          </m:sSub>
          <m:r>
            <m:t>  </m:t>
          </m:r>
          <m:d>
            <m:dPr>
              <m:begChr m:val="("/>
              <m:endChr m:val=")"/>
              <m:sepChr m:val=""/>
              <m:grow/>
            </m:dPr>
            <m:e>
              <m:r>
                <m:t>6.9</m:t>
              </m:r>
            </m:e>
          </m:d>
        </m:oMath>
      </m:oMathPara>
    </w:p>
    <w:p>
      <w:pPr>
        <w:pStyle w:val="FirstParagraph"/>
      </w:pPr>
      <m:oMathPara>
        <m:oMathParaPr>
          <m:jc m:val="center"/>
        </m:oMathParaPr>
        <m:oMath>
          <m:f>
            <m:fPr>
              <m:type m:val="bar"/>
            </m:fPr>
            <m:num>
              <m:r>
                <m:t>d</m:t>
              </m:r>
              <m:sSub>
                <m:e>
                  <m:r>
                    <m:t>R</m:t>
                  </m:r>
                </m:e>
                <m:sub>
                  <m:r>
                    <m:t>t</m:t>
                  </m:r>
                  <m:r>
                    <m:t>o</m:t>
                  </m:r>
                  <m:r>
                    <m:t>t</m:t>
                  </m:r>
                </m:sub>
              </m:sSub>
            </m:num>
            <m:den>
              <m:r>
                <m:t>d</m:t>
              </m:r>
              <m:r>
                <m:t>t</m:t>
              </m:r>
            </m:den>
          </m:f>
          <m:r>
            <m:rPr>
              <m:sty m:val="p"/>
            </m:rPr>
            <m:t>=</m:t>
          </m:r>
          <m:r>
            <m:rPr>
              <m:sty m:val="p"/>
            </m:rPr>
            <m:t>−</m:t>
          </m:r>
          <m:sSub>
            <m:e>
              <m:r>
                <m:t>k</m:t>
              </m:r>
            </m:e>
            <m:sub>
              <m:r>
                <m:t>s</m:t>
              </m:r>
              <m:r>
                <m:t>y</m:t>
              </m:r>
              <m:r>
                <m:t>n</m:t>
              </m:r>
            </m:sub>
          </m:sSub>
          <m:r>
            <m:rPr>
              <m:sty m:val="p"/>
            </m:rPr>
            <m:t>−</m:t>
          </m:r>
          <m:sSub>
            <m:e>
              <m:r>
                <m:t>k</m:t>
              </m:r>
            </m:e>
            <m:sub>
              <m:r>
                <m:t>d</m:t>
              </m:r>
              <m:r>
                <m:t>e</m:t>
              </m:r>
              <m:r>
                <m:t>g</m:t>
              </m:r>
            </m:sub>
          </m:sSub>
          <m:r>
            <m:t>R</m:t>
          </m:r>
          <m:r>
            <m:rPr>
              <m:sty m:val="p"/>
            </m:rPr>
            <m:t>−</m:t>
          </m:r>
          <m:sSub>
            <m:e>
              <m:r>
                <m:t>k</m:t>
              </m:r>
            </m:e>
            <m:sub>
              <m:r>
                <m:t>e</m:t>
              </m:r>
              <m:r>
                <m:t>c</m:t>
              </m:r>
            </m:sub>
          </m:sSub>
          <m:r>
            <m:t>L</m:t>
          </m:r>
          <m:r>
            <m:t>R</m:t>
          </m:r>
          <m:r>
            <m:rPr>
              <m:sty m:val="p"/>
            </m:rPr>
            <m:t>=</m:t>
          </m:r>
          <m:sSub>
            <m:e>
              <m:r>
                <m:t>k</m:t>
              </m:r>
            </m:e>
            <m:sub>
              <m:r>
                <m:t>s</m:t>
              </m:r>
              <m:r>
                <m:t>y</m:t>
              </m:r>
              <m:r>
                <m:t>n</m:t>
              </m:r>
            </m:sub>
          </m:sSub>
          <m:r>
            <m:rPr>
              <m:sty m:val="p"/>
            </m:rPr>
            <m:t>−</m:t>
          </m:r>
          <m:sSub>
            <m:e>
              <m:r>
                <m:t>k</m:t>
              </m:r>
            </m:e>
            <m:sub>
              <m:r>
                <m:t>e</m:t>
              </m:r>
              <m:r>
                <m:t>c</m:t>
              </m:r>
            </m:sub>
          </m:sSub>
          <m:sSub>
            <m:e>
              <m:r>
                <m:t>R</m:t>
              </m:r>
            </m:e>
            <m:sub>
              <m:r>
                <m:t>t</m:t>
              </m:r>
              <m:r>
                <m:t>o</m:t>
              </m:r>
              <m:r>
                <m:t>t</m:t>
              </m:r>
            </m:sub>
          </m:sSub>
          <m:r>
            <m:t>  </m:t>
          </m:r>
          <m:d>
            <m:dPr>
              <m:begChr m:val="("/>
              <m:endChr m:val=")"/>
              <m:sepChr m:val=""/>
              <m:grow/>
            </m:dPr>
            <m:e>
              <m:r>
                <m:t>6.10</m:t>
              </m:r>
            </m:e>
          </m:d>
        </m:oMath>
      </m:oMathPara>
    </w:p>
    <w:p>
      <w:pPr>
        <w:pStyle w:val="FirstParagraph"/>
      </w:pPr>
      <m:oMathPara>
        <m:oMathParaPr>
          <m:jc m:val="center"/>
        </m:oMathParaPr>
        <m:oMath>
          <m:f>
            <m:fPr>
              <m:type m:val="bar"/>
            </m:fPr>
            <m:num>
              <m:r>
                <m:t>d</m:t>
              </m:r>
              <m:d>
                <m:dPr>
                  <m:begChr m:val="("/>
                  <m:endChr m:val=")"/>
                  <m:sepChr m:val=""/>
                  <m:grow/>
                </m:dPr>
                <m:e>
                  <m:r>
                    <m:t>L</m:t>
                  </m:r>
                  <m:r>
                    <m:rPr>
                      <m:sty m:val="p"/>
                    </m:rPr>
                    <m:t>+</m:t>
                  </m:r>
                  <m:sSub>
                    <m:e>
                      <m:r>
                        <m:t>R</m:t>
                      </m:r>
                    </m:e>
                    <m:sub>
                      <m:r>
                        <m:t>t</m:t>
                      </m:r>
                      <m:r>
                        <m:t>o</m:t>
                      </m:r>
                      <m:r>
                        <m:t>t</m:t>
                      </m:r>
                    </m:sub>
                  </m:sSub>
                </m:e>
              </m:d>
            </m:num>
            <m:den>
              <m:r>
                <m:t>d</m:t>
              </m:r>
              <m:r>
                <m:t>t</m:t>
              </m:r>
            </m:den>
          </m:f>
          <m:r>
            <m:rPr>
              <m:sty m:val="p"/>
            </m:rPr>
            <m:t>=</m:t>
          </m:r>
          <m:r>
            <m:rPr>
              <m:sty m:val="p"/>
            </m:rPr>
            <m:t>−</m:t>
          </m:r>
          <m:sSub>
            <m:e>
              <m:r>
                <m:t>k</m:t>
              </m:r>
            </m:e>
            <m:sub>
              <m:r>
                <m:t>e</m:t>
              </m:r>
              <m:r>
                <m:t>l</m:t>
              </m:r>
            </m:sub>
          </m:sSub>
          <m:r>
            <m:t>L</m:t>
          </m:r>
          <m:r>
            <m:rPr>
              <m:sty m:val="p"/>
            </m:rPr>
            <m:t>−</m:t>
          </m:r>
          <m:sSub>
            <m:e>
              <m:r>
                <m:t>k</m:t>
              </m:r>
            </m:e>
            <m:sub>
              <m:r>
                <m:t>e</m:t>
              </m:r>
              <m:r>
                <m:t>c</m:t>
              </m:r>
            </m:sub>
          </m:sSub>
          <m:sSub>
            <m:e>
              <m:r>
                <m:t>R</m:t>
              </m:r>
            </m:e>
            <m:sub>
              <m:r>
                <m:t>t</m:t>
              </m:r>
              <m:r>
                <m:t>o</m:t>
              </m:r>
              <m:r>
                <m:t>t</m:t>
              </m:r>
            </m:sub>
          </m:sSub>
          <m:r>
            <m:t>  </m:t>
          </m:r>
          <m:d>
            <m:dPr>
              <m:begChr m:val="("/>
              <m:endChr m:val=")"/>
              <m:sepChr m:val=""/>
              <m:grow/>
            </m:dPr>
            <m:e>
              <m:r>
                <m:t>6.11</m:t>
              </m:r>
            </m:e>
          </m:d>
        </m:oMath>
      </m:oMathPara>
    </w:p>
    <w:p>
      <w:pPr>
        <w:pStyle w:val="FirstParagraph"/>
      </w:pPr>
      <m:oMathPara>
        <m:oMathParaPr>
          <m:jc m:val="center"/>
        </m:oMathParaPr>
        <m:oMath>
          <m:f>
            <m:fPr>
              <m:type m:val="bar"/>
            </m:fPr>
            <m:num>
              <m:r>
                <m:t>d</m:t>
              </m:r>
              <m:r>
                <m:t>L</m:t>
              </m:r>
            </m:num>
            <m:den>
              <m:r>
                <m:t>d</m:t>
              </m:r>
              <m:r>
                <m:t>t</m:t>
              </m:r>
            </m:den>
          </m:f>
          <m:r>
            <m:rPr>
              <m:sty m:val="p"/>
            </m:rPr>
            <m:t>=</m:t>
          </m:r>
          <m:r>
            <m:rPr>
              <m:sty m:val="p"/>
            </m:rPr>
            <m:t>−</m:t>
          </m:r>
          <m:sSub>
            <m:e>
              <m:r>
                <m:t>k</m:t>
              </m:r>
            </m:e>
            <m:sub>
              <m:r>
                <m:t>e</m:t>
              </m:r>
              <m:r>
                <m:t>l</m:t>
              </m:r>
            </m:sub>
          </m:sSub>
          <m:r>
            <m:t>L</m:t>
          </m:r>
          <m:r>
            <m:rPr>
              <m:sty m:val="p"/>
            </m:rPr>
            <m:t>−</m:t>
          </m:r>
          <m:sSub>
            <m:e>
              <m:r>
                <m:t>k</m:t>
              </m:r>
            </m:e>
            <m:sub>
              <m:r>
                <m:t>s</m:t>
              </m:r>
              <m:r>
                <m:t>y</m:t>
              </m:r>
              <m:r>
                <m:t>n</m:t>
              </m:r>
            </m:sub>
          </m:sSub>
          <m:r>
            <m:t>  </m:t>
          </m:r>
          <m:d>
            <m:dPr>
              <m:begChr m:val="("/>
              <m:endChr m:val=")"/>
              <m:sepChr m:val=""/>
              <m:grow/>
            </m:dPr>
            <m:e>
              <m:r>
                <m:t>6.12</m:t>
              </m:r>
            </m:e>
          </m:d>
        </m:oMath>
      </m:oMathPara>
    </w:p>
    <w:p>
      <w:pPr>
        <w:pStyle w:val="FirstParagraph"/>
      </w:pPr>
      <w:r>
        <w:t xml:space="preserve">식 (6.10)과 식 (6.11)를 통해 도출된 식 (6.12)를 보았을 때 표적수용체가 포화된 B 구간에서는 항체의 시간에 따른 변화량(dL/dt)이 대사에 의한 제거속도</w:t>
      </w:r>
      <w:r>
        <w:t xml:space="preserve"> </w:t>
      </w:r>
      <m:oMath>
        <m:sSub>
          <m:e>
            <m:r>
              <m:t>k</m:t>
            </m:r>
          </m:e>
          <m:sub>
            <m:r>
              <m:t>e</m:t>
            </m:r>
            <m:r>
              <m:t>l</m:t>
            </m:r>
          </m:sub>
        </m:sSub>
      </m:oMath>
      <w:r>
        <w:t xml:space="preserve">와 항체 양에 비례하는 선형 형태임을 확인할 수 있다. 따라서 semi-log 그래프에서 B구간의 기울기는 대략</w:t>
      </w:r>
      <w:r>
        <w:t xml:space="preserve"> </w:t>
      </w:r>
      <m:oMath>
        <m:sSub>
          <m:e>
            <m:r>
              <m:t>k</m:t>
            </m:r>
          </m:e>
          <m:sub>
            <m:r>
              <m:t>e</m:t>
            </m:r>
            <m:r>
              <m:t>l</m:t>
            </m:r>
          </m:sub>
        </m:sSub>
      </m:oMath>
      <w:r>
        <w:t xml:space="preserve">정도로 예측할 수 있다. IgG의 경우 FcRn에 의한 recycling으로 인해</w:t>
      </w:r>
      <w:r>
        <w:t xml:space="preserve"> </w:t>
      </w:r>
      <m:oMath>
        <m:sSub>
          <m:e>
            <m:r>
              <m:t>k</m:t>
            </m:r>
          </m:e>
          <m:sub>
            <m:r>
              <m:t>e</m:t>
            </m:r>
            <m:r>
              <m:t>l</m:t>
            </m:r>
          </m:sub>
        </m:sSub>
      </m:oMath>
      <w:r>
        <w:t xml:space="preserve">가 대부분 작은 값을 보이기 때문에 다른 구간에 비해서 비교적 완만하게 감소하는 형태를 보이며</w:t>
      </w:r>
      <w:r>
        <w:t xml:space="preserve"> </w:t>
      </w:r>
      <m:oMath>
        <m:sSub>
          <m:e>
            <m:r>
              <m:t>k</m:t>
            </m:r>
          </m:e>
          <m:sub>
            <m:r>
              <m:t>e</m:t>
            </m:r>
            <m:r>
              <m:t>l</m:t>
            </m:r>
          </m:sub>
        </m:sSub>
      </m:oMath>
      <w:r>
        <w:t xml:space="preserve">값이 증가함에 따라 이 구간의 기울기가 급해진다.</w:t>
      </w:r>
    </w:p>
    <w:p>
      <w:pPr>
        <w:pStyle w:val="BodyText"/>
      </w:pPr>
      <w:r>
        <w:t xml:space="preserve">해당 구간은 선형성을 가지기 때문에 그림</w:t>
      </w:r>
      <w:r>
        <w:t xml:space="preserve"> </w:t>
      </w:r>
      <w:r>
        <w:t xml:space="preserve">6.13</w:t>
      </w:r>
      <w:r>
        <w:t xml:space="preserve">과 같이 구간의 경사는 투여 용량에 상관없이 일정하나 표적수용체와의 결합이 불포화되는 농도(약</w:t>
      </w:r>
      <w:r>
        <w:t xml:space="preserve"> </w:t>
      </w:r>
      <m:oMath>
        <m:r>
          <m:t>10</m:t>
        </m:r>
        <m:r>
          <m:t> </m:t>
        </m:r>
        <m:sSub>
          <m:e>
            <m:r>
              <m:t>K</m:t>
            </m:r>
          </m:e>
          <m:sub>
            <m:r>
              <m:t>d</m:t>
            </m:r>
          </m:sub>
        </m:sSub>
      </m:oMath>
      <w:r>
        <w:t xml:space="preserve">)까지 도달하는 데 걸리는 시간은 투여용량이 증가할 수록 길어지기 때문에 B구간의 길이는 길어진다.</w:t>
      </w:r>
    </w:p>
    <w:p>
      <w:pPr>
        <w:pStyle w:val="CaptionedFigure"/>
      </w:pPr>
      <w:r>
        <w:drawing>
          <wp:inline>
            <wp:extent cx="5334000" cy="2248868"/>
            <wp:effectExtent b="0" l="0" r="0" t="0"/>
            <wp:docPr descr="그림 6.13: 투여용량에 따른 B구간(A)과 C구간(B)의 변화" title="" id="425" name="Picture"/>
            <a:graphic>
              <a:graphicData uri="http://schemas.openxmlformats.org/drawingml/2006/picture">
                <pic:pic>
                  <pic:nvPicPr>
                    <pic:cNvPr descr="media-07/TMDD_phaseBC.png" id="426" name="Picture"/>
                    <pic:cNvPicPr>
                      <a:picLocks noChangeArrowheads="1" noChangeAspect="1"/>
                    </pic:cNvPicPr>
                  </pic:nvPicPr>
                  <pic:blipFill>
                    <a:blip r:embed="rId424"/>
                    <a:stretch>
                      <a:fillRect/>
                    </a:stretch>
                  </pic:blipFill>
                  <pic:spPr bwMode="auto">
                    <a:xfrm>
                      <a:off x="0" y="0"/>
                      <a:ext cx="5334000" cy="2248868"/>
                    </a:xfrm>
                    <a:prstGeom prst="rect">
                      <a:avLst/>
                    </a:prstGeom>
                    <a:noFill/>
                    <a:ln w="9525">
                      <a:noFill/>
                      <a:headEnd/>
                      <a:tailEnd/>
                    </a:ln>
                  </pic:spPr>
                </pic:pic>
              </a:graphicData>
            </a:graphic>
          </wp:inline>
        </w:drawing>
      </w:r>
    </w:p>
    <w:p>
      <w:pPr>
        <w:pStyle w:val="ImageCaption"/>
      </w:pPr>
      <w:bookmarkStart w:id="427" w:name="fig:TMDDcurveB"/>
      <w:bookmarkEnd w:id="427"/>
      <w:r>
        <w:t xml:space="preserve">그림 6.13: 투여용량에 따른 B구간(A)과 C구간(B)의 변화</w:t>
      </w:r>
    </w:p>
    <w:bookmarkEnd w:id="428"/>
    <w:bookmarkStart w:id="429" w:name="phase-c-t2-t-t3"/>
    <w:p>
      <w:pPr>
        <w:pStyle w:val="Heading3"/>
      </w:pPr>
      <w:r>
        <w:rPr>
          <w:rStyle w:val="SectionNumber"/>
        </w:rPr>
        <w:t xml:space="preserve">6.6.3</w:t>
      </w:r>
      <w:r>
        <w:tab/>
      </w:r>
      <w:r>
        <w:t xml:space="preserve">Phase C (T</w:t>
      </w:r>
      <w:r>
        <w:rPr>
          <w:vertAlign w:val="subscript"/>
        </w:rPr>
        <w:t xml:space="preserve">2</w:t>
      </w:r>
      <w:r>
        <w:t xml:space="preserve"> </w:t>
      </w:r>
      <w:r>
        <w:t xml:space="preserve">≤ t ≤ T</w:t>
      </w:r>
      <w:r>
        <w:rPr>
          <w:vertAlign w:val="subscript"/>
        </w:rPr>
        <w:t xml:space="preserve">3</w:t>
      </w:r>
      <w:r>
        <w:t xml:space="preserve">)</w:t>
      </w:r>
    </w:p>
    <w:p>
      <w:pPr>
        <w:pStyle w:val="FirstParagraph"/>
      </w:pPr>
      <w:r>
        <w:t xml:space="preserve">항체의약품의 농도의 감소 및 타겟수용체의 생성으로 인해 타겟수용체와의 결합이 포화되지 않고 일부만 결합된 상태로 존재하는 구간이다. 항체의약품의 농도가</w:t>
      </w:r>
      <w:r>
        <w:t xml:space="preserve"> </w:t>
      </w:r>
      <m:oMath>
        <m:sSub>
          <m:e>
            <m:r>
              <m:t>K</m:t>
            </m:r>
          </m:e>
          <m:sub>
            <m:r>
              <m:t>d</m:t>
            </m:r>
          </m:sub>
        </m:sSub>
      </m:oMath>
      <w:r>
        <w:t xml:space="preserve"> </w:t>
      </w:r>
      <w:r>
        <w:t xml:space="preserve">값에 가까워지는 시기로 (대략</w:t>
      </w:r>
      <w:r>
        <w:t xml:space="preserve"> </w:t>
      </w:r>
      <m:oMath>
        <m:r>
          <m:t>0.1</m:t>
        </m:r>
        <m:r>
          <m:t> </m:t>
        </m:r>
        <m:sSub>
          <m:e>
            <m:r>
              <m:t>K</m:t>
            </m:r>
          </m:e>
          <m:sub>
            <m:r>
              <m:t>d</m:t>
            </m:r>
          </m:sub>
        </m:sSub>
      </m:oMath>
      <w:r>
        <w:t xml:space="preserve">에서</w:t>
      </w:r>
      <w:r>
        <w:t xml:space="preserve"> </w:t>
      </w:r>
      <m:oMath>
        <m:r>
          <m:t>10</m:t>
        </m:r>
        <m:r>
          <m:t> </m:t>
        </m:r>
        <m:sSub>
          <m:e>
            <m:r>
              <m:t>K</m:t>
            </m:r>
          </m:e>
          <m:sub>
            <m:r>
              <m:t>d</m:t>
            </m:r>
          </m:sub>
        </m:sSub>
      </m:oMath>
      <w:r>
        <w:t xml:space="preserve"> </w:t>
      </w:r>
      <w:r>
        <w:t xml:space="preserve">정도) 항체의약품이나 타겟수용체 둘 다 적당량 존재하기 때문에 대사에 의한 선형 제거와 타겟 수용체와의 결합을 통한 제거(TMDD) 두 가지가 모두 나타나 비선형성을 보이는 구간이다. 두 가지의 제거 모두 나타나기 때문에 해당 구간의 기울기는 B구간에서보다 커지지만 대부분의 항체의약품은 K</w:t>
      </w:r>
      <w:r>
        <w:rPr>
          <w:vertAlign w:val="subscript"/>
        </w:rPr>
        <w:t xml:space="preserve">d</w:t>
      </w:r>
      <w:r>
        <w:t xml:space="preserve">값이 매우 낮아 해당 구간의 시작 농도가 작기 때문에 해당 구간 동안의 농도 감소 정도는 B구간에 비해 매우 작다.</w:t>
      </w:r>
    </w:p>
    <w:p>
      <w:pPr>
        <w:pStyle w:val="BodyText"/>
      </w:pPr>
      <w:r>
        <w:t xml:space="preserve">C구간은 항체의약품의 K</w:t>
      </w:r>
      <w:r>
        <w:rPr>
          <w:vertAlign w:val="subscript"/>
        </w:rPr>
        <w:t xml:space="preserve">d</w:t>
      </w:r>
      <w:r>
        <w:t xml:space="preserve">값에 영향을 받기 때문에 투여량에 상관없이 C구간에서의 항체의약품의 농도 범위는 비슷하다. 단, 용량이 증가함에 따라 농도가</w:t>
      </w:r>
      <w:r>
        <w:t xml:space="preserve"> </w:t>
      </w:r>
      <m:oMath>
        <m:r>
          <m:t>10</m:t>
        </m:r>
        <m:r>
          <m:t> </m:t>
        </m:r>
        <m:sSub>
          <m:e>
            <m:r>
              <m:t>K</m:t>
            </m:r>
          </m:e>
          <m:sub>
            <m:r>
              <m:t>d</m:t>
            </m:r>
          </m:sub>
        </m:sSub>
      </m:oMath>
      <w:r>
        <w:t xml:space="preserve">에 도달하는 시간이 오래 걸리기 때문에 그림</w:t>
      </w:r>
      <w:r>
        <w:t xml:space="preserve"> </w:t>
      </w:r>
      <w:r>
        <w:t xml:space="preserve">??</w:t>
      </w:r>
      <w:r>
        <w:t xml:space="preserve">과 같이 구간 C의 시작점인 T</w:t>
      </w:r>
      <w:r>
        <w:rPr>
          <w:vertAlign w:val="subscript"/>
        </w:rPr>
        <w:t xml:space="preserve">2</w:t>
      </w:r>
      <w:r>
        <w:t xml:space="preserve">가 커져 오른쪽으로 그래프가 이동한 듯한 모습을 보인다.</w:t>
      </w:r>
    </w:p>
    <w:bookmarkEnd w:id="429"/>
    <w:bookmarkStart w:id="434" w:name="phase-d-t3-t-t4"/>
    <w:p>
      <w:pPr>
        <w:pStyle w:val="Heading3"/>
      </w:pPr>
      <w:r>
        <w:rPr>
          <w:rStyle w:val="SectionNumber"/>
        </w:rPr>
        <w:t xml:space="preserve">6.6.4</w:t>
      </w:r>
      <w:r>
        <w:tab/>
      </w:r>
      <w:r>
        <w:t xml:space="preserve">Phase D (T</w:t>
      </w:r>
      <w:r>
        <w:rPr>
          <w:vertAlign w:val="subscript"/>
        </w:rPr>
        <w:t xml:space="preserve">3</w:t>
      </w:r>
      <w:r>
        <w:t xml:space="preserve"> </w:t>
      </w:r>
      <w:r>
        <w:t xml:space="preserve">≤ t ≤ T</w:t>
      </w:r>
      <w:r>
        <w:rPr>
          <w:vertAlign w:val="subscript"/>
        </w:rPr>
        <w:t xml:space="preserve">4</w:t>
      </w:r>
      <w:r>
        <w:t xml:space="preserve">)</w:t>
      </w:r>
    </w:p>
    <w:p>
      <w:pPr>
        <w:pStyle w:val="FirstParagraph"/>
      </w:pPr>
      <w:r>
        <w:t xml:space="preserve">항체의 농도가 타겟 수용체와의 해리 상수보다 매우 낮아 타겟 수용체와의 결합을 통한 제거가 우세하고 대사에 의한 제거는 무시할 수 있는 구간이다. (</w:t>
      </w:r>
      <m:oMath>
        <m:r>
          <m:t>L</m:t>
        </m:r>
        <m:d>
          <m:dPr>
            <m:begChr m:val="("/>
            <m:endChr m:val=")"/>
            <m:sepChr m:val=""/>
            <m:grow/>
          </m:dPr>
          <m:e>
            <m:r>
              <m:t>t</m:t>
            </m:r>
          </m:e>
        </m:d>
        <m:r>
          <m:rPr>
            <m:sty m:val="p"/>
          </m:rPr>
          <m:t>≪</m:t>
        </m:r>
        <m:sSub>
          <m:e>
            <m:r>
              <m:t>K</m:t>
            </m:r>
          </m:e>
          <m:sub>
            <m:r>
              <m:t>d</m:t>
            </m:r>
          </m:sub>
        </m:sSub>
      </m:oMath>
      <w:r>
        <w:t xml:space="preserve">) 두가지의 제거 메커니즘이 모두 나타나는 C구간에 비해서 급격히 기울기가 완만해지며 다시 선형성을 보이게 되는데 이때 경사의 기울기는 대략 k</w:t>
      </w:r>
      <w:r>
        <w:rPr>
          <w:vertAlign w:val="subscript"/>
        </w:rPr>
        <w:t xml:space="preserve">ec</w:t>
      </w:r>
      <w:r>
        <w:t xml:space="preserve">정도의 일정한 값을 갖는다.</w:t>
      </w:r>
    </w:p>
    <w:p>
      <w:pPr>
        <w:pStyle w:val="BodyText"/>
      </w:pPr>
      <w:r>
        <w:t xml:space="preserve">D구간은 항체의 농도가 매우 낮은 상황으로 대부분 타겟 수용체와 결합된 형태로 존재하게 된다. 이때 해당 구간에서 항체농도의 기울기가 대략 k</w:t>
      </w:r>
      <w:r>
        <w:rPr>
          <w:vertAlign w:val="subscript"/>
        </w:rPr>
        <w:t xml:space="preserve">ec</w:t>
      </w:r>
      <w:r>
        <w:t xml:space="preserve">인 이유는 1) k</w:t>
      </w:r>
      <w:r>
        <w:rPr>
          <w:vertAlign w:val="subscript"/>
        </w:rPr>
        <w:t xml:space="preserve">ec</w:t>
      </w:r>
      <w:r>
        <w:t xml:space="preserve"> </w:t>
      </w:r>
      <w:r>
        <w:t xml:space="preserve">&gt; k</w:t>
      </w:r>
      <w:r>
        <w:rPr>
          <w:vertAlign w:val="subscript"/>
        </w:rPr>
        <w:t xml:space="preserve">el</w:t>
      </w:r>
      <w:r>
        <w:t xml:space="preserve"> </w:t>
      </w:r>
      <w:r>
        <w:t xml:space="preserve">인 경우, 결합된 형태가 제거됨에 따라 항체가 제거되는 속도보다 결합하는 속도가 더 커져서 k</w:t>
      </w:r>
      <w:r>
        <w:rPr>
          <w:vertAlign w:val="subscript"/>
        </w:rPr>
        <w:t xml:space="preserve">ec</w:t>
      </w:r>
      <w:r>
        <w:t xml:space="preserve">에 의해 항체의 농도 변화가 결정되기 때문이며 2) k</w:t>
      </w:r>
      <w:r>
        <w:rPr>
          <w:vertAlign w:val="subscript"/>
        </w:rPr>
        <w:t xml:space="preserve">ec</w:t>
      </w:r>
      <w:r>
        <w:t xml:space="preserve"> </w:t>
      </w:r>
      <w:r>
        <w:t xml:space="preserve">&lt; k</w:t>
      </w:r>
      <w:r>
        <w:rPr>
          <w:vertAlign w:val="subscript"/>
        </w:rPr>
        <w:t xml:space="preserve">el</w:t>
      </w:r>
      <w:r>
        <w:t xml:space="preserve">인 경우, k</w:t>
      </w:r>
      <w:r>
        <w:rPr>
          <w:vertAlign w:val="subscript"/>
        </w:rPr>
        <w:t xml:space="preserve">el</w:t>
      </w:r>
      <w:r>
        <w:t xml:space="preserve">에 의해 항체가 빠르게 제거되어도 결합된 형태에서 해리되어 항체 농도가 유지 되어 결국 항체 농도 변화는 k</w:t>
      </w:r>
      <w:r>
        <w:rPr>
          <w:vertAlign w:val="subscript"/>
        </w:rPr>
        <w:t xml:space="preserve">ec</w:t>
      </w:r>
      <w:r>
        <w:t xml:space="preserve">에 의한 결합체의 농도 변화를 따르게 되기 때문이다.</w:t>
      </w:r>
    </w:p>
    <w:p>
      <w:pPr>
        <w:pStyle w:val="CaptionedFigure"/>
      </w:pPr>
      <w:r>
        <w:drawing>
          <wp:inline>
            <wp:extent cx="5334000" cy="3895288"/>
            <wp:effectExtent b="0" l="0" r="0" t="0"/>
            <wp:docPr descr="그림 6.14: kec의 변화에 따른 D구간의 변화" title="" id="431" name="Picture"/>
            <a:graphic>
              <a:graphicData uri="http://schemas.openxmlformats.org/drawingml/2006/picture">
                <pic:pic>
                  <pic:nvPicPr>
                    <pic:cNvPr descr="media-07/TMDD_PhaseKEC.png" id="432" name="Picture"/>
                    <pic:cNvPicPr>
                      <a:picLocks noChangeArrowheads="1" noChangeAspect="1"/>
                    </pic:cNvPicPr>
                  </pic:nvPicPr>
                  <pic:blipFill>
                    <a:blip r:embed="rId430"/>
                    <a:stretch>
                      <a:fillRect/>
                    </a:stretch>
                  </pic:blipFill>
                  <pic:spPr bwMode="auto">
                    <a:xfrm>
                      <a:off x="0" y="0"/>
                      <a:ext cx="5334000" cy="3895288"/>
                    </a:xfrm>
                    <a:prstGeom prst="rect">
                      <a:avLst/>
                    </a:prstGeom>
                    <a:noFill/>
                    <a:ln w="9525">
                      <a:noFill/>
                      <a:headEnd/>
                      <a:tailEnd/>
                    </a:ln>
                  </pic:spPr>
                </pic:pic>
              </a:graphicData>
            </a:graphic>
          </wp:inline>
        </w:drawing>
      </w:r>
    </w:p>
    <w:p>
      <w:pPr>
        <w:pStyle w:val="ImageCaption"/>
      </w:pPr>
      <w:bookmarkStart w:id="433" w:name="fig:KINT"/>
      <w:bookmarkEnd w:id="433"/>
      <w:r>
        <w:t xml:space="preserve">그림 6.14: k</w:t>
      </w:r>
      <w:r>
        <w:rPr>
          <w:vertAlign w:val="subscript"/>
        </w:rPr>
        <w:t xml:space="preserve">ec</w:t>
      </w:r>
      <w:r>
        <w:t xml:space="preserve">의 변화에 따른 D구간의 변화</w:t>
      </w:r>
    </w:p>
    <w:p>
      <w:pPr>
        <w:pStyle w:val="BodyText"/>
      </w:pPr>
      <w:r>
        <w:t xml:space="preserve">그림</w:t>
      </w:r>
      <w:r>
        <w:t xml:space="preserve"> </w:t>
      </w:r>
      <w:r>
        <w:t xml:space="preserve">6.14</w:t>
      </w:r>
      <w:r>
        <w:t xml:space="preserve">과 같이 k</w:t>
      </w:r>
      <w:r>
        <w:rPr>
          <w:vertAlign w:val="subscript"/>
        </w:rPr>
        <w:t xml:space="preserve">ec</w:t>
      </w:r>
      <w:r>
        <w:t xml:space="preserve">를 변화시킬 때 마지막 구간에서 기울기가 변화한다.</w:t>
      </w:r>
    </w:p>
    <w:bookmarkEnd w:id="434"/>
    <w:bookmarkEnd w:id="435"/>
    <w:bookmarkStart w:id="440" w:name="m-m-modelmichaelis-menten-model의-사용"/>
    <w:p>
      <w:pPr>
        <w:pStyle w:val="Heading2"/>
      </w:pPr>
      <w:r>
        <w:rPr>
          <w:rStyle w:val="SectionNumber"/>
        </w:rPr>
        <w:t xml:space="preserve">6.7</w:t>
      </w:r>
      <w:r>
        <w:tab/>
      </w:r>
      <w:r>
        <w:t xml:space="preserve">M-M model(Michaelis-menten model)의 사용</w:t>
      </w:r>
    </w:p>
    <w:p>
      <w:pPr>
        <w:pStyle w:val="FirstParagraph"/>
      </w:pPr>
      <w:r>
        <w:t xml:space="preserve">TMDD 모델은 실제 항체의약품의 메커니즘을 반영하여 표현한 모델이지만 해당 모델의 파라미터를 정확하게 예측하기 위해서는 항체의약품 뿐만 아니라 수용체의 농도 정보가 필요하다. 그러나 실제 실험에서는 수용체의 농도 정보는 얻기 어렵기 때문에 항체의약품의 농도 정보 만으로 약동학 모델을 구축해야 하는 경우가 많다. 이러한 경우에 항체의약품의 비선형성을 표현하기 위해 M-M 모델이 사용될 수 있으며 실제로 많은 항체의약품의 약동학 모델 구축 사례에서 이를 확인할 수 있다. M-M 모델은 생화학에서 가장 잘 알려진 효소반응속도론에 관한 모델로 아래 식 (6.13)과 같이 기질 농도에 따른 효소의 초기 반응속도를 표현한다. 약동학에서는 이와 비슷하게 약물 농도에 따른 약물 제거속도를 표현한 식을 모델에 사용한다.</w:t>
      </w:r>
    </w:p>
    <w:p>
      <w:pPr>
        <w:pStyle w:val="BodyText"/>
      </w:pPr>
      <m:oMathPara>
        <m:oMathParaPr>
          <m:jc m:val="center"/>
        </m:oMathParaPr>
        <m:oMath>
          <m:r>
            <m:t>v</m:t>
          </m:r>
          <m:r>
            <m:rPr>
              <m:sty m:val="p"/>
            </m:rPr>
            <m:t>=</m:t>
          </m:r>
          <m:f>
            <m:fPr>
              <m:type m:val="bar"/>
            </m:fPr>
            <m:num>
              <m:sSub>
                <m:e>
                  <m:r>
                    <m:t>V</m:t>
                  </m:r>
                </m:e>
                <m:sub>
                  <m:r>
                    <m:t>m</m:t>
                  </m:r>
                  <m:r>
                    <m:t>a</m:t>
                  </m:r>
                  <m:r>
                    <m:t>x</m:t>
                  </m:r>
                </m:sub>
              </m:sSub>
              <m:r>
                <m:rPr>
                  <m:sty m:val="p"/>
                </m:rPr>
                <m:t>⋅</m:t>
              </m:r>
              <m:r>
                <m:t>C</m:t>
              </m:r>
            </m:num>
            <m:den>
              <m:d>
                <m:dPr>
                  <m:begChr m:val="["/>
                  <m:endChr m:val="]"/>
                  <m:sepChr m:val=""/>
                  <m:grow/>
                </m:dPr>
                <m:e>
                  <m:r>
                    <m:t>S</m:t>
                  </m:r>
                </m:e>
              </m:d>
            </m:den>
          </m:f>
          <m:r>
            <m:t>  </m:t>
          </m:r>
          <m:d>
            <m:dPr>
              <m:begChr m:val="("/>
              <m:endChr m:val=")"/>
              <m:sepChr m:val=""/>
              <m:grow/>
            </m:dPr>
            <m:e>
              <m:r>
                <m:t>6.13</m:t>
              </m:r>
            </m:e>
          </m:d>
        </m:oMath>
      </m:oMathPara>
    </w:p>
    <w:p>
      <w:pPr>
        <w:pStyle w:val="FirstParagraph"/>
      </w:pPr>
      <w:r>
        <w:t xml:space="preserve">그림</w:t>
      </w:r>
      <w:r>
        <w:t xml:space="preserve"> </w:t>
      </w:r>
      <w:r>
        <w:t xml:space="preserve">6.15</w:t>
      </w:r>
      <w:r>
        <w:t xml:space="preserve">에서와 같이 M-M 모델에서는 수용체의 농도가 결합하지 않은 항체의약품의 농도보다 항상 작다고 가정하기 때문에 TMDD 모델에서 수용체의 농도보다 항체의약품이 낮은 D구간이 M-M 모델에서는 표현되지 않는다. 따라서 해당 모델은 투여 용량에서 약물의 농도가 수용체의 농도보다 높아 상대적으로 수용체의 농도가 일정하다고 가정할 수 있을 때 사용하기에 더 적합하며 TMDD 모델의 파라미터 중 k</w:t>
      </w:r>
      <w:r>
        <w:rPr>
          <w:vertAlign w:val="subscript"/>
        </w:rPr>
        <w:t xml:space="preserve">ec</w:t>
      </w:r>
      <w:r>
        <w:t xml:space="preserve">가 큰 경우에도 사용하기에 적절하다.</w:t>
      </w:r>
    </w:p>
    <w:p>
      <w:pPr>
        <w:pStyle w:val="CaptionedFigure"/>
      </w:pPr>
      <w:r>
        <w:drawing>
          <wp:inline>
            <wp:extent cx="5334000" cy="2197415"/>
            <wp:effectExtent b="0" l="0" r="0" t="0"/>
            <wp:docPr descr="그림 6.15: (ref:MMmodel)" title="" id="437" name="Picture"/>
            <a:graphic>
              <a:graphicData uri="http://schemas.openxmlformats.org/drawingml/2006/picture">
                <pic:pic>
                  <pic:nvPicPr>
                    <pic:cNvPr descr="media-07/mm_tmdd.png" id="438" name="Picture"/>
                    <pic:cNvPicPr>
                      <a:picLocks noChangeArrowheads="1" noChangeAspect="1"/>
                    </pic:cNvPicPr>
                  </pic:nvPicPr>
                  <pic:blipFill>
                    <a:blip r:embed="rId436"/>
                    <a:stretch>
                      <a:fillRect/>
                    </a:stretch>
                  </pic:blipFill>
                  <pic:spPr bwMode="auto">
                    <a:xfrm>
                      <a:off x="0" y="0"/>
                      <a:ext cx="5334000" cy="2197415"/>
                    </a:xfrm>
                    <a:prstGeom prst="rect">
                      <a:avLst/>
                    </a:prstGeom>
                    <a:noFill/>
                    <a:ln w="9525">
                      <a:noFill/>
                      <a:headEnd/>
                      <a:tailEnd/>
                    </a:ln>
                  </pic:spPr>
                </pic:pic>
              </a:graphicData>
            </a:graphic>
          </wp:inline>
        </w:drawing>
      </w:r>
    </w:p>
    <w:p>
      <w:pPr>
        <w:pStyle w:val="ImageCaption"/>
      </w:pPr>
      <w:bookmarkStart w:id="439" w:name="fig:MMmodel"/>
      <w:bookmarkEnd w:id="439"/>
      <w:r>
        <w:t xml:space="preserve">그림 6.15: (ref:MMmodel)</w:t>
      </w:r>
    </w:p>
    <w:p>
      <w:pPr>
        <w:pStyle w:val="BodyText"/>
      </w:pPr>
      <w:r>
        <w:t xml:space="preserve">(ref:MMmodel) TMDD 모델(A)과 M-M 모델(B)의 비교</w:t>
      </w:r>
    </w:p>
    <w:bookmarkEnd w:id="440"/>
    <w:bookmarkStart w:id="445" w:name="TMDDADA"/>
    <w:p>
      <w:pPr>
        <w:pStyle w:val="Heading2"/>
      </w:pPr>
      <w:r>
        <w:rPr>
          <w:rStyle w:val="SectionNumber"/>
        </w:rPr>
        <w:t xml:space="preserve">6.8</w:t>
      </w:r>
      <w:r>
        <w:tab/>
      </w:r>
      <w:r>
        <w:t xml:space="preserve">TMDD와 ADA로 인한 제거의 비교</w:t>
      </w:r>
    </w:p>
    <w:p>
      <w:pPr>
        <w:pStyle w:val="FirstParagraph"/>
      </w:pPr>
      <w:r>
        <w:t xml:space="preserve">동물 종에서의 데이터를 분석할 때 TMDD와 ADA에 의한 제거의 구분이 어려울 때가 있기 때문에 이 부분을 유의해서 해석해야 한다. 두가지의 경우 모두 semi-log 곡선에서 어느 시점에서 기울기가 급격히 커지는 형태를 보인다는 점에서 유사하기 때문이다. 그러나 앞의</w:t>
      </w:r>
      <w:r>
        <w:t xml:space="preserve"> </w:t>
      </w:r>
      <w:hyperlink w:anchor="ADA">
        <w:r>
          <w:rPr>
            <w:rStyle w:val="Hyperlink"/>
          </w:rPr>
          <w:t xml:space="preserve">면역 반응을 통한 제거</w:t>
        </w:r>
      </w:hyperlink>
      <w:r>
        <w:t xml:space="preserve"> </w:t>
      </w:r>
      <w:r>
        <w:t xml:space="preserve">부분에서 설명한 대로 TMDD와 ADA에 의한 제거는 기본적인 발생 기전이 다르다. TMDD는 타겟수용체와의 결합에 의해서 나타나는 반면 ADA에 의한 제거는 항체의약품에 대한 면역반응으로 생성된 ADA와의 결합으로 인해 나타난다. 따라서 ADA의 검사 결과가 양성으로 나온 경우면 더 고민할 것이 없지만 ADA 검사 결과가 없는 경우라도 약동학 결과를 자세히 살펴보면 두 모델의 차이점을 확인하고 구분할 수 있다. TMDD로 인한 경우 그 기울기의 변화 시점이 항체의약품의 농도가</w:t>
      </w:r>
      <w:r>
        <w:t xml:space="preserve"> </w:t>
      </w:r>
      <m:oMath>
        <m:sSub>
          <m:e>
            <m:r>
              <m:t>K</m:t>
            </m:r>
          </m:e>
          <m:sub>
            <m:r>
              <m:t>d</m:t>
            </m:r>
          </m:sub>
        </m:sSub>
      </m:oMath>
      <w:r>
        <w:t xml:space="preserve">값에 가까워지는 시점(phase C 구간의 시작)인데 반해 ADA에 의한 제거의 경우 항체의약품의 농도와</w:t>
      </w:r>
      <w:r>
        <w:t xml:space="preserve"> </w:t>
      </w:r>
      <m:oMath>
        <m:sSub>
          <m:e>
            <m:r>
              <m:t>K</m:t>
            </m:r>
          </m:e>
          <m:sub>
            <m:r>
              <m:t>d</m:t>
            </m:r>
          </m:sub>
        </m:sSub>
      </m:oMath>
      <w:r>
        <w:t xml:space="preserve">값에 상관 없이 면역반응에 필요한 일정 시간이 소요된 후에 나타난다. 따라서 그림</w:t>
      </w:r>
      <w:r>
        <w:t xml:space="preserve"> </w:t>
      </w:r>
      <w:r>
        <w:t xml:space="preserve">6.16</w:t>
      </w:r>
      <w:r>
        <w:t xml:space="preserve">과 같이 기울기가 급격히 떨어지는 부근을 관찰하여 시간에 상관없이 비슷한 약물 농도에서 급격히 떨어지는 현상이 나타날 경우 TMDD에 의한 것으로, 약물 농도와 상관없이 비슷한 시간에 급격히 떨어지는 현상이 나타나는 경우 ADA로 인한 제거로 인한 것으로 구분할 수 있다.</w:t>
      </w:r>
    </w:p>
    <w:p>
      <w:pPr>
        <w:pStyle w:val="CaptionedFigure"/>
      </w:pPr>
      <w:r>
        <w:drawing>
          <wp:inline>
            <wp:extent cx="5334000" cy="2391103"/>
            <wp:effectExtent b="0" l="0" r="0" t="0"/>
            <wp:docPr descr="그림 6.16: ADA 검사 양성인 경우와 일반적인 TMDD인 경우의 비교" title="" id="442" name="Picture"/>
            <a:graphic>
              <a:graphicData uri="http://schemas.openxmlformats.org/drawingml/2006/picture">
                <pic:pic>
                  <pic:nvPicPr>
                    <pic:cNvPr descr="media-07/TMDD_ADA.png" id="443" name="Picture"/>
                    <pic:cNvPicPr>
                      <a:picLocks noChangeArrowheads="1" noChangeAspect="1"/>
                    </pic:cNvPicPr>
                  </pic:nvPicPr>
                  <pic:blipFill>
                    <a:blip r:embed="rId441"/>
                    <a:stretch>
                      <a:fillRect/>
                    </a:stretch>
                  </pic:blipFill>
                  <pic:spPr bwMode="auto">
                    <a:xfrm>
                      <a:off x="0" y="0"/>
                      <a:ext cx="5334000" cy="2391103"/>
                    </a:xfrm>
                    <a:prstGeom prst="rect">
                      <a:avLst/>
                    </a:prstGeom>
                    <a:noFill/>
                    <a:ln w="9525">
                      <a:noFill/>
                      <a:headEnd/>
                      <a:tailEnd/>
                    </a:ln>
                  </pic:spPr>
                </pic:pic>
              </a:graphicData>
            </a:graphic>
          </wp:inline>
        </w:drawing>
      </w:r>
    </w:p>
    <w:p>
      <w:pPr>
        <w:pStyle w:val="ImageCaption"/>
      </w:pPr>
      <w:bookmarkStart w:id="444" w:name="fig:ADAmodel"/>
      <w:bookmarkEnd w:id="444"/>
      <w:r>
        <w:t xml:space="preserve">그림 6.16: ADA 검사 양성인 경우와 일반적인 TMDD인 경우의 비교</w:t>
      </w:r>
    </w:p>
    <w:bookmarkEnd w:id="445"/>
    <w:bookmarkStart w:id="446" w:name="allometric-scaling"/>
    <w:p>
      <w:pPr>
        <w:pStyle w:val="Heading2"/>
      </w:pPr>
      <w:r>
        <w:rPr>
          <w:rStyle w:val="SectionNumber"/>
        </w:rPr>
        <w:t xml:space="preserve">6.9</w:t>
      </w:r>
      <w:r>
        <w:tab/>
      </w:r>
      <w:r>
        <w:t xml:space="preserve">Allometric scaling</w:t>
      </w:r>
    </w:p>
    <w:p>
      <w:pPr>
        <w:pStyle w:val="FirstParagraph"/>
      </w:pPr>
      <w:r>
        <w:t xml:space="preserve">비임상데이터의 결과를 이용하여 인간에서의 노출 정도를 예측하기 위해서는 동물 종의 무게를 이용하여 외삽하는 allometric scaling이 주로 사용된다. Allometric scaling은 청소율이나 분포용적과 같은 약동학 파라미터에 대해 아래의 식과 같이</w:t>
      </w:r>
    </w:p>
    <w:p>
      <w:pPr>
        <w:pStyle w:val="BodyText"/>
      </w:pPr>
      <m:oMathPara>
        <m:oMathParaPr>
          <m:jc m:val="center"/>
        </m:oMathParaPr>
        <m:oMath>
          <m:r>
            <m:t>C</m:t>
          </m:r>
          <m:r>
            <m:t>L</m:t>
          </m:r>
          <m:d>
            <m:dPr>
              <m:begChr m:val="("/>
              <m:endChr m:val=")"/>
              <m:sepChr m:val=""/>
              <m:grow/>
            </m:dPr>
            <m:e>
              <m:r>
                <m:t>V</m:t>
              </m:r>
            </m:e>
          </m:d>
          <m:r>
            <m:rPr>
              <m:sty m:val="p"/>
            </m:rPr>
            <m:t>=</m:t>
          </m:r>
          <m:r>
            <m:t>a</m:t>
          </m:r>
          <m:r>
            <m:rPr>
              <m:sty m:val="p"/>
            </m:rPr>
            <m:t>⋅</m:t>
          </m:r>
          <m:r>
            <m:t>B</m:t>
          </m:r>
          <m:sSup>
            <m:e>
              <m:r>
                <m:t>W</m:t>
              </m:r>
            </m:e>
            <m:sup>
              <m:r>
                <m:t>b</m:t>
              </m:r>
            </m:sup>
          </m:sSup>
          <m:r>
            <m:t>  </m:t>
          </m:r>
          <m:d>
            <m:dPr>
              <m:begChr m:val="("/>
              <m:endChr m:val=")"/>
              <m:sepChr m:val=""/>
              <m:grow/>
            </m:dPr>
            <m:e>
              <m:r>
                <m:t>6.14</m:t>
              </m:r>
            </m:e>
          </m:d>
        </m:oMath>
      </m:oMathPara>
    </w:p>
    <w:p>
      <w:pPr>
        <w:pStyle w:val="FirstParagraph"/>
      </w:pPr>
      <w:r>
        <w:t xml:space="preserve">로 표현하여 a, b를 구함으로써 인간에서의 약동학 파라미터를 예측하는 방법이다. 항체의약품은 인간과 가장 비슷하다고 알려진 cynomologus 원숭이의 약동학 파라미터를 주로 이용하며, 청소율의 경우 일반적으로 b를 0.75로, 분포용적의 경우 b를 1로 고정하여 예측한다. 청소율의 b값의 경우 연구자에 따라 0.8 혹은 0.9가 더 낫다는 주장도 있기 때문에 적절한 근거와 수집된 데이터 혹은 비슷한 약물에서의 결과를 참고하여 b의 값을 결정할 수 있다.</w:t>
      </w:r>
      <w:r>
        <w:t xml:space="preserve"> </w:t>
      </w:r>
      <w:r>
        <w:t xml:space="preserve">항체의약품의 경우 FcRn에 대한 결합친화력이나 제거 메커니즘이 원숭이와 사람에서 비교적 유사하여 allometric scaling이 기존의 저분자 의약품에 비해 더 정확하다고 알려져 있다.</w:t>
      </w:r>
    </w:p>
    <w:bookmarkEnd w:id="446"/>
    <w:bookmarkStart w:id="447" w:name="맺음말-5"/>
    <w:p>
      <w:pPr>
        <w:pStyle w:val="Heading2"/>
      </w:pPr>
      <w:r>
        <w:rPr>
          <w:rStyle w:val="SectionNumber"/>
        </w:rPr>
        <w:t xml:space="preserve">6.10</w:t>
      </w:r>
      <w:r>
        <w:tab/>
      </w:r>
      <w:r>
        <w:t xml:space="preserve">맺음말</w:t>
      </w:r>
    </w:p>
    <w:p>
      <w:pPr>
        <w:pStyle w:val="FirstParagraph"/>
      </w:pPr>
      <w:r>
        <w:t xml:space="preserve">항체의약품은 고전적인 저분자 의약품과는 약동학에서 많은 차이를 보이기 때문에 이에 대한 차이를 이해하고 적용하는 것이 매우 중요하다. 모든 항체 의약품에서 TMDD 모델을 관찰 할 수 있는 것은 아니며 특히 용량이 너무 높거나 낮은 경우 구획모델과 같은 형태를 띠기도 하기 때문에 가지고 있는 데이터를 가장 잘 설명할 수 있는 모델을 사용하는 것이 적합할 것이다.</w:t>
      </w:r>
    </w:p>
    <w:bookmarkEnd w:id="447"/>
    <w:bookmarkEnd w:id="448"/>
    <w:bookmarkStart w:id="449" w:name="별첨"/>
    <w:p>
      <w:pPr>
        <w:pStyle w:val="Heading1"/>
      </w:pPr>
      <w:r>
        <w:t xml:space="preserve">별첨</w:t>
      </w:r>
    </w:p>
    <w:bookmarkEnd w:id="449"/>
    <w:bookmarkStart w:id="450" w:name="Theoph_tblNCA"/>
    <w:p>
      <w:pPr>
        <w:pStyle w:val="Heading1"/>
      </w:pPr>
      <w:r>
        <w:rPr>
          <w:rStyle w:val="SectionNumber"/>
        </w:rPr>
        <w:t xml:space="preserve">7</w:t>
      </w:r>
      <w:r>
        <w:tab/>
      </w:r>
      <w:r>
        <w:t xml:space="preserve">Theoph의 tblNCA의 전체 실행 결과</w:t>
      </w:r>
    </w:p>
    <w:p>
      <w:pPr>
        <w:pStyle w:val="FirstParagraph"/>
      </w:pPr>
      <w:hyperlink w:anchor="nca-analysis">
        <w:r>
          <w:rPr>
            <w:rStyle w:val="Hyperlink"/>
          </w:rPr>
          <w:t xml:space="preserve">3장 비구획분석의 자료해석</w:t>
        </w:r>
      </w:hyperlink>
      <w:r>
        <w:t xml:space="preserve">의</w:t>
      </w:r>
      <w:r>
        <w:t xml:space="preserve"> </w:t>
      </w:r>
      <w:r>
        <w:t xml:space="preserve">3.7.1</w:t>
      </w:r>
      <w:r>
        <w:t xml:space="preserve">절에서 언급된</w:t>
      </w:r>
      <w:r>
        <w:t xml:space="preserve"> </w:t>
      </w:r>
      <w:r>
        <w:rPr>
          <w:rStyle w:val="VerbatimChar"/>
        </w:rPr>
        <w:t xml:space="preserve">NonCompart::tblNCA()</w:t>
      </w:r>
      <w:r>
        <w:t xml:space="preserve"> </w:t>
      </w:r>
      <w:r>
        <w:t xml:space="preserve">실행결과를 별첨으로 수록하였다.</w:t>
      </w:r>
    </w:p>
    <w:p>
      <w:pPr>
        <w:pStyle w:val="SourceCode"/>
      </w:pPr>
      <w:r>
        <w:rPr>
          <w:rStyle w:val="VerbatimChar"/>
        </w:rPr>
        <w:t xml:space="preserve">##    Subject    b0  CMAX   CMAXD TMAX TLAG CLST  CLSTP</w:t>
      </w:r>
      <w:r>
        <w:br/>
      </w:r>
      <w:r>
        <w:rPr>
          <w:rStyle w:val="VerbatimChar"/>
        </w:rPr>
        <w:t xml:space="preserve">## 1        1 2.369 10.50 0.03281 1.12    0 3.28 3.2801</w:t>
      </w:r>
      <w:r>
        <w:br/>
      </w:r>
      <w:r>
        <w:rPr>
          <w:rStyle w:val="VerbatimChar"/>
        </w:rPr>
        <w:t xml:space="preserve">## 2        2 2.411  8.33 0.02603 1.92    0 0.90 0.8886</w:t>
      </w:r>
      <w:r>
        <w:br/>
      </w:r>
      <w:r>
        <w:rPr>
          <w:rStyle w:val="VerbatimChar"/>
        </w:rPr>
        <w:t xml:space="preserve">## 3        3 2.530  8.20 0.02562 1.02    0 1.05 1.0551</w:t>
      </w:r>
      <w:r>
        <w:br/>
      </w:r>
      <w:r>
        <w:rPr>
          <w:rStyle w:val="VerbatimChar"/>
        </w:rPr>
        <w:t xml:space="preserve">## 4        4 2.593  8.60 0.02687 1.07    0 1.15 1.1564</w:t>
      </w:r>
      <w:r>
        <w:br/>
      </w:r>
      <w:r>
        <w:rPr>
          <w:rStyle w:val="VerbatimChar"/>
        </w:rPr>
        <w:t xml:space="preserve">## 5        5 2.551 11.40 0.03563 1.00    0 1.57 1.5557</w:t>
      </w:r>
      <w:r>
        <w:br/>
      </w:r>
      <w:r>
        <w:rPr>
          <w:rStyle w:val="VerbatimChar"/>
        </w:rPr>
        <w:t xml:space="preserve">## 6        6 2.033  6.44 0.02013 1.15    0 0.92 0.9413</w:t>
      </w:r>
      <w:r>
        <w:br/>
      </w:r>
      <w:r>
        <w:rPr>
          <w:rStyle w:val="VerbatimChar"/>
        </w:rPr>
        <w:t xml:space="preserve">## 7        7 2.289  7.09 0.02216 3.48    0 1.15 1.1607</w:t>
      </w:r>
      <w:r>
        <w:br/>
      </w:r>
      <w:r>
        <w:rPr>
          <w:rStyle w:val="VerbatimChar"/>
        </w:rPr>
        <w:t xml:space="preserve">## 8        8 2.170  7.56 0.02363 2.02    0 1.25 1.2285</w:t>
      </w:r>
      <w:r>
        <w:br/>
      </w:r>
      <w:r>
        <w:rPr>
          <w:rStyle w:val="VerbatimChar"/>
        </w:rPr>
        <w:t xml:space="preserve">## 9        9 2.125  9.03 0.02822 0.63    0 1.12 1.1165</w:t>
      </w:r>
      <w:r>
        <w:br/>
      </w:r>
      <w:r>
        <w:rPr>
          <w:rStyle w:val="VerbatimChar"/>
        </w:rPr>
        <w:t xml:space="preserve">## 10      10 2.658 10.21 0.03191 3.55    0 2.42 2.4137</w:t>
      </w:r>
      <w:r>
        <w:br/>
      </w:r>
      <w:r>
        <w:rPr>
          <w:rStyle w:val="VerbatimChar"/>
        </w:rPr>
        <w:t xml:space="preserve">## 11      11 2.148  8.00 0.02500 0.98    0 0.86 0.8598</w:t>
      </w:r>
      <w:r>
        <w:br/>
      </w:r>
      <w:r>
        <w:rPr>
          <w:rStyle w:val="VerbatimChar"/>
        </w:rPr>
        <w:t xml:space="preserve">## 12      12 2.824  9.75 0.03047 3.52    0 1.17 1.1755</w:t>
      </w:r>
      <w:r>
        <w:br/>
      </w:r>
      <w:r>
        <w:rPr>
          <w:rStyle w:val="VerbatimChar"/>
        </w:rPr>
        <w:t xml:space="preserve">##     TLST LAMZHL    LAMZ LAMZLL LAMZUL LAMZNPT  CORRXY</w:t>
      </w:r>
      <w:r>
        <w:br/>
      </w:r>
      <w:r>
        <w:rPr>
          <w:rStyle w:val="VerbatimChar"/>
        </w:rPr>
        <w:t xml:space="preserve">## 1  24.37 14.304 0.04846   9.05  24.37       3 -1.0000</w:t>
      </w:r>
      <w:r>
        <w:br/>
      </w:r>
      <w:r>
        <w:rPr>
          <w:rStyle w:val="VerbatimChar"/>
        </w:rPr>
        <w:t xml:space="preserve">## 2  24.30  6.659 0.10409   7.03  24.30       4 -0.9986</w:t>
      </w:r>
      <w:r>
        <w:br/>
      </w:r>
      <w:r>
        <w:rPr>
          <w:rStyle w:val="VerbatimChar"/>
        </w:rPr>
        <w:t xml:space="preserve">## 3  24.17  6.766 0.10244   9.00  24.17       3 -0.9997</w:t>
      </w:r>
      <w:r>
        <w:br/>
      </w:r>
      <w:r>
        <w:rPr>
          <w:rStyle w:val="VerbatimChar"/>
        </w:rPr>
        <w:t xml:space="preserve">## 4  24.65  6.981 0.09929   9.02  24.65       3 -0.9995</w:t>
      </w:r>
      <w:r>
        <w:br/>
      </w:r>
      <w:r>
        <w:rPr>
          <w:rStyle w:val="VerbatimChar"/>
        </w:rPr>
        <w:t xml:space="preserve">## 5  24.35  8.002 0.08662   7.02  24.35       4 -0.9993</w:t>
      </w:r>
      <w:r>
        <w:br/>
      </w:r>
      <w:r>
        <w:rPr>
          <w:rStyle w:val="VerbatimChar"/>
        </w:rPr>
        <w:t xml:space="preserve">## 6  23.85  7.895 0.08780   2.03  23.85       7 -0.9991</w:t>
      </w:r>
      <w:r>
        <w:br/>
      </w:r>
      <w:r>
        <w:rPr>
          <w:rStyle w:val="VerbatimChar"/>
        </w:rPr>
        <w:t xml:space="preserve">## 7  24.22  7.847 0.08834   6.98  24.22       4 -0.9993</w:t>
      </w:r>
      <w:r>
        <w:br/>
      </w:r>
      <w:r>
        <w:rPr>
          <w:rStyle w:val="VerbatimChar"/>
        </w:rPr>
        <w:t xml:space="preserve">## 8  24.12  8.510 0.08145   3.53  24.12       6 -0.9955</w:t>
      </w:r>
      <w:r>
        <w:br/>
      </w:r>
      <w:r>
        <w:rPr>
          <w:rStyle w:val="VerbatimChar"/>
        </w:rPr>
        <w:t xml:space="preserve">## 9  24.43  8.406 0.08246   8.80  24.43       3 -0.9997</w:t>
      </w:r>
      <w:r>
        <w:br/>
      </w:r>
      <w:r>
        <w:rPr>
          <w:rStyle w:val="VerbatimChar"/>
        </w:rPr>
        <w:t xml:space="preserve">## 10 23.70  9.247 0.07496   9.38  23.70       3 -0.9998</w:t>
      </w:r>
      <w:r>
        <w:br/>
      </w:r>
      <w:r>
        <w:rPr>
          <w:rStyle w:val="VerbatimChar"/>
        </w:rPr>
        <w:t xml:space="preserve">## 11 24.08  7.261 0.09546   9.03  24.08       3 -1.0000</w:t>
      </w:r>
      <w:r>
        <w:br/>
      </w:r>
      <w:r>
        <w:rPr>
          <w:rStyle w:val="VerbatimChar"/>
        </w:rPr>
        <w:t xml:space="preserve">## 12 24.15  6.287 0.11026   9.03  24.15       3 -0.9997</w:t>
      </w:r>
      <w:r>
        <w:br/>
      </w:r>
      <w:r>
        <w:rPr>
          <w:rStyle w:val="VerbatimChar"/>
        </w:rPr>
        <w:t xml:space="preserve">##        R2  R2ADJ AUCLST AUCALL AUCIFO AUCIFOD AUCIFP</w:t>
      </w:r>
      <w:r>
        <w:br/>
      </w:r>
      <w:r>
        <w:rPr>
          <w:rStyle w:val="VerbatimChar"/>
        </w:rPr>
        <w:t xml:space="preserve">## 1  1.0000 1.0000 148.92 148.92 216.61  0.6769 216.61</w:t>
      </w:r>
      <w:r>
        <w:br/>
      </w:r>
      <w:r>
        <w:rPr>
          <w:rStyle w:val="VerbatimChar"/>
        </w:rPr>
        <w:t xml:space="preserve">## 2  0.9972 0.9958  91.53  91.53 100.17  0.3130 100.06</w:t>
      </w:r>
      <w:r>
        <w:br/>
      </w:r>
      <w:r>
        <w:rPr>
          <w:rStyle w:val="VerbatimChar"/>
        </w:rPr>
        <w:t xml:space="preserve">## 3  0.9993 0.9986  99.29  99.29 109.54  0.3423 109.59</w:t>
      </w:r>
      <w:r>
        <w:br/>
      </w:r>
      <w:r>
        <w:rPr>
          <w:rStyle w:val="VerbatimChar"/>
        </w:rPr>
        <w:t xml:space="preserve">## 4  0.9989 0.9978 106.80 106.80 118.38  0.3699 118.44</w:t>
      </w:r>
      <w:r>
        <w:br/>
      </w:r>
      <w:r>
        <w:rPr>
          <w:rStyle w:val="VerbatimChar"/>
        </w:rPr>
        <w:t xml:space="preserve">## 5  0.9986 0.9980 121.29 121.29 139.42  0.4357 139.25</w:t>
      </w:r>
      <w:r>
        <w:br/>
      </w:r>
      <w:r>
        <w:rPr>
          <w:rStyle w:val="VerbatimChar"/>
        </w:rPr>
        <w:t xml:space="preserve">## 6  0.9982 0.9979  73.78  73.78  84.25  0.2633  84.50</w:t>
      </w:r>
      <w:r>
        <w:br/>
      </w:r>
      <w:r>
        <w:rPr>
          <w:rStyle w:val="VerbatimChar"/>
        </w:rPr>
        <w:t xml:space="preserve">## 7  0.9987 0.9980  90.75  90.75 103.77  0.3243 103.89</w:t>
      </w:r>
      <w:r>
        <w:br/>
      </w:r>
      <w:r>
        <w:rPr>
          <w:rStyle w:val="VerbatimChar"/>
        </w:rPr>
        <w:t xml:space="preserve">## 8  0.9910 0.9888  88.56  88.56 103.91  0.3247 103.64</w:t>
      </w:r>
      <w:r>
        <w:br/>
      </w:r>
      <w:r>
        <w:rPr>
          <w:rStyle w:val="VerbatimChar"/>
        </w:rPr>
        <w:t xml:space="preserve">## 9  0.9994 0.9989  86.33  86.33  99.91  0.3122  99.87</w:t>
      </w:r>
      <w:r>
        <w:br/>
      </w:r>
      <w:r>
        <w:rPr>
          <w:rStyle w:val="VerbatimChar"/>
        </w:rPr>
        <w:t xml:space="preserve">## 10 0.9995 0.9990 138.37 138.37 170.65  0.5333 170.57</w:t>
      </w:r>
      <w:r>
        <w:br/>
      </w:r>
      <w:r>
        <w:rPr>
          <w:rStyle w:val="VerbatimChar"/>
        </w:rPr>
        <w:t xml:space="preserve">## 11 1.0000 1.0000  80.09  80.09  89.10  0.2784  89.10</w:t>
      </w:r>
      <w:r>
        <w:br/>
      </w:r>
      <w:r>
        <w:rPr>
          <w:rStyle w:val="VerbatimChar"/>
        </w:rPr>
        <w:t xml:space="preserve">## 12 0.9994 0.9988 119.98 119.98 130.59  0.4081 130.64</w:t>
      </w:r>
      <w:r>
        <w:br/>
      </w:r>
      <w:r>
        <w:rPr>
          <w:rStyle w:val="VerbatimChar"/>
        </w:rPr>
        <w:t xml:space="preserve">##    AUCIFPD AUCPEO AUCPEP AUMCLST AUMCIFO AUMCIFP</w:t>
      </w:r>
      <w:r>
        <w:br/>
      </w:r>
      <w:r>
        <w:rPr>
          <w:rStyle w:val="VerbatimChar"/>
        </w:rPr>
        <w:t xml:space="preserve">## 1   0.6769 31.249 31.250  1459.1  4505.5  4505.7</w:t>
      </w:r>
      <w:r>
        <w:br/>
      </w:r>
      <w:r>
        <w:rPr>
          <w:rStyle w:val="VerbatimChar"/>
        </w:rPr>
        <w:t xml:space="preserve">## 2   0.3127  8.632  8.532   706.6   999.8   996.1</w:t>
      </w:r>
      <w:r>
        <w:br/>
      </w:r>
      <w:r>
        <w:rPr>
          <w:rStyle w:val="VerbatimChar"/>
        </w:rPr>
        <w:t xml:space="preserve">## 3   0.3425  9.357  9.398   803.2  1151.0  1152.7</w:t>
      </w:r>
      <w:r>
        <w:br/>
      </w:r>
      <w:r>
        <w:rPr>
          <w:rStyle w:val="VerbatimChar"/>
        </w:rPr>
        <w:t xml:space="preserve">## 4   0.3701  9.784  9.834   901.1  1303.3  1305.5</w:t>
      </w:r>
      <w:r>
        <w:br/>
      </w:r>
      <w:r>
        <w:rPr>
          <w:rStyle w:val="VerbatimChar"/>
        </w:rPr>
        <w:t xml:space="preserve">## 5   0.4352 13.001 12.897  1017.1  1667.7  1661.8</w:t>
      </w:r>
      <w:r>
        <w:br/>
      </w:r>
      <w:r>
        <w:rPr>
          <w:rStyle w:val="VerbatimChar"/>
        </w:rPr>
        <w:t xml:space="preserve">## 6   0.2641 12.437 12.688   609.2   978.4   987.0</w:t>
      </w:r>
      <w:r>
        <w:br/>
      </w:r>
      <w:r>
        <w:rPr>
          <w:rStyle w:val="VerbatimChar"/>
        </w:rPr>
        <w:t xml:space="preserve">## 7   0.3247 12.545 12.647   782.4  1245.1  1249.4</w:t>
      </w:r>
      <w:r>
        <w:br/>
      </w:r>
      <w:r>
        <w:rPr>
          <w:rStyle w:val="VerbatimChar"/>
        </w:rPr>
        <w:t xml:space="preserve">## 8   0.3239 14.770 14.553   739.5  1298.1  1288.5</w:t>
      </w:r>
      <w:r>
        <w:br/>
      </w:r>
      <w:r>
        <w:rPr>
          <w:rStyle w:val="VerbatimChar"/>
        </w:rPr>
        <w:t xml:space="preserve">## 9   0.3121 13.595 13.558   705.2  1201.8  1200.2</w:t>
      </w:r>
      <w:r>
        <w:br/>
      </w:r>
      <w:r>
        <w:rPr>
          <w:rStyle w:val="VerbatimChar"/>
        </w:rPr>
        <w:t xml:space="preserve">## 10  0.5330 18.918 18.878  1278.2  2474.0  2470.9</w:t>
      </w:r>
      <w:r>
        <w:br/>
      </w:r>
      <w:r>
        <w:rPr>
          <w:rStyle w:val="VerbatimChar"/>
        </w:rPr>
        <w:t xml:space="preserve">## 11  0.2784 10.111 10.109   617.2   928.6   928.5</w:t>
      </w:r>
      <w:r>
        <w:br/>
      </w:r>
      <w:r>
        <w:rPr>
          <w:rStyle w:val="VerbatimChar"/>
        </w:rPr>
        <w:t xml:space="preserve">## 12  0.4082  8.126  8.161   977.9  1330.4  1332.1</w:t>
      </w:r>
      <w:r>
        <w:br/>
      </w:r>
      <w:r>
        <w:rPr>
          <w:rStyle w:val="VerbatimChar"/>
        </w:rPr>
        <w:t xml:space="preserve">##    AUMCPEO AUMCPEP  VZFO  VZFP  CLFO  CLFP MRTEVLST</w:t>
      </w:r>
      <w:r>
        <w:br/>
      </w:r>
      <w:r>
        <w:rPr>
          <w:rStyle w:val="VerbatimChar"/>
        </w:rPr>
        <w:t xml:space="preserve">## 1    67.62   67.62 30.49 30.49 1.477 1.477    9.797</w:t>
      </w:r>
      <w:r>
        <w:br/>
      </w:r>
      <w:r>
        <w:rPr>
          <w:rStyle w:val="VerbatimChar"/>
        </w:rPr>
        <w:t xml:space="preserve">## 2    29.33   29.06 30.69 30.72 3.194 3.198    7.720</w:t>
      </w:r>
      <w:r>
        <w:br/>
      </w:r>
      <w:r>
        <w:rPr>
          <w:rStyle w:val="VerbatimChar"/>
        </w:rPr>
        <w:t xml:space="preserve">## 3    30.22   30.32 28.52 28.50 2.921 2.920    8.090</w:t>
      </w:r>
      <w:r>
        <w:br/>
      </w:r>
      <w:r>
        <w:rPr>
          <w:rStyle w:val="VerbatimChar"/>
        </w:rPr>
        <w:t xml:space="preserve">## 4    30.86   30.98 27.23 27.21 2.703 2.702    8.437</w:t>
      </w:r>
      <w:r>
        <w:br/>
      </w:r>
      <w:r>
        <w:rPr>
          <w:rStyle w:val="VerbatimChar"/>
        </w:rPr>
        <w:t xml:space="preserve">## 5    39.01   38.79 26.50 26.53 2.295 2.298    8.386</w:t>
      </w:r>
      <w:r>
        <w:br/>
      </w:r>
      <w:r>
        <w:rPr>
          <w:rStyle w:val="VerbatimChar"/>
        </w:rPr>
        <w:t xml:space="preserve">## 6    37.74   38.28 43.26 43.14 3.798 3.787    8.257</w:t>
      </w:r>
      <w:r>
        <w:br/>
      </w:r>
      <w:r>
        <w:rPr>
          <w:rStyle w:val="VerbatimChar"/>
        </w:rPr>
        <w:t xml:space="preserve">## 7    37.16   37.38 34.91 34.87 3.084 3.080    8.621</w:t>
      </w:r>
      <w:r>
        <w:br/>
      </w:r>
      <w:r>
        <w:rPr>
          <w:rStyle w:val="VerbatimChar"/>
        </w:rPr>
        <w:t xml:space="preserve">## 8    43.03   42.61 37.81 37.91 3.080 3.088    8.351</w:t>
      </w:r>
      <w:r>
        <w:br/>
      </w:r>
      <w:r>
        <w:rPr>
          <w:rStyle w:val="VerbatimChar"/>
        </w:rPr>
        <w:t xml:space="preserve">## 9    41.32   41.24 38.84 38.86 3.203 3.204    8.169</w:t>
      </w:r>
      <w:r>
        <w:br/>
      </w:r>
      <w:r>
        <w:rPr>
          <w:rStyle w:val="VerbatimChar"/>
        </w:rPr>
        <w:t xml:space="preserve">## 10   48.34   48.27 25.02 25.03 1.875 1.876    9.238</w:t>
      </w:r>
      <w:r>
        <w:br/>
      </w:r>
      <w:r>
        <w:rPr>
          <w:rStyle w:val="VerbatimChar"/>
        </w:rPr>
        <w:t xml:space="preserve">## 11   33.53   33.52 37.62 37.62 3.591 3.591    7.707</w:t>
      </w:r>
      <w:r>
        <w:br/>
      </w:r>
      <w:r>
        <w:rPr>
          <w:rStyle w:val="VerbatimChar"/>
        </w:rPr>
        <w:t xml:space="preserve">## 12   26.50   26.59 22.22 22.22 2.450 2.449    8.151</w:t>
      </w:r>
      <w:r>
        <w:br/>
      </w:r>
      <w:r>
        <w:rPr>
          <w:rStyle w:val="VerbatimChar"/>
        </w:rPr>
        <w:t xml:space="preserve">##    MRTEVIFO MRTEVIFP</w:t>
      </w:r>
      <w:r>
        <w:br/>
      </w:r>
      <w:r>
        <w:rPr>
          <w:rStyle w:val="VerbatimChar"/>
        </w:rPr>
        <w:t xml:space="preserve">## 1     20.80   20.800</w:t>
      </w:r>
      <w:r>
        <w:br/>
      </w:r>
      <w:r>
        <w:rPr>
          <w:rStyle w:val="VerbatimChar"/>
        </w:rPr>
        <w:t xml:space="preserve">## 2      9.98    9.954</w:t>
      </w:r>
      <w:r>
        <w:br/>
      </w:r>
      <w:r>
        <w:rPr>
          <w:rStyle w:val="VerbatimChar"/>
        </w:rPr>
        <w:t xml:space="preserve">## 3     10.51   10.518</w:t>
      </w:r>
      <w:r>
        <w:br/>
      </w:r>
      <w:r>
        <w:rPr>
          <w:rStyle w:val="VerbatimChar"/>
        </w:rPr>
        <w:t xml:space="preserve">## 4     11.01   11.022</w:t>
      </w:r>
      <w:r>
        <w:br/>
      </w:r>
      <w:r>
        <w:rPr>
          <w:rStyle w:val="VerbatimChar"/>
        </w:rPr>
        <w:t xml:space="preserve">## 5     11.96   11.933</w:t>
      </w:r>
      <w:r>
        <w:br/>
      </w:r>
      <w:r>
        <w:rPr>
          <w:rStyle w:val="VerbatimChar"/>
        </w:rPr>
        <w:t xml:space="preserve">## 6     11.61   11.681</w:t>
      </w:r>
      <w:r>
        <w:br/>
      </w:r>
      <w:r>
        <w:rPr>
          <w:rStyle w:val="VerbatimChar"/>
        </w:rPr>
        <w:t xml:space="preserve">## 7     12.00   12.026</w:t>
      </w:r>
      <w:r>
        <w:br/>
      </w:r>
      <w:r>
        <w:rPr>
          <w:rStyle w:val="VerbatimChar"/>
        </w:rPr>
        <w:t xml:space="preserve">## 8     12.49   12.432</w:t>
      </w:r>
      <w:r>
        <w:br/>
      </w:r>
      <w:r>
        <w:rPr>
          <w:rStyle w:val="VerbatimChar"/>
        </w:rPr>
        <w:t xml:space="preserve">## 9     12.03   12.018</w:t>
      </w:r>
      <w:r>
        <w:br/>
      </w:r>
      <w:r>
        <w:rPr>
          <w:rStyle w:val="VerbatimChar"/>
        </w:rPr>
        <w:t xml:space="preserve">## 10    14.50   14.486</w:t>
      </w:r>
      <w:r>
        <w:br/>
      </w:r>
      <w:r>
        <w:rPr>
          <w:rStyle w:val="VerbatimChar"/>
        </w:rPr>
        <w:t xml:space="preserve">## 11    10.42   10.421</w:t>
      </w:r>
      <w:r>
        <w:br/>
      </w:r>
      <w:r>
        <w:rPr>
          <w:rStyle w:val="VerbatimChar"/>
        </w:rPr>
        <w:t xml:space="preserve">## 12    10.19   10.196</w:t>
      </w:r>
    </w:p>
    <w:bookmarkEnd w:id="450"/>
    <w:bookmarkStart w:id="451" w:name="Theoph_nlr"/>
    <w:p>
      <w:pPr>
        <w:pStyle w:val="Heading1"/>
      </w:pPr>
      <w:r>
        <w:rPr>
          <w:rStyle w:val="SectionNumber"/>
        </w:rPr>
        <w:t xml:space="preserve">8</w:t>
      </w:r>
      <w:r>
        <w:tab/>
      </w:r>
      <w:r>
        <w:t xml:space="preserve">Theoph의 nlr의 전체 실행 결과</w:t>
      </w:r>
    </w:p>
    <w:p>
      <w:pPr>
        <w:pStyle w:val="FirstParagraph"/>
      </w:pPr>
      <w:hyperlink w:anchor="ca-analysis">
        <w:r>
          <w:rPr>
            <w:rStyle w:val="Hyperlink"/>
          </w:rPr>
          <w:t xml:space="preserve">5장 구획분석의 자료해석</w:t>
        </w:r>
      </w:hyperlink>
      <w:r>
        <w:t xml:space="preserve">의</w:t>
      </w:r>
      <w:r>
        <w:t xml:space="preserve"> </w:t>
      </w:r>
      <w:r>
        <w:t xml:space="preserve">5.7</w:t>
      </w:r>
      <w:r>
        <w:t xml:space="preserve">절에서 언급된</w:t>
      </w:r>
      <w:r>
        <w:t xml:space="preserve"> </w:t>
      </w:r>
      <w:r>
        <w:rPr>
          <w:rStyle w:val="VerbatimChar"/>
        </w:rPr>
        <w:t xml:space="preserve">wnl::nlr()</w:t>
      </w:r>
      <w:r>
        <w:t xml:space="preserve"> </w:t>
      </w:r>
      <w:r>
        <w:t xml:space="preserve">실행결과를 별첨으로 수록하였다.</w:t>
      </w:r>
    </w:p>
    <w:p>
      <w:pPr>
        <w:pStyle w:val="SourceCode"/>
      </w:pPr>
      <w:r>
        <w:rPr>
          <w:rStyle w:val="VerbatimChar"/>
        </w:rPr>
        <w:t xml:space="preserve">## [1] "## ID = 1 ##"</w:t>
      </w:r>
      <w:r>
        <w:br/>
      </w:r>
      <w:r>
        <w:rPr>
          <w:rStyle w:val="VerbatimChar"/>
        </w:rPr>
        <w:t xml:space="preserve">## $Est</w:t>
      </w:r>
      <w:r>
        <w:br/>
      </w:r>
      <w:r>
        <w:rPr>
          <w:rStyle w:val="VerbatimChar"/>
        </w:rPr>
        <w:t xml:space="preserve">##             k     ka         V AddErrVar AddErrSD</w:t>
      </w:r>
      <w:r>
        <w:br/>
      </w:r>
      <w:r>
        <w:rPr>
          <w:rStyle w:val="VerbatimChar"/>
        </w:rPr>
        <w:t xml:space="preserve">## PE   0.053954  1.777 29394.222  0.389637   0.6242</w:t>
      </w:r>
      <w:r>
        <w:br/>
      </w:r>
      <w:r>
        <w:rPr>
          <w:rStyle w:val="VerbatimChar"/>
        </w:rPr>
        <w:t xml:space="preserve">## SE   0.007784  0.230  1449.530  0.166142   0.1331</w:t>
      </w:r>
      <w:r>
        <w:br/>
      </w:r>
      <w:r>
        <w:rPr>
          <w:rStyle w:val="VerbatimChar"/>
        </w:rPr>
        <w:t xml:space="preserve">## RSE 14.427031 12.940     4.931 42.640142  21.3201</w:t>
      </w:r>
      <w:r>
        <w:br/>
      </w:r>
      <w:r>
        <w:rPr>
          <w:rStyle w:val="VerbatimChar"/>
        </w:rPr>
        <w:t xml:space="preserve">## LL   0.035548  1.234 25966.628 -0.003226   0.3095</w:t>
      </w:r>
      <w:r>
        <w:br/>
      </w:r>
      <w:r>
        <w:rPr>
          <w:rStyle w:val="VerbatimChar"/>
        </w:rPr>
        <w:t xml:space="preserve">## UL   0.072361  2.321 32821.816  0.782500   0.9389</w:t>
      </w:r>
      <w:r>
        <w:br/>
      </w:r>
      <w:r>
        <w:rPr>
          <w:rStyle w:val="VerbatimChar"/>
        </w:rPr>
        <w:t xml:space="preserve">##         CL  Thalf    MRT</w:t>
      </w:r>
      <w:r>
        <w:br/>
      </w:r>
      <w:r>
        <w:rPr>
          <w:rStyle w:val="VerbatimChar"/>
        </w:rPr>
        <w:t xml:space="preserve">## PE  1585.9 12.847 18.534</w:t>
      </w:r>
      <w:r>
        <w:br/>
      </w:r>
      <w:r>
        <w:rPr>
          <w:rStyle w:val="VerbatimChar"/>
        </w:rPr>
        <w:t xml:space="preserve">## SE   172.9  1.853  2.674</w:t>
      </w:r>
      <w:r>
        <w:br/>
      </w:r>
      <w:r>
        <w:rPr>
          <w:rStyle w:val="VerbatimChar"/>
        </w:rPr>
        <w:t xml:space="preserve">## RSE   10.9 14.427 14.427</w:t>
      </w:r>
      <w:r>
        <w:br/>
      </w:r>
      <w:r>
        <w:rPr>
          <w:rStyle w:val="VerbatimChar"/>
        </w:rPr>
        <w:t xml:space="preserve">## LL  1177.2  8.464 12.211</w:t>
      </w:r>
      <w:r>
        <w:br/>
      </w:r>
      <w:r>
        <w:rPr>
          <w:rStyle w:val="VerbatimChar"/>
        </w:rPr>
        <w:t xml:space="preserve">## UL  1994.7 17.230 24.857</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0.04471 1.443 27826    0.1784   0.4223 1244 10.75</w:t>
      </w:r>
      <w:r>
        <w:br/>
      </w:r>
      <w:r>
        <w:rPr>
          <w:rStyle w:val="VerbatimChar"/>
        </w:rPr>
        <w:t xml:space="preserve">## UL 0.06448 2.200 31150    1.1189   1.0578 2009 15.50</w:t>
      </w:r>
      <w:r>
        <w:br/>
      </w:r>
      <w:r>
        <w:rPr>
          <w:rStyle w:val="VerbatimChar"/>
        </w:rPr>
        <w:t xml:space="preserve">##      MRT</w:t>
      </w:r>
      <w:r>
        <w:br/>
      </w:r>
      <w:r>
        <w:rPr>
          <w:rStyle w:val="VerbatimChar"/>
        </w:rPr>
        <w:t xml:space="preserve">## LL 15.51</w:t>
      </w:r>
      <w:r>
        <w:br/>
      </w:r>
      <w:r>
        <w:rPr>
          <w:rStyle w:val="VerbatimChar"/>
        </w:rPr>
        <w:t xml:space="preserve">## UL 22.37</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0.2770 0.5231 0.0884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6.059e-05 -9.28e-04 -9.014e+00 -1.665e-08</w:t>
      </w:r>
      <w:r>
        <w:br/>
      </w:r>
      <w:r>
        <w:rPr>
          <w:rStyle w:val="VerbatimChar"/>
        </w:rPr>
        <w:t xml:space="preserve">## ka        -9.280e-04  5.29e-02  2.120e+02  3.840e-07</w:t>
      </w:r>
      <w:r>
        <w:br/>
      </w:r>
      <w:r>
        <w:rPr>
          <w:rStyle w:val="VerbatimChar"/>
        </w:rPr>
        <w:t xml:space="preserve">## V         -9.014e+00  2.12e+02  2.101e+06  3.777e-03</w:t>
      </w:r>
      <w:r>
        <w:br/>
      </w:r>
      <w:r>
        <w:rPr>
          <w:rStyle w:val="VerbatimChar"/>
        </w:rPr>
        <w:t xml:space="preserve">## AddErrVar -1.665e-08  3.84e-07  3.777e-03  2.760e-02</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7</w:t>
      </w:r>
      <w:r>
        <w:br/>
      </w:r>
      <w:r>
        <w:rPr>
          <w:rStyle w:val="VerbatimChar"/>
        </w:rPr>
        <w:t xml:space="preserve">## </w:t>
      </w:r>
      <w:r>
        <w:br/>
      </w:r>
      <w:r>
        <w:rPr>
          <w:rStyle w:val="VerbatimChar"/>
        </w:rPr>
        <w:t xml:space="preserve">## $run$run</w:t>
      </w:r>
      <w:r>
        <w:br/>
      </w:r>
      <w:r>
        <w:rPr>
          <w:rStyle w:val="VerbatimChar"/>
        </w:rPr>
        <w:t xml:space="preserve">## [1] 5</w:t>
      </w:r>
      <w:r>
        <w:br/>
      </w:r>
      <w:r>
        <w:rPr>
          <w:rStyle w:val="VerbatimChar"/>
        </w:rPr>
        <w:t xml:space="preserve">## </w:t>
      </w:r>
      <w:r>
        <w:br/>
      </w:r>
      <w:r>
        <w:rPr>
          <w:rStyle w:val="VerbatimChar"/>
        </w:rPr>
        <w:t xml:space="preserve">## $run$p.value</w:t>
      </w:r>
      <w:r>
        <w:br/>
      </w:r>
      <w:r>
        <w:rPr>
          <w:rStyle w:val="VerbatimChar"/>
        </w:rPr>
        <w:t xml:space="preserve">## [1] 0.3333</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0.6321</w:t>
      </w:r>
      <w:r>
        <w:br/>
      </w:r>
      <w:r>
        <w:rPr>
          <w:rStyle w:val="VerbatimChar"/>
        </w:rPr>
        <w:t xml:space="preserve">## </w:t>
      </w:r>
      <w:r>
        <w:br/>
      </w:r>
      <w:r>
        <w:rPr>
          <w:rStyle w:val="VerbatimChar"/>
        </w:rPr>
        <w:t xml:space="preserve">## $`-2LL`</w:t>
      </w:r>
      <w:r>
        <w:br/>
      </w:r>
      <w:r>
        <w:rPr>
          <w:rStyle w:val="VerbatimChar"/>
        </w:rPr>
        <w:t xml:space="preserve">## [1] 20.85</w:t>
      </w:r>
      <w:r>
        <w:br/>
      </w:r>
      <w:r>
        <w:rPr>
          <w:rStyle w:val="VerbatimChar"/>
        </w:rPr>
        <w:t xml:space="preserve">## </w:t>
      </w:r>
      <w:r>
        <w:br/>
      </w:r>
      <w:r>
        <w:rPr>
          <w:rStyle w:val="VerbatimChar"/>
        </w:rPr>
        <w:t xml:space="preserve">## $AIC</w:t>
      </w:r>
      <w:r>
        <w:br/>
      </w:r>
      <w:r>
        <w:rPr>
          <w:rStyle w:val="VerbatimChar"/>
        </w:rPr>
        <w:t xml:space="preserve">## [1] 28.85</w:t>
      </w:r>
      <w:r>
        <w:br/>
      </w:r>
      <w:r>
        <w:rPr>
          <w:rStyle w:val="VerbatimChar"/>
        </w:rPr>
        <w:t xml:space="preserve">## </w:t>
      </w:r>
      <w:r>
        <w:br/>
      </w:r>
      <w:r>
        <w:rPr>
          <w:rStyle w:val="VerbatimChar"/>
        </w:rPr>
        <w:t xml:space="preserve">## $AICc</w:t>
      </w:r>
      <w:r>
        <w:br/>
      </w:r>
      <w:r>
        <w:rPr>
          <w:rStyle w:val="VerbatimChar"/>
        </w:rPr>
        <w:t xml:space="preserve">## [1] 35.52</w:t>
      </w:r>
      <w:r>
        <w:br/>
      </w:r>
      <w:r>
        <w:rPr>
          <w:rStyle w:val="VerbatimChar"/>
        </w:rPr>
        <w:t xml:space="preserve">## </w:t>
      </w:r>
      <w:r>
        <w:br/>
      </w:r>
      <w:r>
        <w:rPr>
          <w:rStyle w:val="VerbatimChar"/>
        </w:rPr>
        <w:t xml:space="preserve">## $BIC</w:t>
      </w:r>
      <w:r>
        <w:br/>
      </w:r>
      <w:r>
        <w:rPr>
          <w:rStyle w:val="VerbatimChar"/>
        </w:rPr>
        <w:t xml:space="preserve">## [1] 30.44</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3.878 6.811 9.035 9.758 9.124 8.525 7.683</w:t>
      </w:r>
      <w:r>
        <w:br/>
      </w:r>
      <w:r>
        <w:rPr>
          <w:rStyle w:val="VerbatimChar"/>
        </w:rPr>
        <w:t xml:space="preserve">##  [9] 6.890 5.838 3.015</w:t>
      </w:r>
      <w:r>
        <w:br/>
      </w:r>
      <w:r>
        <w:rPr>
          <w:rStyle w:val="VerbatimChar"/>
        </w:rPr>
        <w:t xml:space="preserve">## </w:t>
      </w:r>
      <w:r>
        <w:br/>
      </w:r>
      <w:r>
        <w:rPr>
          <w:rStyle w:val="VerbatimChar"/>
        </w:rPr>
        <w:t xml:space="preserve">## $Residual</w:t>
      </w:r>
      <w:r>
        <w:br/>
      </w:r>
      <w:r>
        <w:rPr>
          <w:rStyle w:val="VerbatimChar"/>
        </w:rPr>
        <w:t xml:space="preserve">##  [1]  0.74000 -1.08659 -0.32707  1.35032 -0.22177</w:t>
      </w:r>
      <w:r>
        <w:br/>
      </w:r>
      <w:r>
        <w:rPr>
          <w:rStyle w:val="VerbatimChar"/>
        </w:rPr>
        <w:t xml:space="preserve">##  [6] -0.65904 -0.27314 -0.31052 -0.08715  0.02790</w:t>
      </w:r>
      <w:r>
        <w:br/>
      </w:r>
      <w:r>
        <w:rPr>
          <w:rStyle w:val="VerbatimChar"/>
        </w:rPr>
        <w:t xml:space="preserve">## [11]  0.22720</w:t>
      </w:r>
      <w:r>
        <w:br/>
      </w:r>
      <w:r>
        <w:rPr>
          <w:rStyle w:val="VerbatimChar"/>
        </w:rPr>
        <w:t xml:space="preserve">## </w:t>
      </w:r>
      <w:r>
        <w:br/>
      </w:r>
      <w:r>
        <w:rPr>
          <w:rStyle w:val="VerbatimChar"/>
        </w:rPr>
        <w:t xml:space="preserve">## $`Elapsed Time`</w:t>
      </w:r>
      <w:r>
        <w:br/>
      </w:r>
      <w:r>
        <w:rPr>
          <w:rStyle w:val="VerbatimChar"/>
        </w:rPr>
        <w:t xml:space="preserve">## Time difference of 0.02515 secs</w:t>
      </w:r>
      <w:r>
        <w:br/>
      </w:r>
      <w:r>
        <w:rPr>
          <w:rStyle w:val="VerbatimChar"/>
        </w:rPr>
        <w:t xml:space="preserve">## </w:t>
      </w:r>
      <w:r>
        <w:br/>
      </w:r>
      <w:r>
        <w:rPr>
          <w:rStyle w:val="VerbatimChar"/>
        </w:rPr>
        <w:t xml:space="preserve">## [1] "## ID = 2 ##"</w:t>
      </w:r>
      <w:r>
        <w:br/>
      </w:r>
      <w:r>
        <w:rPr>
          <w:rStyle w:val="VerbatimChar"/>
        </w:rPr>
        <w:t xml:space="preserve">## $Est</w:t>
      </w:r>
      <w:r>
        <w:br/>
      </w:r>
      <w:r>
        <w:rPr>
          <w:rStyle w:val="VerbatimChar"/>
        </w:rPr>
        <w:t xml:space="preserve">##            k      ka        V AddErrVar AddErrSD</w:t>
      </w:r>
      <w:r>
        <w:br/>
      </w:r>
      <w:r>
        <w:rPr>
          <w:rStyle w:val="VerbatimChar"/>
        </w:rPr>
        <w:t xml:space="preserve">## PE   0.10166  1.9427 32024.77  0.813479   0.9019</w:t>
      </w:r>
      <w:r>
        <w:br/>
      </w:r>
      <w:r>
        <w:rPr>
          <w:rStyle w:val="VerbatimChar"/>
        </w:rPr>
        <w:t xml:space="preserve">## SE   0.02080  0.4307  3064.68  0.346868   0.1923</w:t>
      </w:r>
      <w:r>
        <w:br/>
      </w:r>
      <w:r>
        <w:rPr>
          <w:rStyle w:val="VerbatimChar"/>
        </w:rPr>
        <w:t xml:space="preserve">## RSE 20.45662 22.1727     9.57 42.639999  21.3200</w:t>
      </w:r>
      <w:r>
        <w:br/>
      </w:r>
      <w:r>
        <w:rPr>
          <w:rStyle w:val="VerbatimChar"/>
        </w:rPr>
        <w:t xml:space="preserve">## LL   0.05249  0.9241 24777.97 -0.006732   0.4472</w:t>
      </w:r>
      <w:r>
        <w:br/>
      </w:r>
      <w:r>
        <w:rPr>
          <w:rStyle w:val="VerbatimChar"/>
        </w:rPr>
        <w:t xml:space="preserve">## UL   0.15084  2.9612 39271.58  1.633691   1.3566</w:t>
      </w:r>
      <w:r>
        <w:br/>
      </w:r>
      <w:r>
        <w:rPr>
          <w:rStyle w:val="VerbatimChar"/>
        </w:rPr>
        <w:t xml:space="preserve">##          CL  Thalf    MRT</w:t>
      </w:r>
      <w:r>
        <w:br/>
      </w:r>
      <w:r>
        <w:rPr>
          <w:rStyle w:val="VerbatimChar"/>
        </w:rPr>
        <w:t xml:space="preserve">## PE  3255.67  6.818  9.837</w:t>
      </w:r>
      <w:r>
        <w:br/>
      </w:r>
      <w:r>
        <w:rPr>
          <w:rStyle w:val="VerbatimChar"/>
        </w:rPr>
        <w:t xml:space="preserve">## SE   451.31  1.395  2.012</w:t>
      </w:r>
      <w:r>
        <w:br/>
      </w:r>
      <w:r>
        <w:rPr>
          <w:rStyle w:val="VerbatimChar"/>
        </w:rPr>
        <w:t xml:space="preserve">## RSE   13.86 20.457 20.457</w:t>
      </w:r>
      <w:r>
        <w:br/>
      </w:r>
      <w:r>
        <w:rPr>
          <w:rStyle w:val="VerbatimChar"/>
        </w:rPr>
        <w:t xml:space="preserve">## LL  2188.50  3.520  5.078</w:t>
      </w:r>
      <w:r>
        <w:br/>
      </w:r>
      <w:r>
        <w:rPr>
          <w:rStyle w:val="VerbatimChar"/>
        </w:rPr>
        <w:t xml:space="preserve">## UL  4322.84 10.116 14.595</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0.07872 1.394 29029    0.3724   0.6102 2285 5.314</w:t>
      </w:r>
      <w:r>
        <w:br/>
      </w:r>
      <w:r>
        <w:rPr>
          <w:rStyle w:val="VerbatimChar"/>
        </w:rPr>
        <w:t xml:space="preserve">## UL 0.13044 2.724 35710    2.3360   1.5284 4658 8.805</w:t>
      </w:r>
      <w:r>
        <w:br/>
      </w:r>
      <w:r>
        <w:rPr>
          <w:rStyle w:val="VerbatimChar"/>
        </w:rPr>
        <w:t xml:space="preserve">##       MRT</w:t>
      </w:r>
      <w:r>
        <w:br/>
      </w:r>
      <w:r>
        <w:rPr>
          <w:rStyle w:val="VerbatimChar"/>
        </w:rPr>
        <w:t xml:space="preserve">## LL  7.667</w:t>
      </w:r>
      <w:r>
        <w:br/>
      </w:r>
      <w:r>
        <w:rPr>
          <w:rStyle w:val="VerbatimChar"/>
        </w:rPr>
        <w:t xml:space="preserve">## UL 12.703</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0.5245 0.8626 0.1441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4.325e-04 -5.235e-03 -5.175e+01 -2.618e-08</w:t>
      </w:r>
      <w:r>
        <w:br/>
      </w:r>
      <w:r>
        <w:rPr>
          <w:rStyle w:val="VerbatimChar"/>
        </w:rPr>
        <w:t xml:space="preserve">## ka        -5.235e-03  1.855e-01  9.264e+02  1.126e-07</w:t>
      </w:r>
      <w:r>
        <w:br/>
      </w:r>
      <w:r>
        <w:rPr>
          <w:rStyle w:val="VerbatimChar"/>
        </w:rPr>
        <w:t xml:space="preserve">## V         -5.175e+01  9.264e+02  9.392e+06  4.885e-03</w:t>
      </w:r>
      <w:r>
        <w:br/>
      </w:r>
      <w:r>
        <w:rPr>
          <w:rStyle w:val="VerbatimChar"/>
        </w:rPr>
        <w:t xml:space="preserve">## AddErrVar -2.618e-08  1.126e-07  4.885e-03  1.203e-01</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5</w:t>
      </w:r>
      <w:r>
        <w:br/>
      </w:r>
      <w:r>
        <w:rPr>
          <w:rStyle w:val="VerbatimChar"/>
        </w:rPr>
        <w:t xml:space="preserve">## </w:t>
      </w:r>
      <w:r>
        <w:br/>
      </w:r>
      <w:r>
        <w:rPr>
          <w:rStyle w:val="VerbatimChar"/>
        </w:rPr>
        <w:t xml:space="preserve">## $run$p.value</w:t>
      </w:r>
      <w:r>
        <w:br/>
      </w:r>
      <w:r>
        <w:rPr>
          <w:rStyle w:val="VerbatimChar"/>
        </w:rPr>
        <w:t xml:space="preserve">## [1] 0.4048</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8.729</w:t>
      </w:r>
      <w:r>
        <w:br/>
      </w:r>
      <w:r>
        <w:rPr>
          <w:rStyle w:val="VerbatimChar"/>
        </w:rPr>
        <w:t xml:space="preserve">## </w:t>
      </w:r>
      <w:r>
        <w:br/>
      </w:r>
      <w:r>
        <w:rPr>
          <w:rStyle w:val="VerbatimChar"/>
        </w:rPr>
        <w:t xml:space="preserve">## $`-2LL`</w:t>
      </w:r>
      <w:r>
        <w:br/>
      </w:r>
      <w:r>
        <w:rPr>
          <w:rStyle w:val="VerbatimChar"/>
        </w:rPr>
        <w:t xml:space="preserve">## [1] 28.95</w:t>
      </w:r>
      <w:r>
        <w:br/>
      </w:r>
      <w:r>
        <w:rPr>
          <w:rStyle w:val="VerbatimChar"/>
        </w:rPr>
        <w:t xml:space="preserve">## </w:t>
      </w:r>
      <w:r>
        <w:br/>
      </w:r>
      <w:r>
        <w:rPr>
          <w:rStyle w:val="VerbatimChar"/>
        </w:rPr>
        <w:t xml:space="preserve">## $AIC</w:t>
      </w:r>
      <w:r>
        <w:br/>
      </w:r>
      <w:r>
        <w:rPr>
          <w:rStyle w:val="VerbatimChar"/>
        </w:rPr>
        <w:t xml:space="preserve">## [1] 36.95</w:t>
      </w:r>
      <w:r>
        <w:br/>
      </w:r>
      <w:r>
        <w:rPr>
          <w:rStyle w:val="VerbatimChar"/>
        </w:rPr>
        <w:t xml:space="preserve">## </w:t>
      </w:r>
      <w:r>
        <w:br/>
      </w:r>
      <w:r>
        <w:rPr>
          <w:rStyle w:val="VerbatimChar"/>
        </w:rPr>
        <w:t xml:space="preserve">## $AICc</w:t>
      </w:r>
      <w:r>
        <w:br/>
      </w:r>
      <w:r>
        <w:rPr>
          <w:rStyle w:val="VerbatimChar"/>
        </w:rPr>
        <w:t xml:space="preserve">## [1] 43.61</w:t>
      </w:r>
      <w:r>
        <w:br/>
      </w:r>
      <w:r>
        <w:rPr>
          <w:rStyle w:val="VerbatimChar"/>
        </w:rPr>
        <w:t xml:space="preserve">## </w:t>
      </w:r>
      <w:r>
        <w:br/>
      </w:r>
      <w:r>
        <w:rPr>
          <w:rStyle w:val="VerbatimChar"/>
        </w:rPr>
        <w:t xml:space="preserve">## $BIC</w:t>
      </w:r>
      <w:r>
        <w:br/>
      </w:r>
      <w:r>
        <w:rPr>
          <w:rStyle w:val="VerbatimChar"/>
        </w:rPr>
        <w:t xml:space="preserve">## [1] 38.54</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0.0000 4.0182 6.1615 8.0136 8.4214 7.3754 6.3289</w:t>
      </w:r>
      <w:r>
        <w:br/>
      </w:r>
      <w:r>
        <w:rPr>
          <w:rStyle w:val="VerbatimChar"/>
        </w:rPr>
        <w:t xml:space="preserve">##  [8] 5.1597 4.2233 3.1131 0.8915</w:t>
      </w:r>
      <w:r>
        <w:br/>
      </w:r>
      <w:r>
        <w:rPr>
          <w:rStyle w:val="VerbatimChar"/>
        </w:rPr>
        <w:t xml:space="preserve">## </w:t>
      </w:r>
      <w:r>
        <w:br/>
      </w:r>
      <w:r>
        <w:rPr>
          <w:rStyle w:val="VerbatimChar"/>
        </w:rPr>
        <w:t xml:space="preserve">## $Residual</w:t>
      </w:r>
      <w:r>
        <w:br/>
      </w:r>
      <w:r>
        <w:rPr>
          <w:rStyle w:val="VerbatimChar"/>
        </w:rPr>
        <w:t xml:space="preserve">##  [1]  0.000000 -2.349039  1.670514  0.194941 -0.197959</w:t>
      </w:r>
      <w:r>
        <w:br/>
      </w:r>
      <w:r>
        <w:rPr>
          <w:rStyle w:val="VerbatimChar"/>
        </w:rPr>
        <w:t xml:space="preserve">##  [6] -0.618799 -0.329009  0.174970  0.273261 -0.142538</w:t>
      </w:r>
      <w:r>
        <w:br/>
      </w:r>
      <w:r>
        <w:rPr>
          <w:rStyle w:val="VerbatimChar"/>
        </w:rPr>
        <w:t xml:space="preserve">## [11] -0.002829</w:t>
      </w:r>
      <w:r>
        <w:br/>
      </w:r>
      <w:r>
        <w:rPr>
          <w:rStyle w:val="VerbatimChar"/>
        </w:rPr>
        <w:t xml:space="preserve">## </w:t>
      </w:r>
      <w:r>
        <w:br/>
      </w:r>
      <w:r>
        <w:rPr>
          <w:rStyle w:val="VerbatimChar"/>
        </w:rPr>
        <w:t xml:space="preserve">## $`Elapsed Time`</w:t>
      </w:r>
      <w:r>
        <w:br/>
      </w:r>
      <w:r>
        <w:rPr>
          <w:rStyle w:val="VerbatimChar"/>
        </w:rPr>
        <w:t xml:space="preserve">## Time difference of 0.009457 secs</w:t>
      </w:r>
      <w:r>
        <w:br/>
      </w:r>
      <w:r>
        <w:rPr>
          <w:rStyle w:val="VerbatimChar"/>
        </w:rPr>
        <w:t xml:space="preserve">## </w:t>
      </w:r>
      <w:r>
        <w:br/>
      </w:r>
      <w:r>
        <w:rPr>
          <w:rStyle w:val="VerbatimChar"/>
        </w:rPr>
        <w:t xml:space="preserve">## [1] "## ID = 3 ##"</w:t>
      </w:r>
      <w:r>
        <w:br/>
      </w:r>
      <w:r>
        <w:rPr>
          <w:rStyle w:val="VerbatimChar"/>
        </w:rPr>
        <w:t xml:space="preserve">## $Est</w:t>
      </w:r>
      <w:r>
        <w:br/>
      </w:r>
      <w:r>
        <w:rPr>
          <w:rStyle w:val="VerbatimChar"/>
        </w:rPr>
        <w:t xml:space="preserve">##           k     ka         V  AddErrVar AddErrSD</w:t>
      </w:r>
      <w:r>
        <w:br/>
      </w:r>
      <w:r>
        <w:rPr>
          <w:rStyle w:val="VerbatimChar"/>
        </w:rPr>
        <w:t xml:space="preserve">## PE  0.08142 2.4536 34319.365  0.0396612  0.19915</w:t>
      </w:r>
      <w:r>
        <w:br/>
      </w:r>
      <w:r>
        <w:rPr>
          <w:rStyle w:val="VerbatimChar"/>
        </w:rPr>
        <w:t xml:space="preserve">## SE  0.00381 0.1437   684.952  0.0169116  0.04246</w:t>
      </w:r>
      <w:r>
        <w:br/>
      </w:r>
      <w:r>
        <w:rPr>
          <w:rStyle w:val="VerbatimChar"/>
        </w:rPr>
        <w:t xml:space="preserve">## RSE 4.67902 5.8575     1.996 42.6400576 21.32003</w:t>
      </w:r>
      <w:r>
        <w:br/>
      </w:r>
      <w:r>
        <w:rPr>
          <w:rStyle w:val="VerbatimChar"/>
        </w:rPr>
        <w:t xml:space="preserve">## LL  0.07242 2.1137 32699.712 -0.0003283  0.09875</w:t>
      </w:r>
      <w:r>
        <w:br/>
      </w:r>
      <w:r>
        <w:rPr>
          <w:rStyle w:val="VerbatimChar"/>
        </w:rPr>
        <w:t xml:space="preserve">## UL  0.09043 2.7934 35939.019  0.0796507  0.29955</w:t>
      </w:r>
      <w:r>
        <w:br/>
      </w:r>
      <w:r>
        <w:rPr>
          <w:rStyle w:val="VerbatimChar"/>
        </w:rPr>
        <w:t xml:space="preserve">##           CL  Thalf     MRT</w:t>
      </w:r>
      <w:r>
        <w:br/>
      </w:r>
      <w:r>
        <w:rPr>
          <w:rStyle w:val="VerbatimChar"/>
        </w:rPr>
        <w:t xml:space="preserve">## PE  2794.442 8.5127 12.2813</w:t>
      </w:r>
      <w:r>
        <w:br/>
      </w:r>
      <w:r>
        <w:rPr>
          <w:rStyle w:val="VerbatimChar"/>
        </w:rPr>
        <w:t xml:space="preserve">## SE    92.853 0.3983  0.5746</w:t>
      </w:r>
      <w:r>
        <w:br/>
      </w:r>
      <w:r>
        <w:rPr>
          <w:rStyle w:val="VerbatimChar"/>
        </w:rPr>
        <w:t xml:space="preserve">## RSE    3.323 4.6790  4.6790</w:t>
      </w:r>
      <w:r>
        <w:br/>
      </w:r>
      <w:r>
        <w:rPr>
          <w:rStyle w:val="VerbatimChar"/>
        </w:rPr>
        <w:t xml:space="preserve">## LL  2574.881 7.5709 10.9225</w:t>
      </w:r>
      <w:r>
        <w:br/>
      </w:r>
      <w:r>
        <w:rPr>
          <w:rStyle w:val="VerbatimChar"/>
        </w:rPr>
        <w:t xml:space="preserve">## UL  3014.004 9.4546 13.6401</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0.07666 2.248 33573   0.01815   0.1347 2574 8.020</w:t>
      </w:r>
      <w:r>
        <w:br/>
      </w:r>
      <w:r>
        <w:rPr>
          <w:rStyle w:val="VerbatimChar"/>
        </w:rPr>
        <w:t xml:space="preserve">## UL 0.08643 2.684 35099   0.11389   0.3375 3034 9.042</w:t>
      </w:r>
      <w:r>
        <w:br/>
      </w:r>
      <w:r>
        <w:rPr>
          <w:rStyle w:val="VerbatimChar"/>
        </w:rPr>
        <w:t xml:space="preserve">##      MRT</w:t>
      </w:r>
      <w:r>
        <w:br/>
      </w:r>
      <w:r>
        <w:rPr>
          <w:rStyle w:val="VerbatimChar"/>
        </w:rPr>
        <w:t xml:space="preserve">## LL 11.57</w:t>
      </w:r>
      <w:r>
        <w:br/>
      </w:r>
      <w:r>
        <w:rPr>
          <w:rStyle w:val="VerbatimChar"/>
        </w:rPr>
        <w:t xml:space="preserve">## UL 13.05</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0.10515 0.22728 0.03572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1.452e-05 -3.094e-04 -2.073e+00 -2.225e-09</w:t>
      </w:r>
      <w:r>
        <w:br/>
      </w:r>
      <w:r>
        <w:rPr>
          <w:rStyle w:val="VerbatimChar"/>
        </w:rPr>
        <w:t xml:space="preserve">## ka        -3.094e-04  2.066e-02  6.848e+01  6.716e-08</w:t>
      </w:r>
      <w:r>
        <w:br/>
      </w:r>
      <w:r>
        <w:rPr>
          <w:rStyle w:val="VerbatimChar"/>
        </w:rPr>
        <w:t xml:space="preserve">## V         -2.073e+00  6.848e+01  4.692e+05  4.891e-04</w:t>
      </w:r>
      <w:r>
        <w:br/>
      </w:r>
      <w:r>
        <w:rPr>
          <w:rStyle w:val="VerbatimChar"/>
        </w:rPr>
        <w:t xml:space="preserve">## AddErrVar -2.225e-09  6.716e-08  4.891e-04  2.860e-04</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7</w:t>
      </w:r>
      <w:r>
        <w:br/>
      </w:r>
      <w:r>
        <w:rPr>
          <w:rStyle w:val="VerbatimChar"/>
        </w:rPr>
        <w:t xml:space="preserve">## </w:t>
      </w:r>
      <w:r>
        <w:br/>
      </w:r>
      <w:r>
        <w:rPr>
          <w:rStyle w:val="VerbatimChar"/>
        </w:rPr>
        <w:t xml:space="preserve">## $run$p.value</w:t>
      </w:r>
      <w:r>
        <w:br/>
      </w:r>
      <w:r>
        <w:rPr>
          <w:rStyle w:val="VerbatimChar"/>
        </w:rPr>
        <w:t xml:space="preserve">## [1] 0.3095</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-24.5</w:t>
      </w:r>
      <w:r>
        <w:br/>
      </w:r>
      <w:r>
        <w:rPr>
          <w:rStyle w:val="VerbatimChar"/>
        </w:rPr>
        <w:t xml:space="preserve">## </w:t>
      </w:r>
      <w:r>
        <w:br/>
      </w:r>
      <w:r>
        <w:rPr>
          <w:rStyle w:val="VerbatimChar"/>
        </w:rPr>
        <w:t xml:space="preserve">## $`-2LL`</w:t>
      </w:r>
      <w:r>
        <w:br/>
      </w:r>
      <w:r>
        <w:rPr>
          <w:rStyle w:val="VerbatimChar"/>
        </w:rPr>
        <w:t xml:space="preserve">## [1] -4.285</w:t>
      </w:r>
      <w:r>
        <w:br/>
      </w:r>
      <w:r>
        <w:rPr>
          <w:rStyle w:val="VerbatimChar"/>
        </w:rPr>
        <w:t xml:space="preserve">## </w:t>
      </w:r>
      <w:r>
        <w:br/>
      </w:r>
      <w:r>
        <w:rPr>
          <w:rStyle w:val="VerbatimChar"/>
        </w:rPr>
        <w:t xml:space="preserve">## $AIC</w:t>
      </w:r>
      <w:r>
        <w:br/>
      </w:r>
      <w:r>
        <w:rPr>
          <w:rStyle w:val="VerbatimChar"/>
        </w:rPr>
        <w:t xml:space="preserve">## [1] 3.715</w:t>
      </w:r>
      <w:r>
        <w:br/>
      </w:r>
      <w:r>
        <w:rPr>
          <w:rStyle w:val="VerbatimChar"/>
        </w:rPr>
        <w:t xml:space="preserve">## </w:t>
      </w:r>
      <w:r>
        <w:br/>
      </w:r>
      <w:r>
        <w:rPr>
          <w:rStyle w:val="VerbatimChar"/>
        </w:rPr>
        <w:t xml:space="preserve">## $AICc</w:t>
      </w:r>
      <w:r>
        <w:br/>
      </w:r>
      <w:r>
        <w:rPr>
          <w:rStyle w:val="VerbatimChar"/>
        </w:rPr>
        <w:t xml:space="preserve">## [1] 10.38</w:t>
      </w:r>
      <w:r>
        <w:br/>
      </w:r>
      <w:r>
        <w:rPr>
          <w:rStyle w:val="VerbatimChar"/>
        </w:rPr>
        <w:t xml:space="preserve">## </w:t>
      </w:r>
      <w:r>
        <w:br/>
      </w:r>
      <w:r>
        <w:rPr>
          <w:rStyle w:val="VerbatimChar"/>
        </w:rPr>
        <w:t xml:space="preserve">## $BIC</w:t>
      </w:r>
      <w:r>
        <w:br/>
      </w:r>
      <w:r>
        <w:rPr>
          <w:rStyle w:val="VerbatimChar"/>
        </w:rPr>
        <w:t xml:space="preserve">## [1] 5.307</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4.462 6.875 8.086 8.114 7.181 6.377 5.423</w:t>
      </w:r>
      <w:r>
        <w:br/>
      </w:r>
      <w:r>
        <w:rPr>
          <w:rStyle w:val="VerbatimChar"/>
        </w:rPr>
        <w:t xml:space="preserve">##  [9] 4.635 3.586 1.348</w:t>
      </w:r>
      <w:r>
        <w:br/>
      </w:r>
      <w:r>
        <w:rPr>
          <w:rStyle w:val="VerbatimChar"/>
        </w:rPr>
        <w:t xml:space="preserve">## </w:t>
      </w:r>
      <w:r>
        <w:br/>
      </w:r>
      <w:r>
        <w:rPr>
          <w:rStyle w:val="VerbatimChar"/>
        </w:rPr>
        <w:t xml:space="preserve">## $Residual</w:t>
      </w:r>
      <w:r>
        <w:br/>
      </w:r>
      <w:r>
        <w:rPr>
          <w:rStyle w:val="VerbatimChar"/>
        </w:rPr>
        <w:t xml:space="preserve">##  [1]  0.00000 -0.11865 -0.06240  0.01159 -0.41637</w:t>
      </w:r>
      <w:r>
        <w:br/>
      </w:r>
      <w:r>
        <w:rPr>
          <w:rStyle w:val="VerbatimChar"/>
        </w:rPr>
        <w:t xml:space="preserve">##  [6]  0.22826 -0.25785 -0.19186  0.20679  0.06856</w:t>
      </w:r>
      <w:r>
        <w:br/>
      </w:r>
      <w:r>
        <w:rPr>
          <w:rStyle w:val="VerbatimChar"/>
        </w:rPr>
        <w:t xml:space="preserve">## [11] -0.31466</w:t>
      </w:r>
      <w:r>
        <w:br/>
      </w:r>
      <w:r>
        <w:rPr>
          <w:rStyle w:val="VerbatimChar"/>
        </w:rPr>
        <w:t xml:space="preserve">## </w:t>
      </w:r>
      <w:r>
        <w:br/>
      </w:r>
      <w:r>
        <w:rPr>
          <w:rStyle w:val="VerbatimChar"/>
        </w:rPr>
        <w:t xml:space="preserve">## $`Elapsed Time`</w:t>
      </w:r>
      <w:r>
        <w:br/>
      </w:r>
      <w:r>
        <w:rPr>
          <w:rStyle w:val="VerbatimChar"/>
        </w:rPr>
        <w:t xml:space="preserve">## Time difference of 0.00981 secs</w:t>
      </w:r>
      <w:r>
        <w:br/>
      </w:r>
      <w:r>
        <w:rPr>
          <w:rStyle w:val="VerbatimChar"/>
        </w:rPr>
        <w:t xml:space="preserve">## </w:t>
      </w:r>
      <w:r>
        <w:br/>
      </w:r>
      <w:r>
        <w:rPr>
          <w:rStyle w:val="VerbatimChar"/>
        </w:rPr>
        <w:t xml:space="preserve">## [1] "## ID = 4 ##"</w:t>
      </w:r>
      <w:r>
        <w:br/>
      </w:r>
      <w:r>
        <w:rPr>
          <w:rStyle w:val="VerbatimChar"/>
        </w:rPr>
        <w:t xml:space="preserve">## $Est</w:t>
      </w:r>
      <w:r>
        <w:br/>
      </w:r>
      <w:r>
        <w:rPr>
          <w:rStyle w:val="VerbatimChar"/>
        </w:rPr>
        <w:t xml:space="preserve">##            k      ka         V AddErrVar AddErrSD</w:t>
      </w:r>
      <w:r>
        <w:br/>
      </w:r>
      <w:r>
        <w:rPr>
          <w:rStyle w:val="VerbatimChar"/>
        </w:rPr>
        <w:t xml:space="preserve">## PE   0.08747  1.1715 31097.470  0.521087   0.7219</w:t>
      </w:r>
      <w:r>
        <w:br/>
      </w:r>
      <w:r>
        <w:rPr>
          <w:rStyle w:val="VerbatimChar"/>
        </w:rPr>
        <w:t xml:space="preserve">## SE   0.01605  0.2036  2607.291  0.222192   0.1539</w:t>
      </w:r>
      <w:r>
        <w:br/>
      </w:r>
      <w:r>
        <w:rPr>
          <w:rStyle w:val="VerbatimChar"/>
        </w:rPr>
        <w:t xml:space="preserve">## RSE 18.35204 17.3777     8.384 42.640172  21.3201</w:t>
      </w:r>
      <w:r>
        <w:br/>
      </w:r>
      <w:r>
        <w:rPr>
          <w:rStyle w:val="VerbatimChar"/>
        </w:rPr>
        <w:t xml:space="preserve">## LL   0.04951  0.6901 24932.207 -0.004315   0.3579</w:t>
      </w:r>
      <w:r>
        <w:br/>
      </w:r>
      <w:r>
        <w:rPr>
          <w:rStyle w:val="VerbatimChar"/>
        </w:rPr>
        <w:t xml:space="preserve">## UL   0.12542  1.6529 37262.733  1.046488   1.0858</w:t>
      </w:r>
      <w:r>
        <w:br/>
      </w:r>
      <w:r>
        <w:rPr>
          <w:rStyle w:val="VerbatimChar"/>
        </w:rPr>
        <w:t xml:space="preserve">##          CL  Thalf    MRT</w:t>
      </w:r>
      <w:r>
        <w:br/>
      </w:r>
      <w:r>
        <w:rPr>
          <w:rStyle w:val="VerbatimChar"/>
        </w:rPr>
        <w:t xml:space="preserve">## PE  2719.99  7.925 11.433</w:t>
      </w:r>
      <w:r>
        <w:br/>
      </w:r>
      <w:r>
        <w:rPr>
          <w:rStyle w:val="VerbatimChar"/>
        </w:rPr>
        <w:t xml:space="preserve">## SE   328.29  1.454  2.098</w:t>
      </w:r>
      <w:r>
        <w:br/>
      </w:r>
      <w:r>
        <w:rPr>
          <w:rStyle w:val="VerbatimChar"/>
        </w:rPr>
        <w:t xml:space="preserve">## RSE   12.07 18.352 18.352</w:t>
      </w:r>
      <w:r>
        <w:br/>
      </w:r>
      <w:r>
        <w:rPr>
          <w:rStyle w:val="VerbatimChar"/>
        </w:rPr>
        <w:t xml:space="preserve">## LL  1943.70  4.486  6.472</w:t>
      </w:r>
      <w:r>
        <w:br/>
      </w:r>
      <w:r>
        <w:rPr>
          <w:rStyle w:val="VerbatimChar"/>
        </w:rPr>
        <w:t xml:space="preserve">## UL  3496.28 11.364 16.394</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0.07108 0.9143 28755    0.2385   0.4884 2044 6.479</w:t>
      </w:r>
      <w:r>
        <w:br/>
      </w:r>
      <w:r>
        <w:rPr>
          <w:rStyle w:val="VerbatimChar"/>
        </w:rPr>
        <w:t xml:space="preserve">## UL 0.10698 1.4968 33856    1.4963   1.2232 3622 9.752</w:t>
      </w:r>
      <w:r>
        <w:br/>
      </w:r>
      <w:r>
        <w:rPr>
          <w:rStyle w:val="VerbatimChar"/>
        </w:rPr>
        <w:t xml:space="preserve">##       MRT</w:t>
      </w:r>
      <w:r>
        <w:br/>
      </w:r>
      <w:r>
        <w:rPr>
          <w:rStyle w:val="VerbatimChar"/>
        </w:rPr>
        <w:t xml:space="preserve">## LL  9.347</w:t>
      </w:r>
      <w:r>
        <w:br/>
      </w:r>
      <w:r>
        <w:rPr>
          <w:rStyle w:val="VerbatimChar"/>
        </w:rPr>
        <w:t xml:space="preserve">## UL 14.069</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0.53716 0.56163 0.03693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2.577e-04 -2.094e-03 -3.555e+01 -3.662e-08</w:t>
      </w:r>
      <w:r>
        <w:br/>
      </w:r>
      <w:r>
        <w:rPr>
          <w:rStyle w:val="VerbatimChar"/>
        </w:rPr>
        <w:t xml:space="preserve">## ka        -2.094e-03  4.144e-02  3.932e+02  4.001e-07</w:t>
      </w:r>
      <w:r>
        <w:br/>
      </w:r>
      <w:r>
        <w:rPr>
          <w:rStyle w:val="VerbatimChar"/>
        </w:rPr>
        <w:t xml:space="preserve">## V         -3.555e+01  3.932e+02  6.798e+06  6.917e-03</w:t>
      </w:r>
      <w:r>
        <w:br/>
      </w:r>
      <w:r>
        <w:rPr>
          <w:rStyle w:val="VerbatimChar"/>
        </w:rPr>
        <w:t xml:space="preserve">## AddErrVar -3.662e-08  4.001e-07  6.917e-03  4.937e-02</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3</w:t>
      </w:r>
      <w:r>
        <w:br/>
      </w:r>
      <w:r>
        <w:rPr>
          <w:rStyle w:val="VerbatimChar"/>
        </w:rPr>
        <w:t xml:space="preserve">## </w:t>
      </w:r>
      <w:r>
        <w:br/>
      </w:r>
      <w:r>
        <w:rPr>
          <w:rStyle w:val="VerbatimChar"/>
        </w:rPr>
        <w:t xml:space="preserve">## $run$n</w:t>
      </w:r>
      <w:r>
        <w:br/>
      </w:r>
      <w:r>
        <w:rPr>
          <w:rStyle w:val="VerbatimChar"/>
        </w:rPr>
        <w:t xml:space="preserve">## [1] 7</w:t>
      </w:r>
      <w:r>
        <w:br/>
      </w:r>
      <w:r>
        <w:rPr>
          <w:rStyle w:val="VerbatimChar"/>
        </w:rPr>
        <w:t xml:space="preserve">## </w:t>
      </w:r>
      <w:r>
        <w:br/>
      </w:r>
      <w:r>
        <w:rPr>
          <w:rStyle w:val="VerbatimChar"/>
        </w:rPr>
        <w:t xml:space="preserve">## $run$run</w:t>
      </w:r>
      <w:r>
        <w:br/>
      </w:r>
      <w:r>
        <w:rPr>
          <w:rStyle w:val="VerbatimChar"/>
        </w:rPr>
        <w:t xml:space="preserve">## [1] 5</w:t>
      </w:r>
      <w:r>
        <w:br/>
      </w:r>
      <w:r>
        <w:rPr>
          <w:rStyle w:val="VerbatimChar"/>
        </w:rPr>
        <w:t xml:space="preserve">## </w:t>
      </w:r>
      <w:r>
        <w:br/>
      </w:r>
      <w:r>
        <w:rPr>
          <w:rStyle w:val="VerbatimChar"/>
        </w:rPr>
        <w:t xml:space="preserve">## $run$p.value</w:t>
      </w:r>
      <w:r>
        <w:br/>
      </w:r>
      <w:r>
        <w:rPr>
          <w:rStyle w:val="VerbatimChar"/>
        </w:rPr>
        <w:t xml:space="preserve">## [1] 0.7167</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3.83</w:t>
      </w:r>
      <w:r>
        <w:br/>
      </w:r>
      <w:r>
        <w:rPr>
          <w:rStyle w:val="VerbatimChar"/>
        </w:rPr>
        <w:t xml:space="preserve">## </w:t>
      </w:r>
      <w:r>
        <w:br/>
      </w:r>
      <w:r>
        <w:rPr>
          <w:rStyle w:val="VerbatimChar"/>
        </w:rPr>
        <w:t xml:space="preserve">## $`-2LL`</w:t>
      </w:r>
      <w:r>
        <w:br/>
      </w:r>
      <w:r>
        <w:rPr>
          <w:rStyle w:val="VerbatimChar"/>
        </w:rPr>
        <w:t xml:space="preserve">## [1] 24.05</w:t>
      </w:r>
      <w:r>
        <w:br/>
      </w:r>
      <w:r>
        <w:rPr>
          <w:rStyle w:val="VerbatimChar"/>
        </w:rPr>
        <w:t xml:space="preserve">## </w:t>
      </w:r>
      <w:r>
        <w:br/>
      </w:r>
      <w:r>
        <w:rPr>
          <w:rStyle w:val="VerbatimChar"/>
        </w:rPr>
        <w:t xml:space="preserve">## $AIC</w:t>
      </w:r>
      <w:r>
        <w:br/>
      </w:r>
      <w:r>
        <w:rPr>
          <w:rStyle w:val="VerbatimChar"/>
        </w:rPr>
        <w:t xml:space="preserve">## [1] 32.05</w:t>
      </w:r>
      <w:r>
        <w:br/>
      </w:r>
      <w:r>
        <w:rPr>
          <w:rStyle w:val="VerbatimChar"/>
        </w:rPr>
        <w:t xml:space="preserve">## </w:t>
      </w:r>
      <w:r>
        <w:br/>
      </w:r>
      <w:r>
        <w:rPr>
          <w:rStyle w:val="VerbatimChar"/>
        </w:rPr>
        <w:t xml:space="preserve">## $AICc</w:t>
      </w:r>
      <w:r>
        <w:br/>
      </w:r>
      <w:r>
        <w:rPr>
          <w:rStyle w:val="VerbatimChar"/>
        </w:rPr>
        <w:t xml:space="preserve">## [1] 38.71</w:t>
      </w:r>
      <w:r>
        <w:br/>
      </w:r>
      <w:r>
        <w:rPr>
          <w:rStyle w:val="VerbatimChar"/>
        </w:rPr>
        <w:t xml:space="preserve">## </w:t>
      </w:r>
      <w:r>
        <w:br/>
      </w:r>
      <w:r>
        <w:rPr>
          <w:rStyle w:val="VerbatimChar"/>
        </w:rPr>
        <w:t xml:space="preserve">## $BIC</w:t>
      </w:r>
      <w:r>
        <w:br/>
      </w:r>
      <w:r>
        <w:rPr>
          <w:rStyle w:val="VerbatimChar"/>
        </w:rPr>
        <w:t xml:space="preserve">## [1] 33.64</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3.405 5.046 6.952 8.313 8.004 7.138 6.015</w:t>
      </w:r>
      <w:r>
        <w:br/>
      </w:r>
      <w:r>
        <w:rPr>
          <w:rStyle w:val="VerbatimChar"/>
        </w:rPr>
        <w:t xml:space="preserve">##  [9] 5.052 3.900 1.288</w:t>
      </w:r>
      <w:r>
        <w:br/>
      </w:r>
      <w:r>
        <w:rPr>
          <w:rStyle w:val="VerbatimChar"/>
        </w:rPr>
        <w:t xml:space="preserve">## </w:t>
      </w:r>
      <w:r>
        <w:br/>
      </w:r>
      <w:r>
        <w:rPr>
          <w:rStyle w:val="VerbatimChar"/>
        </w:rPr>
        <w:t xml:space="preserve">## $Residual</w:t>
      </w:r>
      <w:r>
        <w:br/>
      </w:r>
      <w:r>
        <w:rPr>
          <w:rStyle w:val="VerbatimChar"/>
        </w:rPr>
        <w:t xml:space="preserve">##  [1]  0.00000 -1.55835 -0.50948  1.56002 -0.03833</w:t>
      </w:r>
      <w:r>
        <w:br/>
      </w:r>
      <w:r>
        <w:rPr>
          <w:rStyle w:val="VerbatimChar"/>
        </w:rPr>
        <w:t xml:space="preserve">##  [6] -0.56496 -0.34789 -0.31129  0.21403  0.24077</w:t>
      </w:r>
      <w:r>
        <w:br/>
      </w:r>
      <w:r>
        <w:rPr>
          <w:rStyle w:val="VerbatimChar"/>
        </w:rPr>
        <w:t xml:space="preserve">## [11] -0.15385</w:t>
      </w:r>
      <w:r>
        <w:br/>
      </w:r>
      <w:r>
        <w:rPr>
          <w:rStyle w:val="VerbatimChar"/>
        </w:rPr>
        <w:t xml:space="preserve">## </w:t>
      </w:r>
      <w:r>
        <w:br/>
      </w:r>
      <w:r>
        <w:rPr>
          <w:rStyle w:val="VerbatimChar"/>
        </w:rPr>
        <w:t xml:space="preserve">## $`Elapsed Time`</w:t>
      </w:r>
      <w:r>
        <w:br/>
      </w:r>
      <w:r>
        <w:rPr>
          <w:rStyle w:val="VerbatimChar"/>
        </w:rPr>
        <w:t xml:space="preserve">## Time difference of 0.01192 secs</w:t>
      </w:r>
      <w:r>
        <w:br/>
      </w:r>
      <w:r>
        <w:rPr>
          <w:rStyle w:val="VerbatimChar"/>
        </w:rPr>
        <w:t xml:space="preserve">## </w:t>
      </w:r>
      <w:r>
        <w:br/>
      </w:r>
      <w:r>
        <w:rPr>
          <w:rStyle w:val="VerbatimChar"/>
        </w:rPr>
        <w:t xml:space="preserve">## [1] "## ID = 5 ##"</w:t>
      </w:r>
      <w:r>
        <w:br/>
      </w:r>
      <w:r>
        <w:rPr>
          <w:rStyle w:val="VerbatimChar"/>
        </w:rPr>
        <w:t xml:space="preserve">## $Est</w:t>
      </w:r>
      <w:r>
        <w:br/>
      </w:r>
      <w:r>
        <w:rPr>
          <w:rStyle w:val="VerbatimChar"/>
        </w:rPr>
        <w:t xml:space="preserve">##            k      ka        V AddErrVar AddErrSD</w:t>
      </w:r>
      <w:r>
        <w:br/>
      </w:r>
      <w:r>
        <w:rPr>
          <w:rStyle w:val="VerbatimChar"/>
        </w:rPr>
        <w:t xml:space="preserve">## PE   0.08844  1.4715 26925.05   1.22395   1.1063</w:t>
      </w:r>
      <w:r>
        <w:br/>
      </w:r>
      <w:r>
        <w:rPr>
          <w:rStyle w:val="VerbatimChar"/>
        </w:rPr>
        <w:t xml:space="preserve">## SE   0.02009  0.3193  2739.87   0.52189   0.2359</w:t>
      </w:r>
      <w:r>
        <w:br/>
      </w:r>
      <w:r>
        <w:rPr>
          <w:rStyle w:val="VerbatimChar"/>
        </w:rPr>
        <w:t xml:space="preserve">## RSE 22.72216 21.6962    10.18  42.64015  21.3201</w:t>
      </w:r>
      <w:r>
        <w:br/>
      </w:r>
      <w:r>
        <w:rPr>
          <w:rStyle w:val="VerbatimChar"/>
        </w:rPr>
        <w:t xml:space="preserve">## LL   0.04092  0.7166 20446.29  -0.01013   0.5486</w:t>
      </w:r>
      <w:r>
        <w:br/>
      </w:r>
      <w:r>
        <w:rPr>
          <w:rStyle w:val="VerbatimChar"/>
        </w:rPr>
        <w:t xml:space="preserve">## UL   0.13595  2.2264 33403.82   2.45804   1.6641</w:t>
      </w:r>
      <w:r>
        <w:br/>
      </w:r>
      <w:r>
        <w:rPr>
          <w:rStyle w:val="VerbatimChar"/>
        </w:rPr>
        <w:t xml:space="preserve">##          CL  Thalf    MRT</w:t>
      </w:r>
      <w:r>
        <w:br/>
      </w:r>
      <w:r>
        <w:rPr>
          <w:rStyle w:val="VerbatimChar"/>
        </w:rPr>
        <w:t xml:space="preserve">## PE  2381.12  7.838 11.308</w:t>
      </w:r>
      <w:r>
        <w:br/>
      </w:r>
      <w:r>
        <w:rPr>
          <w:rStyle w:val="VerbatimChar"/>
        </w:rPr>
        <w:t xml:space="preserve">## SE   366.26  1.781  2.569</w:t>
      </w:r>
      <w:r>
        <w:br/>
      </w:r>
      <w:r>
        <w:rPr>
          <w:rStyle w:val="VerbatimChar"/>
        </w:rPr>
        <w:t xml:space="preserve">## RSE   15.38 22.722 22.722</w:t>
      </w:r>
      <w:r>
        <w:br/>
      </w:r>
      <w:r>
        <w:rPr>
          <w:rStyle w:val="VerbatimChar"/>
        </w:rPr>
        <w:t xml:space="preserve">## LL  1515.04  3.627  5.232</w:t>
      </w:r>
      <w:r>
        <w:br/>
      </w:r>
      <w:r>
        <w:rPr>
          <w:rStyle w:val="VerbatimChar"/>
        </w:rPr>
        <w:t xml:space="preserve">## UL  3247.20 12.049 17.383</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0.06723 1.057 24336    0.5603   0.7485 1636  6.021</w:t>
      </w:r>
      <w:r>
        <w:br/>
      </w:r>
      <w:r>
        <w:rPr>
          <w:rStyle w:val="VerbatimChar"/>
        </w:rPr>
        <w:t xml:space="preserve">## UL 0.11513 2.036 30131    3.5147   1.8747 3469 10.311</w:t>
      </w:r>
      <w:r>
        <w:br/>
      </w:r>
      <w:r>
        <w:rPr>
          <w:rStyle w:val="VerbatimChar"/>
        </w:rPr>
        <w:t xml:space="preserve">##       MRT</w:t>
      </w:r>
      <w:r>
        <w:br/>
      </w:r>
      <w:r>
        <w:rPr>
          <w:rStyle w:val="VerbatimChar"/>
        </w:rPr>
        <w:t xml:space="preserve">## LL  8.686</w:t>
      </w:r>
      <w:r>
        <w:br/>
      </w:r>
      <w:r>
        <w:rPr>
          <w:rStyle w:val="VerbatimChar"/>
        </w:rPr>
        <w:t xml:space="preserve">## UL 14.875</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0.5985 0.7966 0.1248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4.038e-04 -3.826e-03 -4.563e+01 -7.384e-08</w:t>
      </w:r>
      <w:r>
        <w:br/>
      </w:r>
      <w:r>
        <w:rPr>
          <w:rStyle w:val="VerbatimChar"/>
        </w:rPr>
        <w:t xml:space="preserve">## ka        -3.826e-03  1.019e-01  6.136e+02  1.050e-06</w:t>
      </w:r>
      <w:r>
        <w:br/>
      </w:r>
      <w:r>
        <w:rPr>
          <w:rStyle w:val="VerbatimChar"/>
        </w:rPr>
        <w:t xml:space="preserve">## V         -4.563e+01  6.136e+02  7.507e+06  1.180e-02</w:t>
      </w:r>
      <w:r>
        <w:br/>
      </w:r>
      <w:r>
        <w:rPr>
          <w:rStyle w:val="VerbatimChar"/>
        </w:rPr>
        <w:t xml:space="preserve">## AddErrVar -7.384e-08  1.050e-06  1.180e-02  2.724e-01</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6</w:t>
      </w:r>
      <w:r>
        <w:br/>
      </w:r>
      <w:r>
        <w:rPr>
          <w:rStyle w:val="VerbatimChar"/>
        </w:rPr>
        <w:t xml:space="preserve">## </w:t>
      </w:r>
      <w:r>
        <w:br/>
      </w:r>
      <w:r>
        <w:rPr>
          <w:rStyle w:val="VerbatimChar"/>
        </w:rPr>
        <w:t xml:space="preserve">## $run$p.value</w:t>
      </w:r>
      <w:r>
        <w:br/>
      </w:r>
      <w:r>
        <w:rPr>
          <w:rStyle w:val="VerbatimChar"/>
        </w:rPr>
        <w:t xml:space="preserve">## [1] 0.5952</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13.22</w:t>
      </w:r>
      <w:r>
        <w:br/>
      </w:r>
      <w:r>
        <w:rPr>
          <w:rStyle w:val="VerbatimChar"/>
        </w:rPr>
        <w:t xml:space="preserve">## </w:t>
      </w:r>
      <w:r>
        <w:br/>
      </w:r>
      <w:r>
        <w:rPr>
          <w:rStyle w:val="VerbatimChar"/>
        </w:rPr>
        <w:t xml:space="preserve">## $`-2LL`</w:t>
      </w:r>
      <w:r>
        <w:br/>
      </w:r>
      <w:r>
        <w:rPr>
          <w:rStyle w:val="VerbatimChar"/>
        </w:rPr>
        <w:t xml:space="preserve">## [1] 33.44</w:t>
      </w:r>
      <w:r>
        <w:br/>
      </w:r>
      <w:r>
        <w:rPr>
          <w:rStyle w:val="VerbatimChar"/>
        </w:rPr>
        <w:t xml:space="preserve">## </w:t>
      </w:r>
      <w:r>
        <w:br/>
      </w:r>
      <w:r>
        <w:rPr>
          <w:rStyle w:val="VerbatimChar"/>
        </w:rPr>
        <w:t xml:space="preserve">## $AIC</w:t>
      </w:r>
      <w:r>
        <w:br/>
      </w:r>
      <w:r>
        <w:rPr>
          <w:rStyle w:val="VerbatimChar"/>
        </w:rPr>
        <w:t xml:space="preserve">## [1] 41.44</w:t>
      </w:r>
      <w:r>
        <w:br/>
      </w:r>
      <w:r>
        <w:rPr>
          <w:rStyle w:val="VerbatimChar"/>
        </w:rPr>
        <w:t xml:space="preserve">## </w:t>
      </w:r>
      <w:r>
        <w:br/>
      </w:r>
      <w:r>
        <w:rPr>
          <w:rStyle w:val="VerbatimChar"/>
        </w:rPr>
        <w:t xml:space="preserve">## $AICc</w:t>
      </w:r>
      <w:r>
        <w:br/>
      </w:r>
      <w:r>
        <w:rPr>
          <w:rStyle w:val="VerbatimChar"/>
        </w:rPr>
        <w:t xml:space="preserve">## [1] 48.11</w:t>
      </w:r>
      <w:r>
        <w:br/>
      </w:r>
      <w:r>
        <w:rPr>
          <w:rStyle w:val="VerbatimChar"/>
        </w:rPr>
        <w:t xml:space="preserve">## </w:t>
      </w:r>
      <w:r>
        <w:br/>
      </w:r>
      <w:r>
        <w:rPr>
          <w:rStyle w:val="VerbatimChar"/>
        </w:rPr>
        <w:t xml:space="preserve">## $BIC</w:t>
      </w:r>
      <w:r>
        <w:br/>
      </w:r>
      <w:r>
        <w:rPr>
          <w:rStyle w:val="VerbatimChar"/>
        </w:rPr>
        <w:t xml:space="preserve">## [1] 43.03</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4.182 6.193 8.672 9.929 9.205 8.104 6.796</w:t>
      </w:r>
      <w:r>
        <w:br/>
      </w:r>
      <w:r>
        <w:rPr>
          <w:rStyle w:val="VerbatimChar"/>
        </w:rPr>
        <w:t xml:space="preserve">##  [9] 5.655 4.376 1.468</w:t>
      </w:r>
      <w:r>
        <w:br/>
      </w:r>
      <w:r>
        <w:rPr>
          <w:rStyle w:val="VerbatimChar"/>
        </w:rPr>
        <w:t xml:space="preserve">## </w:t>
      </w:r>
      <w:r>
        <w:br/>
      </w:r>
      <w:r>
        <w:rPr>
          <w:rStyle w:val="VerbatimChar"/>
        </w:rPr>
        <w:t xml:space="preserve">## $Residual</w:t>
      </w:r>
      <w:r>
        <w:br/>
      </w:r>
      <w:r>
        <w:rPr>
          <w:rStyle w:val="VerbatimChar"/>
        </w:rPr>
        <w:t xml:space="preserve">##  [1]  0.00000 -2.21475 -0.64187  2.61868 -0.72473</w:t>
      </w:r>
      <w:r>
        <w:br/>
      </w:r>
      <w:r>
        <w:rPr>
          <w:rStyle w:val="VerbatimChar"/>
        </w:rPr>
        <w:t xml:space="preserve">##  [6] -0.58191 -0.64639  0.20774  0.17375 -0.06090</w:t>
      </w:r>
      <w:r>
        <w:br/>
      </w:r>
      <w:r>
        <w:rPr>
          <w:rStyle w:val="VerbatimChar"/>
        </w:rPr>
        <w:t xml:space="preserve">## [11]  0.08349</w:t>
      </w:r>
      <w:r>
        <w:br/>
      </w:r>
      <w:r>
        <w:rPr>
          <w:rStyle w:val="VerbatimChar"/>
        </w:rPr>
        <w:t xml:space="preserve">## </w:t>
      </w:r>
      <w:r>
        <w:br/>
      </w:r>
      <w:r>
        <w:rPr>
          <w:rStyle w:val="VerbatimChar"/>
        </w:rPr>
        <w:t xml:space="preserve">## $`Elapsed Time`</w:t>
      </w:r>
      <w:r>
        <w:br/>
      </w:r>
      <w:r>
        <w:rPr>
          <w:rStyle w:val="VerbatimChar"/>
        </w:rPr>
        <w:t xml:space="preserve">## Time difference of 0.009488 secs</w:t>
      </w:r>
      <w:r>
        <w:br/>
      </w:r>
      <w:r>
        <w:rPr>
          <w:rStyle w:val="VerbatimChar"/>
        </w:rPr>
        <w:t xml:space="preserve">## </w:t>
      </w:r>
      <w:r>
        <w:br/>
      </w:r>
      <w:r>
        <w:rPr>
          <w:rStyle w:val="VerbatimChar"/>
        </w:rPr>
        <w:t xml:space="preserve">## [1] "## ID = 6 ##"</w:t>
      </w:r>
      <w:r>
        <w:br/>
      </w:r>
      <w:r>
        <w:rPr>
          <w:rStyle w:val="VerbatimChar"/>
        </w:rPr>
        <w:t xml:space="preserve">## $Est</w:t>
      </w:r>
      <w:r>
        <w:br/>
      </w:r>
      <w:r>
        <w:rPr>
          <w:rStyle w:val="VerbatimChar"/>
        </w:rPr>
        <w:t xml:space="preserve">##            k      ka         V AddErrVar AddErrSD</w:t>
      </w:r>
      <w:r>
        <w:br/>
      </w:r>
      <w:r>
        <w:rPr>
          <w:rStyle w:val="VerbatimChar"/>
        </w:rPr>
        <w:t xml:space="preserve">## PE   0.09953  1.1637 41104.664  0.222205   0.4714</w:t>
      </w:r>
      <w:r>
        <w:br/>
      </w:r>
      <w:r>
        <w:rPr>
          <w:rStyle w:val="VerbatimChar"/>
        </w:rPr>
        <w:t xml:space="preserve">## SE   0.01618  0.1851  3235.607  0.094749   0.1005</w:t>
      </w:r>
      <w:r>
        <w:br/>
      </w:r>
      <w:r>
        <w:rPr>
          <w:rStyle w:val="VerbatimChar"/>
        </w:rPr>
        <w:t xml:space="preserve">## RSE 16.25687 15.9042     7.872 42.640400  21.3202</w:t>
      </w:r>
      <w:r>
        <w:br/>
      </w:r>
      <w:r>
        <w:rPr>
          <w:rStyle w:val="VerbatimChar"/>
        </w:rPr>
        <w:t xml:space="preserve">## LL   0.06127  0.7261 33453.669 -0.001841   0.2337</w:t>
      </w:r>
      <w:r>
        <w:br/>
      </w:r>
      <w:r>
        <w:rPr>
          <w:rStyle w:val="VerbatimChar"/>
        </w:rPr>
        <w:t xml:space="preserve">## UL   0.13778  1.6014 48755.658  0.446251   0.7090</w:t>
      </w:r>
      <w:r>
        <w:br/>
      </w:r>
      <w:r>
        <w:rPr>
          <w:rStyle w:val="VerbatimChar"/>
        </w:rPr>
        <w:t xml:space="preserve">##          CL  Thalf    MRT</w:t>
      </w:r>
      <w:r>
        <w:br/>
      </w:r>
      <w:r>
        <w:rPr>
          <w:rStyle w:val="VerbatimChar"/>
        </w:rPr>
        <w:t xml:space="preserve">## PE  4090.96  6.965 10.048</w:t>
      </w:r>
      <w:r>
        <w:br/>
      </w:r>
      <w:r>
        <w:rPr>
          <w:rStyle w:val="VerbatimChar"/>
        </w:rPr>
        <w:t xml:space="preserve">## SE   420.73  1.132  1.633</w:t>
      </w:r>
      <w:r>
        <w:br/>
      </w:r>
      <w:r>
        <w:rPr>
          <w:rStyle w:val="VerbatimChar"/>
        </w:rPr>
        <w:t xml:space="preserve">## RSE   10.28 16.257 16.257</w:t>
      </w:r>
      <w:r>
        <w:br/>
      </w:r>
      <w:r>
        <w:rPr>
          <w:rStyle w:val="VerbatimChar"/>
        </w:rPr>
        <w:t xml:space="preserve">## LL  3096.10  4.287  6.185</w:t>
      </w:r>
      <w:r>
        <w:br/>
      </w:r>
      <w:r>
        <w:rPr>
          <w:rStyle w:val="VerbatimChar"/>
        </w:rPr>
        <w:t xml:space="preserve">## UL  5085.82  9.642 13.910</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0.08349 0.9343 38286    0.1017   0.3189 3197 5.860</w:t>
      </w:r>
      <w:r>
        <w:br/>
      </w:r>
      <w:r>
        <w:rPr>
          <w:rStyle w:val="VerbatimChar"/>
        </w:rPr>
        <w:t xml:space="preserve">## UL 0.11828 1.4495 44371    0.6381   0.7988 5248 8.302</w:t>
      </w:r>
      <w:r>
        <w:br/>
      </w:r>
      <w:r>
        <w:rPr>
          <w:rStyle w:val="VerbatimChar"/>
        </w:rPr>
        <w:t xml:space="preserve">##       MRT</w:t>
      </w:r>
      <w:r>
        <w:br/>
      </w:r>
      <w:r>
        <w:rPr>
          <w:rStyle w:val="VerbatimChar"/>
        </w:rPr>
        <w:t xml:space="preserve">## LL  8.454</w:t>
      </w:r>
      <w:r>
        <w:br/>
      </w:r>
      <w:r>
        <w:rPr>
          <w:rStyle w:val="VerbatimChar"/>
        </w:rPr>
        <w:t xml:space="preserve">## UL 11.977</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0.50175 0.52432 0.01456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2.618e-04 -1.988e-03 -4.510e+01 -3.224e-08</w:t>
      </w:r>
      <w:r>
        <w:br/>
      </w:r>
      <w:r>
        <w:rPr>
          <w:rStyle w:val="VerbatimChar"/>
        </w:rPr>
        <w:t xml:space="preserve">## ka        -1.988e-03  3.426e-02  4.528e+02  3.986e-07</w:t>
      </w:r>
      <w:r>
        <w:br/>
      </w:r>
      <w:r>
        <w:rPr>
          <w:rStyle w:val="VerbatimChar"/>
        </w:rPr>
        <w:t xml:space="preserve">## V         -4.510e+01  4.528e+02  1.047e+07  6.771e-03</w:t>
      </w:r>
      <w:r>
        <w:br/>
      </w:r>
      <w:r>
        <w:rPr>
          <w:rStyle w:val="VerbatimChar"/>
        </w:rPr>
        <w:t xml:space="preserve">## AddErrVar -3.224e-08  3.986e-07  6.771e-03  8.977e-03</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5</w:t>
      </w:r>
      <w:r>
        <w:br/>
      </w:r>
      <w:r>
        <w:rPr>
          <w:rStyle w:val="VerbatimChar"/>
        </w:rPr>
        <w:t xml:space="preserve">## </w:t>
      </w:r>
      <w:r>
        <w:br/>
      </w:r>
      <w:r>
        <w:rPr>
          <w:rStyle w:val="VerbatimChar"/>
        </w:rPr>
        <w:t xml:space="preserve">## $run$n</w:t>
      </w:r>
      <w:r>
        <w:br/>
      </w:r>
      <w:r>
        <w:rPr>
          <w:rStyle w:val="VerbatimChar"/>
        </w:rPr>
        <w:t xml:space="preserve">## [1] 5</w:t>
      </w:r>
      <w:r>
        <w:br/>
      </w:r>
      <w:r>
        <w:rPr>
          <w:rStyle w:val="VerbatimChar"/>
        </w:rPr>
        <w:t xml:space="preserve">## </w:t>
      </w:r>
      <w:r>
        <w:br/>
      </w:r>
      <w:r>
        <w:rPr>
          <w:rStyle w:val="VerbatimChar"/>
        </w:rPr>
        <w:t xml:space="preserve">## $run$run</w:t>
      </w:r>
      <w:r>
        <w:br/>
      </w:r>
      <w:r>
        <w:rPr>
          <w:rStyle w:val="VerbatimChar"/>
        </w:rPr>
        <w:t xml:space="preserve">## [1] 4</w:t>
      </w:r>
      <w:r>
        <w:br/>
      </w:r>
      <w:r>
        <w:rPr>
          <w:rStyle w:val="VerbatimChar"/>
        </w:rPr>
        <w:t xml:space="preserve">## </w:t>
      </w:r>
      <w:r>
        <w:br/>
      </w:r>
      <w:r>
        <w:rPr>
          <w:rStyle w:val="VerbatimChar"/>
        </w:rPr>
        <w:t xml:space="preserve">## $run$p.value</w:t>
      </w:r>
      <w:r>
        <w:br/>
      </w:r>
      <w:r>
        <w:rPr>
          <w:rStyle w:val="VerbatimChar"/>
        </w:rPr>
        <w:t xml:space="preserve">## [1] 0.1667</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-5.546</w:t>
      </w:r>
      <w:r>
        <w:br/>
      </w:r>
      <w:r>
        <w:rPr>
          <w:rStyle w:val="VerbatimChar"/>
        </w:rPr>
        <w:t xml:space="preserve">## </w:t>
      </w:r>
      <w:r>
        <w:br/>
      </w:r>
      <w:r>
        <w:rPr>
          <w:rStyle w:val="VerbatimChar"/>
        </w:rPr>
        <w:t xml:space="preserve">## $`-2LL`</w:t>
      </w:r>
      <w:r>
        <w:br/>
      </w:r>
      <w:r>
        <w:rPr>
          <w:rStyle w:val="VerbatimChar"/>
        </w:rPr>
        <w:t xml:space="preserve">## [1] 14.67</w:t>
      </w:r>
      <w:r>
        <w:br/>
      </w:r>
      <w:r>
        <w:rPr>
          <w:rStyle w:val="VerbatimChar"/>
        </w:rPr>
        <w:t xml:space="preserve">## </w:t>
      </w:r>
      <w:r>
        <w:br/>
      </w:r>
      <w:r>
        <w:rPr>
          <w:rStyle w:val="VerbatimChar"/>
        </w:rPr>
        <w:t xml:space="preserve">## $AIC</w:t>
      </w:r>
      <w:r>
        <w:br/>
      </w:r>
      <w:r>
        <w:rPr>
          <w:rStyle w:val="VerbatimChar"/>
        </w:rPr>
        <w:t xml:space="preserve">## [1] 22.67</w:t>
      </w:r>
      <w:r>
        <w:br/>
      </w:r>
      <w:r>
        <w:rPr>
          <w:rStyle w:val="VerbatimChar"/>
        </w:rPr>
        <w:t xml:space="preserve">## </w:t>
      </w:r>
      <w:r>
        <w:br/>
      </w:r>
      <w:r>
        <w:rPr>
          <w:rStyle w:val="VerbatimChar"/>
        </w:rPr>
        <w:t xml:space="preserve">## $AICc</w:t>
      </w:r>
      <w:r>
        <w:br/>
      </w:r>
      <w:r>
        <w:rPr>
          <w:rStyle w:val="VerbatimChar"/>
        </w:rPr>
        <w:t xml:space="preserve">## [1] 29.34</w:t>
      </w:r>
      <w:r>
        <w:br/>
      </w:r>
      <w:r>
        <w:rPr>
          <w:rStyle w:val="VerbatimChar"/>
        </w:rPr>
        <w:t xml:space="preserve">## </w:t>
      </w:r>
      <w:r>
        <w:br/>
      </w:r>
      <w:r>
        <w:rPr>
          <w:rStyle w:val="VerbatimChar"/>
        </w:rPr>
        <w:t xml:space="preserve">## $BIC</w:t>
      </w:r>
      <w:r>
        <w:br/>
      </w:r>
      <w:r>
        <w:rPr>
          <w:rStyle w:val="VerbatimChar"/>
        </w:rPr>
        <w:t xml:space="preserve">## [1] 24.26</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0.0000 2.0697 3.7009 5.3595 6.1538 5.8337 5.1504</w:t>
      </w:r>
      <w:r>
        <w:br/>
      </w:r>
      <w:r>
        <w:rPr>
          <w:rStyle w:val="VerbatimChar"/>
        </w:rPr>
        <w:t xml:space="preserve">##  [8] 4.2391 3.4005 2.5532 0.7929</w:t>
      </w:r>
      <w:r>
        <w:br/>
      </w:r>
      <w:r>
        <w:rPr>
          <w:rStyle w:val="VerbatimChar"/>
        </w:rPr>
        <w:t xml:space="preserve">## </w:t>
      </w:r>
      <w:r>
        <w:br/>
      </w:r>
      <w:r>
        <w:rPr>
          <w:rStyle w:val="VerbatimChar"/>
        </w:rPr>
        <w:t xml:space="preserve">## $Residual</w:t>
      </w:r>
      <w:r>
        <w:br/>
      </w:r>
      <w:r>
        <w:rPr>
          <w:rStyle w:val="VerbatimChar"/>
        </w:rPr>
        <w:t xml:space="preserve">##  [1]  0.00000 -0.80589 -0.66778  1.01267  0.08827</w:t>
      </w:r>
      <w:r>
        <w:br/>
      </w:r>
      <w:r>
        <w:rPr>
          <w:rStyle w:val="VerbatimChar"/>
        </w:rPr>
        <w:t xml:space="preserve">##  [6] -0.37755 -0.27560 -0.27272  0.01646  0.19450</w:t>
      </w:r>
      <w:r>
        <w:br/>
      </w:r>
      <w:r>
        <w:rPr>
          <w:rStyle w:val="VerbatimChar"/>
        </w:rPr>
        <w:t xml:space="preserve">## [11]  0.11708</w:t>
      </w:r>
      <w:r>
        <w:br/>
      </w:r>
      <w:r>
        <w:rPr>
          <w:rStyle w:val="VerbatimChar"/>
        </w:rPr>
        <w:t xml:space="preserve">## </w:t>
      </w:r>
      <w:r>
        <w:br/>
      </w:r>
      <w:r>
        <w:rPr>
          <w:rStyle w:val="VerbatimChar"/>
        </w:rPr>
        <w:t xml:space="preserve">## $`Elapsed Time`</w:t>
      </w:r>
      <w:r>
        <w:br/>
      </w:r>
      <w:r>
        <w:rPr>
          <w:rStyle w:val="VerbatimChar"/>
        </w:rPr>
        <w:t xml:space="preserve">## Time difference of 0.009904 secs</w:t>
      </w:r>
      <w:r>
        <w:br/>
      </w:r>
      <w:r>
        <w:rPr>
          <w:rStyle w:val="VerbatimChar"/>
        </w:rPr>
        <w:t xml:space="preserve">## </w:t>
      </w:r>
      <w:r>
        <w:br/>
      </w:r>
      <w:r>
        <w:rPr>
          <w:rStyle w:val="VerbatimChar"/>
        </w:rPr>
        <w:t xml:space="preserve">## [1] "## ID = 7 ##"</w:t>
      </w:r>
      <w:r>
        <w:br/>
      </w:r>
      <w:r>
        <w:rPr>
          <w:rStyle w:val="VerbatimChar"/>
        </w:rPr>
        <w:t xml:space="preserve">## $Est</w:t>
      </w:r>
      <w:r>
        <w:br/>
      </w:r>
      <w:r>
        <w:rPr>
          <w:rStyle w:val="VerbatimChar"/>
        </w:rPr>
        <w:t xml:space="preserve">##            k       ka        V  AddErrVar AddErrSD</w:t>
      </w:r>
      <w:r>
        <w:br/>
      </w:r>
      <w:r>
        <w:rPr>
          <w:rStyle w:val="VerbatimChar"/>
        </w:rPr>
        <w:t xml:space="preserve">## PE   0.10225  0.67974 32621.58  0.0905962  0.30099</w:t>
      </w:r>
      <w:r>
        <w:br/>
      </w:r>
      <w:r>
        <w:rPr>
          <w:rStyle w:val="VerbatimChar"/>
        </w:rPr>
        <w:t xml:space="preserve">## SE   0.01161  0.07256  1986.49  0.0386304  0.06417</w:t>
      </w:r>
      <w:r>
        <w:br/>
      </w:r>
      <w:r>
        <w:rPr>
          <w:rStyle w:val="VerbatimChar"/>
        </w:rPr>
        <w:t xml:space="preserve">## RSE 11.35959 10.67513     6.09 42.6402000 21.32010</w:t>
      </w:r>
      <w:r>
        <w:br/>
      </w:r>
      <w:r>
        <w:rPr>
          <w:rStyle w:val="VerbatimChar"/>
        </w:rPr>
        <w:t xml:space="preserve">## LL   0.07478  0.50816 27924.27 -0.0007502  0.14925</w:t>
      </w:r>
      <w:r>
        <w:br/>
      </w:r>
      <w:r>
        <w:rPr>
          <w:rStyle w:val="VerbatimChar"/>
        </w:rPr>
        <w:t xml:space="preserve">## UL   0.12971  0.85133 37318.88  0.1819426  0.45273</w:t>
      </w:r>
      <w:r>
        <w:br/>
      </w:r>
      <w:r>
        <w:rPr>
          <w:rStyle w:val="VerbatimChar"/>
        </w:rPr>
        <w:t xml:space="preserve">##           CL   Thalf    MRT</w:t>
      </w:r>
      <w:r>
        <w:br/>
      </w:r>
      <w:r>
        <w:rPr>
          <w:rStyle w:val="VerbatimChar"/>
        </w:rPr>
        <w:t xml:space="preserve">## PE  3335.404  6.7793  9.780</w:t>
      </w:r>
      <w:r>
        <w:br/>
      </w:r>
      <w:r>
        <w:rPr>
          <w:rStyle w:val="VerbatimChar"/>
        </w:rPr>
        <w:t xml:space="preserve">## SE   207.011  0.7701  1.111</w:t>
      </w:r>
      <w:r>
        <w:br/>
      </w:r>
      <w:r>
        <w:rPr>
          <w:rStyle w:val="VerbatimChar"/>
        </w:rPr>
        <w:t xml:space="preserve">## RSE    6.206 11.3596 11.360</w:t>
      </w:r>
      <w:r>
        <w:br/>
      </w:r>
      <w:r>
        <w:rPr>
          <w:rStyle w:val="VerbatimChar"/>
        </w:rPr>
        <w:t xml:space="preserve">## LL  2845.901  4.9583  7.153</w:t>
      </w:r>
      <w:r>
        <w:br/>
      </w:r>
      <w:r>
        <w:rPr>
          <w:rStyle w:val="VerbatimChar"/>
        </w:rPr>
        <w:t xml:space="preserve">## UL  3824.907  8.6002 12.408</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0.09314 0.6051 31310   0.04149   0.2037 2916 6.182</w:t>
      </w:r>
      <w:r>
        <w:br/>
      </w:r>
      <w:r>
        <w:rPr>
          <w:rStyle w:val="VerbatimChar"/>
        </w:rPr>
        <w:t xml:space="preserve">## UL 0.11212 0.7633 34048   0.26016   0.5101 3817 7.442</w:t>
      </w:r>
      <w:r>
        <w:br/>
      </w:r>
      <w:r>
        <w:rPr>
          <w:rStyle w:val="VerbatimChar"/>
        </w:rPr>
        <w:t xml:space="preserve">##       MRT</w:t>
      </w:r>
      <w:r>
        <w:br/>
      </w:r>
      <w:r>
        <w:rPr>
          <w:rStyle w:val="VerbatimChar"/>
        </w:rPr>
        <w:t xml:space="preserve">## LL  8.919</w:t>
      </w:r>
      <w:r>
        <w:br/>
      </w:r>
      <w:r>
        <w:rPr>
          <w:rStyle w:val="VerbatimChar"/>
        </w:rPr>
        <w:t xml:space="preserve">## UL 10.736</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0.4748  0.1809 -0.1357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1.349e-04 -6.671e-04 -2.128e+01 -1.437e-08</w:t>
      </w:r>
      <w:r>
        <w:br/>
      </w:r>
      <w:r>
        <w:rPr>
          <w:rStyle w:val="VerbatimChar"/>
        </w:rPr>
        <w:t xml:space="preserve">## ka        -6.671e-04  5.265e-03  1.234e+02  8.047e-08</w:t>
      </w:r>
      <w:r>
        <w:br/>
      </w:r>
      <w:r>
        <w:rPr>
          <w:rStyle w:val="VerbatimChar"/>
        </w:rPr>
        <w:t xml:space="preserve">## V         -2.128e+01  1.234e+02  3.946e+06  2.639e-03</w:t>
      </w:r>
      <w:r>
        <w:br/>
      </w:r>
      <w:r>
        <w:rPr>
          <w:rStyle w:val="VerbatimChar"/>
        </w:rPr>
        <w:t xml:space="preserve">## AddErrVar -1.437e-08  8.047e-08  2.639e-03  1.492e-03</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5</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7</w:t>
      </w:r>
      <w:r>
        <w:br/>
      </w:r>
      <w:r>
        <w:rPr>
          <w:rStyle w:val="VerbatimChar"/>
        </w:rPr>
        <w:t xml:space="preserve">## </w:t>
      </w:r>
      <w:r>
        <w:br/>
      </w:r>
      <w:r>
        <w:rPr>
          <w:rStyle w:val="VerbatimChar"/>
        </w:rPr>
        <w:t xml:space="preserve">## $run$p.value</w:t>
      </w:r>
      <w:r>
        <w:br/>
      </w:r>
      <w:r>
        <w:rPr>
          <w:rStyle w:val="VerbatimChar"/>
        </w:rPr>
        <w:t xml:space="preserve">## [1] 0.4784</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-15.41</w:t>
      </w:r>
      <w:r>
        <w:br/>
      </w:r>
      <w:r>
        <w:rPr>
          <w:rStyle w:val="VerbatimChar"/>
        </w:rPr>
        <w:t xml:space="preserve">## </w:t>
      </w:r>
      <w:r>
        <w:br/>
      </w:r>
      <w:r>
        <w:rPr>
          <w:rStyle w:val="VerbatimChar"/>
        </w:rPr>
        <w:t xml:space="preserve">## $`-2LL`</w:t>
      </w:r>
      <w:r>
        <w:br/>
      </w:r>
      <w:r>
        <w:rPr>
          <w:rStyle w:val="VerbatimChar"/>
        </w:rPr>
        <w:t xml:space="preserve">## [1] 4.802</w:t>
      </w:r>
      <w:r>
        <w:br/>
      </w:r>
      <w:r>
        <w:rPr>
          <w:rStyle w:val="VerbatimChar"/>
        </w:rPr>
        <w:t xml:space="preserve">## </w:t>
      </w:r>
      <w:r>
        <w:br/>
      </w:r>
      <w:r>
        <w:rPr>
          <w:rStyle w:val="VerbatimChar"/>
        </w:rPr>
        <w:t xml:space="preserve">## $AIC</w:t>
      </w:r>
      <w:r>
        <w:br/>
      </w:r>
      <w:r>
        <w:rPr>
          <w:rStyle w:val="VerbatimChar"/>
        </w:rPr>
        <w:t xml:space="preserve">## [1] 12.8</w:t>
      </w:r>
      <w:r>
        <w:br/>
      </w:r>
      <w:r>
        <w:rPr>
          <w:rStyle w:val="VerbatimChar"/>
        </w:rPr>
        <w:t xml:space="preserve">## </w:t>
      </w:r>
      <w:r>
        <w:br/>
      </w:r>
      <w:r>
        <w:rPr>
          <w:rStyle w:val="VerbatimChar"/>
        </w:rPr>
        <w:t xml:space="preserve">## $AICc</w:t>
      </w:r>
      <w:r>
        <w:br/>
      </w:r>
      <w:r>
        <w:rPr>
          <w:rStyle w:val="VerbatimChar"/>
        </w:rPr>
        <w:t xml:space="preserve">## [1] 19.47</w:t>
      </w:r>
      <w:r>
        <w:br/>
      </w:r>
      <w:r>
        <w:rPr>
          <w:rStyle w:val="VerbatimChar"/>
        </w:rPr>
        <w:t xml:space="preserve">## </w:t>
      </w:r>
      <w:r>
        <w:br/>
      </w:r>
      <w:r>
        <w:rPr>
          <w:rStyle w:val="VerbatimChar"/>
        </w:rPr>
        <w:t xml:space="preserve">## $BIC</w:t>
      </w:r>
      <w:r>
        <w:br/>
      </w:r>
      <w:r>
        <w:rPr>
          <w:rStyle w:val="VerbatimChar"/>
        </w:rPr>
        <w:t xml:space="preserve">## [1] 14.39</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0.0000 1.5131 2.7515 4.6307 6.4667 7.0051 6.5391</w:t>
      </w:r>
      <w:r>
        <w:br/>
      </w:r>
      <w:r>
        <w:rPr>
          <w:rStyle w:val="VerbatimChar"/>
        </w:rPr>
        <w:t xml:space="preserve">##  [8] 5.5554 4.5750 3.3647 0.9704</w:t>
      </w:r>
      <w:r>
        <w:br/>
      </w:r>
      <w:r>
        <w:rPr>
          <w:rStyle w:val="VerbatimChar"/>
        </w:rPr>
        <w:t xml:space="preserve">## </w:t>
      </w:r>
      <w:r>
        <w:br/>
      </w:r>
      <w:r>
        <w:rPr>
          <w:rStyle w:val="VerbatimChar"/>
        </w:rPr>
        <w:t xml:space="preserve">## $Residual</w:t>
      </w:r>
      <w:r>
        <w:br/>
      </w:r>
      <w:r>
        <w:rPr>
          <w:rStyle w:val="VerbatimChar"/>
        </w:rPr>
        <w:t xml:space="preserve">##  [1]  0.150000 -0.682208 -0.436293  0.330672  0.031435</w:t>
      </w:r>
      <w:r>
        <w:br/>
      </w:r>
      <w:r>
        <w:rPr>
          <w:rStyle w:val="VerbatimChar"/>
        </w:rPr>
        <w:t xml:space="preserve">##  [6] -0.003773  0.038107 -0.375707 -0.242897  0.122669</w:t>
      </w:r>
      <w:r>
        <w:br/>
      </w:r>
      <w:r>
        <w:rPr>
          <w:rStyle w:val="VerbatimChar"/>
        </w:rPr>
        <w:t xml:space="preserve">## [11]  0.167295</w:t>
      </w:r>
      <w:r>
        <w:br/>
      </w:r>
      <w:r>
        <w:rPr>
          <w:rStyle w:val="VerbatimChar"/>
        </w:rPr>
        <w:t xml:space="preserve">## </w:t>
      </w:r>
      <w:r>
        <w:br/>
      </w:r>
      <w:r>
        <w:rPr>
          <w:rStyle w:val="VerbatimChar"/>
        </w:rPr>
        <w:t xml:space="preserve">## $`Elapsed Time`</w:t>
      </w:r>
      <w:r>
        <w:br/>
      </w:r>
      <w:r>
        <w:rPr>
          <w:rStyle w:val="VerbatimChar"/>
        </w:rPr>
        <w:t xml:space="preserve">## Time difference of 0.01014 secs</w:t>
      </w:r>
      <w:r>
        <w:br/>
      </w:r>
      <w:r>
        <w:rPr>
          <w:rStyle w:val="VerbatimChar"/>
        </w:rPr>
        <w:t xml:space="preserve">## </w:t>
      </w:r>
      <w:r>
        <w:br/>
      </w:r>
      <w:r>
        <w:rPr>
          <w:rStyle w:val="VerbatimChar"/>
        </w:rPr>
        <w:t xml:space="preserve">## [1] "## ID = 8 ##"</w:t>
      </w:r>
      <w:r>
        <w:br/>
      </w:r>
      <w:r>
        <w:rPr>
          <w:rStyle w:val="VerbatimChar"/>
        </w:rPr>
        <w:t xml:space="preserve">## $Est</w:t>
      </w:r>
      <w:r>
        <w:br/>
      </w:r>
      <w:r>
        <w:rPr>
          <w:rStyle w:val="VerbatimChar"/>
        </w:rPr>
        <w:t xml:space="preserve">##            k      ka         V AddErrVar AddErrSD</w:t>
      </w:r>
      <w:r>
        <w:br/>
      </w:r>
      <w:r>
        <w:rPr>
          <w:rStyle w:val="VerbatimChar"/>
        </w:rPr>
        <w:t xml:space="preserve">## PE   0.09196  1.3755 35692.014  0.334850   0.5787</w:t>
      </w:r>
      <w:r>
        <w:br/>
      </w:r>
      <w:r>
        <w:rPr>
          <w:rStyle w:val="VerbatimChar"/>
        </w:rPr>
        <w:t xml:space="preserve">## SE   0.01529  0.2316  2770.810  0.142780   0.1234</w:t>
      </w:r>
      <w:r>
        <w:br/>
      </w:r>
      <w:r>
        <w:rPr>
          <w:rStyle w:val="VerbatimChar"/>
        </w:rPr>
        <w:t xml:space="preserve">## RSE 16.62733 16.8378     7.763 42.640096  21.3200</w:t>
      </w:r>
      <w:r>
        <w:br/>
      </w:r>
      <w:r>
        <w:rPr>
          <w:rStyle w:val="VerbatimChar"/>
        </w:rPr>
        <w:t xml:space="preserve">## LL   0.05580  0.8279 29140.089 -0.002772   0.2869</w:t>
      </w:r>
      <w:r>
        <w:br/>
      </w:r>
      <w:r>
        <w:rPr>
          <w:rStyle w:val="VerbatimChar"/>
        </w:rPr>
        <w:t xml:space="preserve">## UL   0.12811  1.9232 42243.938  0.672471   0.8704</w:t>
      </w:r>
      <w:r>
        <w:br/>
      </w:r>
      <w:r>
        <w:rPr>
          <w:rStyle w:val="VerbatimChar"/>
        </w:rPr>
        <w:t xml:space="preserve">##          CL  Thalf    MRT</w:t>
      </w:r>
      <w:r>
        <w:br/>
      </w:r>
      <w:r>
        <w:rPr>
          <w:rStyle w:val="VerbatimChar"/>
        </w:rPr>
        <w:t xml:space="preserve">## PE  3282.11  7.538 10.875</w:t>
      </w:r>
      <w:r>
        <w:br/>
      </w:r>
      <w:r>
        <w:rPr>
          <w:rStyle w:val="VerbatimChar"/>
        </w:rPr>
        <w:t xml:space="preserve">## SE   355.81  1.253  1.808</w:t>
      </w:r>
      <w:r>
        <w:br/>
      </w:r>
      <w:r>
        <w:rPr>
          <w:rStyle w:val="VerbatimChar"/>
        </w:rPr>
        <w:t xml:space="preserve">## RSE   10.84 16.627 16.627</w:t>
      </w:r>
      <w:r>
        <w:br/>
      </w:r>
      <w:r>
        <w:rPr>
          <w:rStyle w:val="VerbatimChar"/>
        </w:rPr>
        <w:t xml:space="preserve">## LL  2440.74  4.574  6.599</w:t>
      </w:r>
      <w:r>
        <w:br/>
      </w:r>
      <w:r>
        <w:rPr>
          <w:rStyle w:val="VerbatimChar"/>
        </w:rPr>
        <w:t xml:space="preserve">## UL  4123.48 10.501 15.150</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0.07624 1.082 33172    0.1533   0.3915 2529 6.277</w:t>
      </w:r>
      <w:r>
        <w:br/>
      </w:r>
      <w:r>
        <w:rPr>
          <w:rStyle w:val="VerbatimChar"/>
        </w:rPr>
        <w:t xml:space="preserve">## UL 0.11043 1.749 38626    0.9616   0.9806 4266 9.092</w:t>
      </w:r>
      <w:r>
        <w:br/>
      </w:r>
      <w:r>
        <w:rPr>
          <w:rStyle w:val="VerbatimChar"/>
        </w:rPr>
        <w:t xml:space="preserve">##       MRT</w:t>
      </w:r>
      <w:r>
        <w:br/>
      </w:r>
      <w:r>
        <w:rPr>
          <w:rStyle w:val="VerbatimChar"/>
        </w:rPr>
        <w:t xml:space="preserve">## LL  9.055</w:t>
      </w:r>
      <w:r>
        <w:br/>
      </w:r>
      <w:r>
        <w:rPr>
          <w:rStyle w:val="VerbatimChar"/>
        </w:rPr>
        <w:t xml:space="preserve">## UL 13.117</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0.44072 0.55360 0.07714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2.338e-04 -2.275e-03 -3.597e+01 -2.495e-08</w:t>
      </w:r>
      <w:r>
        <w:br/>
      </w:r>
      <w:r>
        <w:rPr>
          <w:rStyle w:val="VerbatimChar"/>
        </w:rPr>
        <w:t xml:space="preserve">## ka        -2.275e-03  5.364e-02  4.736e+02  3.317e-07</w:t>
      </w:r>
      <w:r>
        <w:br/>
      </w:r>
      <w:r>
        <w:rPr>
          <w:rStyle w:val="VerbatimChar"/>
        </w:rPr>
        <w:t xml:space="preserve">## V         -3.597e+01  4.736e+02  7.677e+06  5.009e-03</w:t>
      </w:r>
      <w:r>
        <w:br/>
      </w:r>
      <w:r>
        <w:rPr>
          <w:rStyle w:val="VerbatimChar"/>
        </w:rPr>
        <w:t xml:space="preserve">## AddErrVar -2.495e-08  3.317e-07  5.009e-03  2.039e-02</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5</w:t>
      </w:r>
      <w:r>
        <w:br/>
      </w:r>
      <w:r>
        <w:rPr>
          <w:rStyle w:val="VerbatimChar"/>
        </w:rPr>
        <w:t xml:space="preserve">## </w:t>
      </w:r>
      <w:r>
        <w:br/>
      </w:r>
      <w:r>
        <w:rPr>
          <w:rStyle w:val="VerbatimChar"/>
        </w:rPr>
        <w:t xml:space="preserve">## $run$n</w:t>
      </w:r>
      <w:r>
        <w:br/>
      </w:r>
      <w:r>
        <w:rPr>
          <w:rStyle w:val="VerbatimChar"/>
        </w:rPr>
        <w:t xml:space="preserve">## [1] 5</w:t>
      </w:r>
      <w:r>
        <w:br/>
      </w:r>
      <w:r>
        <w:rPr>
          <w:rStyle w:val="VerbatimChar"/>
        </w:rPr>
        <w:t xml:space="preserve">## </w:t>
      </w:r>
      <w:r>
        <w:br/>
      </w:r>
      <w:r>
        <w:rPr>
          <w:rStyle w:val="VerbatimChar"/>
        </w:rPr>
        <w:t xml:space="preserve">## $run$run</w:t>
      </w:r>
      <w:r>
        <w:br/>
      </w:r>
      <w:r>
        <w:rPr>
          <w:rStyle w:val="VerbatimChar"/>
        </w:rPr>
        <w:t xml:space="preserve">## [1] 7</w:t>
      </w:r>
      <w:r>
        <w:br/>
      </w:r>
      <w:r>
        <w:rPr>
          <w:rStyle w:val="VerbatimChar"/>
        </w:rPr>
        <w:t xml:space="preserve">## </w:t>
      </w:r>
      <w:r>
        <w:br/>
      </w:r>
      <w:r>
        <w:rPr>
          <w:rStyle w:val="VerbatimChar"/>
        </w:rPr>
        <w:t xml:space="preserve">## $run$p.value</w:t>
      </w:r>
      <w:r>
        <w:br/>
      </w:r>
      <w:r>
        <w:rPr>
          <w:rStyle w:val="VerbatimChar"/>
        </w:rPr>
        <w:t xml:space="preserve">## [1] 0.3571</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-1.035</w:t>
      </w:r>
      <w:r>
        <w:br/>
      </w:r>
      <w:r>
        <w:rPr>
          <w:rStyle w:val="VerbatimChar"/>
        </w:rPr>
        <w:t xml:space="preserve">## </w:t>
      </w:r>
      <w:r>
        <w:br/>
      </w:r>
      <w:r>
        <w:rPr>
          <w:rStyle w:val="VerbatimChar"/>
        </w:rPr>
        <w:t xml:space="preserve">## $`-2LL`</w:t>
      </w:r>
      <w:r>
        <w:br/>
      </w:r>
      <w:r>
        <w:rPr>
          <w:rStyle w:val="VerbatimChar"/>
        </w:rPr>
        <w:t xml:space="preserve">## [1] 19.18</w:t>
      </w:r>
      <w:r>
        <w:br/>
      </w:r>
      <w:r>
        <w:rPr>
          <w:rStyle w:val="VerbatimChar"/>
        </w:rPr>
        <w:t xml:space="preserve">## </w:t>
      </w:r>
      <w:r>
        <w:br/>
      </w:r>
      <w:r>
        <w:rPr>
          <w:rStyle w:val="VerbatimChar"/>
        </w:rPr>
        <w:t xml:space="preserve">## $AIC</w:t>
      </w:r>
      <w:r>
        <w:br/>
      </w:r>
      <w:r>
        <w:rPr>
          <w:rStyle w:val="VerbatimChar"/>
        </w:rPr>
        <w:t xml:space="preserve">## [1] 27.18</w:t>
      </w:r>
      <w:r>
        <w:br/>
      </w:r>
      <w:r>
        <w:rPr>
          <w:rStyle w:val="VerbatimChar"/>
        </w:rPr>
        <w:t xml:space="preserve">## </w:t>
      </w:r>
      <w:r>
        <w:br/>
      </w:r>
      <w:r>
        <w:rPr>
          <w:rStyle w:val="VerbatimChar"/>
        </w:rPr>
        <w:t xml:space="preserve">## $AICc</w:t>
      </w:r>
      <w:r>
        <w:br/>
      </w:r>
      <w:r>
        <w:rPr>
          <w:rStyle w:val="VerbatimChar"/>
        </w:rPr>
        <w:t xml:space="preserve">## [1] 33.85</w:t>
      </w:r>
      <w:r>
        <w:br/>
      </w:r>
      <w:r>
        <w:rPr>
          <w:rStyle w:val="VerbatimChar"/>
        </w:rPr>
        <w:t xml:space="preserve">## </w:t>
      </w:r>
      <w:r>
        <w:br/>
      </w:r>
      <w:r>
        <w:rPr>
          <w:rStyle w:val="VerbatimChar"/>
        </w:rPr>
        <w:t xml:space="preserve">## $BIC</w:t>
      </w:r>
      <w:r>
        <w:br/>
      </w:r>
      <w:r>
        <w:rPr>
          <w:rStyle w:val="VerbatimChar"/>
        </w:rPr>
        <w:t xml:space="preserve">## [1] 28.77</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2.577 4.460 6.284 7.382 6.870 6.030 4.978</w:t>
      </w:r>
      <w:r>
        <w:br/>
      </w:r>
      <w:r>
        <w:rPr>
          <w:rStyle w:val="VerbatimChar"/>
        </w:rPr>
        <w:t xml:space="preserve">##  [9] 4.173 3.158 1.046</w:t>
      </w:r>
      <w:r>
        <w:br/>
      </w:r>
      <w:r>
        <w:rPr>
          <w:rStyle w:val="VerbatimChar"/>
        </w:rPr>
        <w:t xml:space="preserve">## </w:t>
      </w:r>
      <w:r>
        <w:br/>
      </w:r>
      <w:r>
        <w:rPr>
          <w:rStyle w:val="VerbatimChar"/>
        </w:rPr>
        <w:t xml:space="preserve">## $Residual</w:t>
      </w:r>
      <w:r>
        <w:br/>
      </w:r>
      <w:r>
        <w:rPr>
          <w:rStyle w:val="VerbatimChar"/>
        </w:rPr>
        <w:t xml:space="preserve">##  [1]  0.00000  0.43996 -1.46693  0.94623  0.08431</w:t>
      </w:r>
      <w:r>
        <w:br/>
      </w:r>
      <w:r>
        <w:rPr>
          <w:rStyle w:val="VerbatimChar"/>
        </w:rPr>
        <w:t xml:space="preserve">##  [6] -0.36687 -0.22588 -0.31084  0.34461 -0.19789</w:t>
      </w:r>
      <w:r>
        <w:br/>
      </w:r>
      <w:r>
        <w:rPr>
          <w:rStyle w:val="VerbatimChar"/>
        </w:rPr>
        <w:t xml:space="preserve">## [11]  0.19116</w:t>
      </w:r>
      <w:r>
        <w:br/>
      </w:r>
      <w:r>
        <w:rPr>
          <w:rStyle w:val="VerbatimChar"/>
        </w:rPr>
        <w:t xml:space="preserve">## </w:t>
      </w:r>
      <w:r>
        <w:br/>
      </w:r>
      <w:r>
        <w:rPr>
          <w:rStyle w:val="VerbatimChar"/>
        </w:rPr>
        <w:t xml:space="preserve">## $`Elapsed Time`</w:t>
      </w:r>
      <w:r>
        <w:br/>
      </w:r>
      <w:r>
        <w:rPr>
          <w:rStyle w:val="VerbatimChar"/>
        </w:rPr>
        <w:t xml:space="preserve">## Time difference of 0.01183 secs</w:t>
      </w:r>
      <w:r>
        <w:br/>
      </w:r>
      <w:r>
        <w:rPr>
          <w:rStyle w:val="VerbatimChar"/>
        </w:rPr>
        <w:t xml:space="preserve">## </w:t>
      </w:r>
      <w:r>
        <w:br/>
      </w:r>
      <w:r>
        <w:rPr>
          <w:rStyle w:val="VerbatimChar"/>
        </w:rPr>
        <w:t xml:space="preserve">## [1] "## ID = 9 ##"</w:t>
      </w:r>
      <w:r>
        <w:br/>
      </w:r>
      <w:r>
        <w:rPr>
          <w:rStyle w:val="VerbatimChar"/>
        </w:rPr>
        <w:t xml:space="preserve">## $Est</w:t>
      </w:r>
      <w:r>
        <w:br/>
      </w:r>
      <w:r>
        <w:rPr>
          <w:rStyle w:val="VerbatimChar"/>
        </w:rPr>
        <w:t xml:space="preserve">##             k     ka         V AddErrVar AddErrSD</w:t>
      </w:r>
      <w:r>
        <w:br/>
      </w:r>
      <w:r>
        <w:rPr>
          <w:rStyle w:val="VerbatimChar"/>
        </w:rPr>
        <w:t xml:space="preserve">## PE   0.086632  8.866 38948.217  0.226259   0.4757</w:t>
      </w:r>
      <w:r>
        <w:br/>
      </w:r>
      <w:r>
        <w:rPr>
          <w:rStyle w:val="VerbatimChar"/>
        </w:rPr>
        <w:t xml:space="preserve">## SE   0.009328  2.847  1504.713  0.096477   0.1014</w:t>
      </w:r>
      <w:r>
        <w:br/>
      </w:r>
      <w:r>
        <w:rPr>
          <w:rStyle w:val="VerbatimChar"/>
        </w:rPr>
        <w:t xml:space="preserve">## RSE 10.767476 32.109     3.863 42.640046  21.3200</w:t>
      </w:r>
      <w:r>
        <w:br/>
      </w:r>
      <w:r>
        <w:rPr>
          <w:rStyle w:val="VerbatimChar"/>
        </w:rPr>
        <w:t xml:space="preserve">## LL   0.064574  2.134 35390.137 -0.001873   0.2359</w:t>
      </w:r>
      <w:r>
        <w:br/>
      </w:r>
      <w:r>
        <w:rPr>
          <w:rStyle w:val="VerbatimChar"/>
        </w:rPr>
        <w:t xml:space="preserve">## UL   0.108689 15.597 42506.297  0.454391   0.7155</w:t>
      </w:r>
      <w:r>
        <w:br/>
      </w:r>
      <w:r>
        <w:rPr>
          <w:rStyle w:val="VerbatimChar"/>
        </w:rPr>
        <w:t xml:space="preserve">##         CL   Thalf    MRT</w:t>
      </w:r>
      <w:r>
        <w:br/>
      </w:r>
      <w:r>
        <w:rPr>
          <w:rStyle w:val="VerbatimChar"/>
        </w:rPr>
        <w:t xml:space="preserve">## PE  3374.2  8.0011 11.543</w:t>
      </w:r>
      <w:r>
        <w:br/>
      </w:r>
      <w:r>
        <w:rPr>
          <w:rStyle w:val="VerbatimChar"/>
        </w:rPr>
        <w:t xml:space="preserve">## SE   286.8  0.8615  1.243</w:t>
      </w:r>
      <w:r>
        <w:br/>
      </w:r>
      <w:r>
        <w:rPr>
          <w:rStyle w:val="VerbatimChar"/>
        </w:rPr>
        <w:t xml:space="preserve">## RSE    8.5 10.7675 10.767</w:t>
      </w:r>
      <w:r>
        <w:br/>
      </w:r>
      <w:r>
        <w:rPr>
          <w:rStyle w:val="VerbatimChar"/>
        </w:rPr>
        <w:t xml:space="preserve">## LL  2695.9  5.9639  8.604</w:t>
      </w:r>
      <w:r>
        <w:br/>
      </w:r>
      <w:r>
        <w:rPr>
          <w:rStyle w:val="VerbatimChar"/>
        </w:rPr>
        <w:t xml:space="preserve">## UL  4052.4 10.0382 14.482</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0.07359 5.721 36927    0.1036   0.3218 2718 6.824</w:t>
      </w:r>
      <w:r>
        <w:br/>
      </w:r>
      <w:r>
        <w:rPr>
          <w:rStyle w:val="VerbatimChar"/>
        </w:rPr>
        <w:t xml:space="preserve">## UL 0.10157   Inf 41204    0.6497   0.8061 4185 9.419</w:t>
      </w:r>
      <w:r>
        <w:br/>
      </w:r>
      <w:r>
        <w:rPr>
          <w:rStyle w:val="VerbatimChar"/>
        </w:rPr>
        <w:t xml:space="preserve">##       MRT</w:t>
      </w:r>
      <w:r>
        <w:br/>
      </w:r>
      <w:r>
        <w:rPr>
          <w:rStyle w:val="VerbatimChar"/>
        </w:rPr>
        <w:t xml:space="preserve">## LL  9.845</w:t>
      </w:r>
      <w:r>
        <w:br/>
      </w:r>
      <w:r>
        <w:rPr>
          <w:rStyle w:val="VerbatimChar"/>
        </w:rPr>
        <w:t xml:space="preserve">## UL 13.588</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0.2066 3.0078 0.1045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8.701e-05 -9.311e-03 -9.888e+00 -7.334e-09</w:t>
      </w:r>
      <w:r>
        <w:br/>
      </w:r>
      <w:r>
        <w:rPr>
          <w:rStyle w:val="VerbatimChar"/>
        </w:rPr>
        <w:t xml:space="preserve">## ka        -9.311e-03  8.104e+00  1.963e+03  7.026e-07</w:t>
      </w:r>
      <w:r>
        <w:br/>
      </w:r>
      <w:r>
        <w:rPr>
          <w:rStyle w:val="VerbatimChar"/>
        </w:rPr>
        <w:t xml:space="preserve">## V         -9.888e+00  1.963e+03  2.264e+06  1.090e-03</w:t>
      </w:r>
      <w:r>
        <w:br/>
      </w:r>
      <w:r>
        <w:rPr>
          <w:rStyle w:val="VerbatimChar"/>
        </w:rPr>
        <w:t xml:space="preserve">## AddErrVar -7.334e-09  7.026e-07  1.090e-03  9.308e-03</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5</w:t>
      </w:r>
      <w:r>
        <w:br/>
      </w:r>
      <w:r>
        <w:rPr>
          <w:rStyle w:val="VerbatimChar"/>
        </w:rPr>
        <w:t xml:space="preserve">## </w:t>
      </w:r>
      <w:r>
        <w:br/>
      </w:r>
      <w:r>
        <w:rPr>
          <w:rStyle w:val="VerbatimChar"/>
        </w:rPr>
        <w:t xml:space="preserve">## $run$n</w:t>
      </w:r>
      <w:r>
        <w:br/>
      </w:r>
      <w:r>
        <w:rPr>
          <w:rStyle w:val="VerbatimChar"/>
        </w:rPr>
        <w:t xml:space="preserve">## [1] 5</w:t>
      </w:r>
      <w:r>
        <w:br/>
      </w:r>
      <w:r>
        <w:rPr>
          <w:rStyle w:val="VerbatimChar"/>
        </w:rPr>
        <w:t xml:space="preserve">## </w:t>
      </w:r>
      <w:r>
        <w:br/>
      </w:r>
      <w:r>
        <w:rPr>
          <w:rStyle w:val="VerbatimChar"/>
        </w:rPr>
        <w:t xml:space="preserve">## $run$run</w:t>
      </w:r>
      <w:r>
        <w:br/>
      </w:r>
      <w:r>
        <w:rPr>
          <w:rStyle w:val="VerbatimChar"/>
        </w:rPr>
        <w:t xml:space="preserve">## [1] 6</w:t>
      </w:r>
      <w:r>
        <w:br/>
      </w:r>
      <w:r>
        <w:rPr>
          <w:rStyle w:val="VerbatimChar"/>
        </w:rPr>
        <w:t xml:space="preserve">## </w:t>
      </w:r>
      <w:r>
        <w:br/>
      </w:r>
      <w:r>
        <w:rPr>
          <w:rStyle w:val="VerbatimChar"/>
        </w:rPr>
        <w:t xml:space="preserve">## $run$p.value</w:t>
      </w:r>
      <w:r>
        <w:br/>
      </w:r>
      <w:r>
        <w:rPr>
          <w:rStyle w:val="VerbatimChar"/>
        </w:rPr>
        <w:t xml:space="preserve">## [1] 0.6429</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-5.347</w:t>
      </w:r>
      <w:r>
        <w:br/>
      </w:r>
      <w:r>
        <w:rPr>
          <w:rStyle w:val="VerbatimChar"/>
        </w:rPr>
        <w:t xml:space="preserve">## </w:t>
      </w:r>
      <w:r>
        <w:br/>
      </w:r>
      <w:r>
        <w:rPr>
          <w:rStyle w:val="VerbatimChar"/>
        </w:rPr>
        <w:t xml:space="preserve">## $`-2LL`</w:t>
      </w:r>
      <w:r>
        <w:br/>
      </w:r>
      <w:r>
        <w:rPr>
          <w:rStyle w:val="VerbatimChar"/>
        </w:rPr>
        <w:t xml:space="preserve">## [1] 14.87</w:t>
      </w:r>
      <w:r>
        <w:br/>
      </w:r>
      <w:r>
        <w:rPr>
          <w:rStyle w:val="VerbatimChar"/>
        </w:rPr>
        <w:t xml:space="preserve">## </w:t>
      </w:r>
      <w:r>
        <w:br/>
      </w:r>
      <w:r>
        <w:rPr>
          <w:rStyle w:val="VerbatimChar"/>
        </w:rPr>
        <w:t xml:space="preserve">## $AIC</w:t>
      </w:r>
      <w:r>
        <w:br/>
      </w:r>
      <w:r>
        <w:rPr>
          <w:rStyle w:val="VerbatimChar"/>
        </w:rPr>
        <w:t xml:space="preserve">## [1] 22.87</w:t>
      </w:r>
      <w:r>
        <w:br/>
      </w:r>
      <w:r>
        <w:rPr>
          <w:rStyle w:val="VerbatimChar"/>
        </w:rPr>
        <w:t xml:space="preserve">## </w:t>
      </w:r>
      <w:r>
        <w:br/>
      </w:r>
      <w:r>
        <w:rPr>
          <w:rStyle w:val="VerbatimChar"/>
        </w:rPr>
        <w:t xml:space="preserve">## $AICc</w:t>
      </w:r>
      <w:r>
        <w:br/>
      </w:r>
      <w:r>
        <w:rPr>
          <w:rStyle w:val="VerbatimChar"/>
        </w:rPr>
        <w:t xml:space="preserve">## [1] 29.54</w:t>
      </w:r>
      <w:r>
        <w:br/>
      </w:r>
      <w:r>
        <w:rPr>
          <w:rStyle w:val="VerbatimChar"/>
        </w:rPr>
        <w:t xml:space="preserve">## </w:t>
      </w:r>
      <w:r>
        <w:br/>
      </w:r>
      <w:r>
        <w:rPr>
          <w:rStyle w:val="VerbatimChar"/>
        </w:rPr>
        <w:t xml:space="preserve">## $BIC</w:t>
      </w:r>
      <w:r>
        <w:br/>
      </w:r>
      <w:r>
        <w:rPr>
          <w:rStyle w:val="VerbatimChar"/>
        </w:rPr>
        <w:t xml:space="preserve">## [1] 24.46</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0.0000 7.5037 7.8253 7.5749 6.9651 6.1110 5.3710</w:t>
      </w:r>
      <w:r>
        <w:br/>
      </w:r>
      <w:r>
        <w:rPr>
          <w:rStyle w:val="VerbatimChar"/>
        </w:rPr>
        <w:t xml:space="preserve">##  [8] 4.4583 3.8711 3.0373 0.9995</w:t>
      </w:r>
      <w:r>
        <w:br/>
      </w:r>
      <w:r>
        <w:rPr>
          <w:rStyle w:val="VerbatimChar"/>
        </w:rPr>
        <w:t xml:space="preserve">## </w:t>
      </w:r>
      <w:r>
        <w:br/>
      </w:r>
      <w:r>
        <w:rPr>
          <w:rStyle w:val="VerbatimChar"/>
        </w:rPr>
        <w:t xml:space="preserve">## $Residual</w:t>
      </w:r>
      <w:r>
        <w:br/>
      </w:r>
      <w:r>
        <w:rPr>
          <w:rStyle w:val="VerbatimChar"/>
        </w:rPr>
        <w:t xml:space="preserve">##  [1]  0.00000 -0.22869  1.10567 -0.53082 -0.72326</w:t>
      </w:r>
      <w:r>
        <w:br/>
      </w:r>
      <w:r>
        <w:rPr>
          <w:rStyle w:val="VerbatimChar"/>
        </w:rPr>
        <w:t xml:space="preserve">##  [6] -0.52840  0.23100 -0.27469  0.18986  0.08422</w:t>
      </w:r>
      <w:r>
        <w:br/>
      </w:r>
      <w:r>
        <w:rPr>
          <w:rStyle w:val="VerbatimChar"/>
        </w:rPr>
        <w:t xml:space="preserve">## [11]  0.10785</w:t>
      </w:r>
      <w:r>
        <w:br/>
      </w:r>
      <w:r>
        <w:rPr>
          <w:rStyle w:val="VerbatimChar"/>
        </w:rPr>
        <w:t xml:space="preserve">## </w:t>
      </w:r>
      <w:r>
        <w:br/>
      </w:r>
      <w:r>
        <w:rPr>
          <w:rStyle w:val="VerbatimChar"/>
        </w:rPr>
        <w:t xml:space="preserve">## $`Elapsed Time`</w:t>
      </w:r>
      <w:r>
        <w:br/>
      </w:r>
      <w:r>
        <w:rPr>
          <w:rStyle w:val="VerbatimChar"/>
        </w:rPr>
        <w:t xml:space="preserve">## Time difference of 0.01051 secs</w:t>
      </w:r>
      <w:r>
        <w:br/>
      </w:r>
      <w:r>
        <w:rPr>
          <w:rStyle w:val="VerbatimChar"/>
        </w:rPr>
        <w:t xml:space="preserve">## </w:t>
      </w:r>
      <w:r>
        <w:br/>
      </w:r>
      <w:r>
        <w:rPr>
          <w:rStyle w:val="VerbatimChar"/>
        </w:rPr>
        <w:t xml:space="preserve">## [1] "## ID = 10 ##"</w:t>
      </w:r>
      <w:r>
        <w:br/>
      </w:r>
      <w:r>
        <w:rPr>
          <w:rStyle w:val="VerbatimChar"/>
        </w:rPr>
        <w:t xml:space="preserve">## $Est</w:t>
      </w:r>
      <w:r>
        <w:br/>
      </w:r>
      <w:r>
        <w:rPr>
          <w:rStyle w:val="VerbatimChar"/>
        </w:rPr>
        <w:t xml:space="preserve">##            k      ka         V AddErrVar AddErrSD</w:t>
      </w:r>
      <w:r>
        <w:br/>
      </w:r>
      <w:r>
        <w:rPr>
          <w:rStyle w:val="VerbatimChar"/>
        </w:rPr>
        <w:t xml:space="preserve">## PE  0.073966 0.69551 25519.766  0.122855  0.35051</w:t>
      </w:r>
      <w:r>
        <w:br/>
      </w:r>
      <w:r>
        <w:rPr>
          <w:rStyle w:val="VerbatimChar"/>
        </w:rPr>
        <w:t xml:space="preserve">## SE  0.006923 0.05965  1127.009  0.052386  0.07473</w:t>
      </w:r>
      <w:r>
        <w:br/>
      </w:r>
      <w:r>
        <w:rPr>
          <w:rStyle w:val="VerbatimChar"/>
        </w:rPr>
        <w:t xml:space="preserve">## RSE 9.360282 8.57715     4.416 42.640215 21.32011</w:t>
      </w:r>
      <w:r>
        <w:br/>
      </w:r>
      <w:r>
        <w:rPr>
          <w:rStyle w:val="VerbatimChar"/>
        </w:rPr>
        <w:t xml:space="preserve">## LL  0.057594 0.55444 22854.813 -0.001017  0.17380</w:t>
      </w:r>
      <w:r>
        <w:br/>
      </w:r>
      <w:r>
        <w:rPr>
          <w:rStyle w:val="VerbatimChar"/>
        </w:rPr>
        <w:t xml:space="preserve">## UL  0.090337 0.83657 28184.719  0.246727  0.52721</w:t>
      </w:r>
      <w:r>
        <w:br/>
      </w:r>
      <w:r>
        <w:rPr>
          <w:rStyle w:val="VerbatimChar"/>
        </w:rPr>
        <w:t xml:space="preserve">##           CL   Thalf    MRT</w:t>
      </w:r>
      <w:r>
        <w:br/>
      </w:r>
      <w:r>
        <w:rPr>
          <w:rStyle w:val="VerbatimChar"/>
        </w:rPr>
        <w:t xml:space="preserve">## PE  1887.586  9.3712 13.520</w:t>
      </w:r>
      <w:r>
        <w:br/>
      </w:r>
      <w:r>
        <w:rPr>
          <w:rStyle w:val="VerbatimChar"/>
        </w:rPr>
        <w:t xml:space="preserve">## SE   108.081  0.8772  1.265</w:t>
      </w:r>
      <w:r>
        <w:br/>
      </w:r>
      <w:r>
        <w:rPr>
          <w:rStyle w:val="VerbatimChar"/>
        </w:rPr>
        <w:t xml:space="preserve">## RSE    5.726  9.3603  9.360</w:t>
      </w:r>
      <w:r>
        <w:br/>
      </w:r>
      <w:r>
        <w:rPr>
          <w:rStyle w:val="VerbatimChar"/>
        </w:rPr>
        <w:t xml:space="preserve">## LL  1632.016  7.2970 10.527</w:t>
      </w:r>
      <w:r>
        <w:br/>
      </w:r>
      <w:r>
        <w:rPr>
          <w:rStyle w:val="VerbatimChar"/>
        </w:rPr>
        <w:t xml:space="preserve">## UL  2143.157 11.4454 16.512</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0.06778 0.6302 24687   0.05626   0.2372 1673  8.601</w:t>
      </w:r>
      <w:r>
        <w:br/>
      </w:r>
      <w:r>
        <w:rPr>
          <w:rStyle w:val="VerbatimChar"/>
        </w:rPr>
        <w:t xml:space="preserve">## UL 0.08059 0.7676 26411   0.35280   0.5940 2128 10.227</w:t>
      </w:r>
      <w:r>
        <w:br/>
      </w:r>
      <w:r>
        <w:rPr>
          <w:rStyle w:val="VerbatimChar"/>
        </w:rPr>
        <w:t xml:space="preserve">##      MRT</w:t>
      </w:r>
      <w:r>
        <w:br/>
      </w:r>
      <w:r>
        <w:rPr>
          <w:rStyle w:val="VerbatimChar"/>
        </w:rPr>
        <w:t xml:space="preserve">## LL 12.41</w:t>
      </w:r>
      <w:r>
        <w:br/>
      </w:r>
      <w:r>
        <w:rPr>
          <w:rStyle w:val="VerbatimChar"/>
        </w:rPr>
        <w:t xml:space="preserve">## UL 14.75</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0.28945  0.18789 -0.03627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4.793e-05 -3.108e-04 -7.015e+00 -1.224e-08</w:t>
      </w:r>
      <w:r>
        <w:br/>
      </w:r>
      <w:r>
        <w:rPr>
          <w:rStyle w:val="VerbatimChar"/>
        </w:rPr>
        <w:t xml:space="preserve">## ka        -3.108e-04  3.559e-03  5.634e+01  9.244e-08</w:t>
      </w:r>
      <w:r>
        <w:br/>
      </w:r>
      <w:r>
        <w:rPr>
          <w:rStyle w:val="VerbatimChar"/>
        </w:rPr>
        <w:t xml:space="preserve">## V         -7.015e+00  5.634e+01  1.270e+06  2.133e-03</w:t>
      </w:r>
      <w:r>
        <w:br/>
      </w:r>
      <w:r>
        <w:rPr>
          <w:rStyle w:val="VerbatimChar"/>
        </w:rPr>
        <w:t xml:space="preserve">## AddErrVar -1.224e-08  9.244e-08  2.133e-03  2.744e-03</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5</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6</w:t>
      </w:r>
      <w:r>
        <w:br/>
      </w:r>
      <w:r>
        <w:rPr>
          <w:rStyle w:val="VerbatimChar"/>
        </w:rPr>
        <w:t xml:space="preserve">## </w:t>
      </w:r>
      <w:r>
        <w:br/>
      </w:r>
      <w:r>
        <w:rPr>
          <w:rStyle w:val="VerbatimChar"/>
        </w:rPr>
        <w:t xml:space="preserve">## $run$p.value</w:t>
      </w:r>
      <w:r>
        <w:br/>
      </w:r>
      <w:r>
        <w:rPr>
          <w:rStyle w:val="VerbatimChar"/>
        </w:rPr>
        <w:t xml:space="preserve">## [1] 0.7381</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-12.06</w:t>
      </w:r>
      <w:r>
        <w:br/>
      </w:r>
      <w:r>
        <w:rPr>
          <w:rStyle w:val="VerbatimChar"/>
        </w:rPr>
        <w:t xml:space="preserve">## </w:t>
      </w:r>
      <w:r>
        <w:br/>
      </w:r>
      <w:r>
        <w:rPr>
          <w:rStyle w:val="VerbatimChar"/>
        </w:rPr>
        <w:t xml:space="preserve">## $`-2LL`</w:t>
      </w:r>
      <w:r>
        <w:br/>
      </w:r>
      <w:r>
        <w:rPr>
          <w:rStyle w:val="VerbatimChar"/>
        </w:rPr>
        <w:t xml:space="preserve">## [1] 8.152</w:t>
      </w:r>
      <w:r>
        <w:br/>
      </w:r>
      <w:r>
        <w:rPr>
          <w:rStyle w:val="VerbatimChar"/>
        </w:rPr>
        <w:t xml:space="preserve">## </w:t>
      </w:r>
      <w:r>
        <w:br/>
      </w:r>
      <w:r>
        <w:rPr>
          <w:rStyle w:val="VerbatimChar"/>
        </w:rPr>
        <w:t xml:space="preserve">## $AIC</w:t>
      </w:r>
      <w:r>
        <w:br/>
      </w:r>
      <w:r>
        <w:rPr>
          <w:rStyle w:val="VerbatimChar"/>
        </w:rPr>
        <w:t xml:space="preserve">## [1] 16.15</w:t>
      </w:r>
      <w:r>
        <w:br/>
      </w:r>
      <w:r>
        <w:rPr>
          <w:rStyle w:val="VerbatimChar"/>
        </w:rPr>
        <w:t xml:space="preserve">## </w:t>
      </w:r>
      <w:r>
        <w:br/>
      </w:r>
      <w:r>
        <w:rPr>
          <w:rStyle w:val="VerbatimChar"/>
        </w:rPr>
        <w:t xml:space="preserve">## $AICc</w:t>
      </w:r>
      <w:r>
        <w:br/>
      </w:r>
      <w:r>
        <w:rPr>
          <w:rStyle w:val="VerbatimChar"/>
        </w:rPr>
        <w:t xml:space="preserve">## [1] 22.82</w:t>
      </w:r>
      <w:r>
        <w:br/>
      </w:r>
      <w:r>
        <w:rPr>
          <w:rStyle w:val="VerbatimChar"/>
        </w:rPr>
        <w:t xml:space="preserve">## </w:t>
      </w:r>
      <w:r>
        <w:br/>
      </w:r>
      <w:r>
        <w:rPr>
          <w:rStyle w:val="VerbatimChar"/>
        </w:rPr>
        <w:t xml:space="preserve">## $BIC</w:t>
      </w:r>
      <w:r>
        <w:br/>
      </w:r>
      <w:r>
        <w:rPr>
          <w:rStyle w:val="VerbatimChar"/>
        </w:rPr>
        <w:t xml:space="preserve">## [1] 17.74</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2.805 5.041 6.109 8.685 9.603 9.239 8.209</w:t>
      </w:r>
      <w:r>
        <w:br/>
      </w:r>
      <w:r>
        <w:rPr>
          <w:rStyle w:val="VerbatimChar"/>
        </w:rPr>
        <w:t xml:space="preserve">##  [9] 6.991 5.730 2.431</w:t>
      </w:r>
      <w:r>
        <w:br/>
      </w:r>
      <w:r>
        <w:rPr>
          <w:rStyle w:val="VerbatimChar"/>
        </w:rPr>
        <w:t xml:space="preserve">## </w:t>
      </w:r>
      <w:r>
        <w:br/>
      </w:r>
      <w:r>
        <w:rPr>
          <w:rStyle w:val="VerbatimChar"/>
        </w:rPr>
        <w:t xml:space="preserve">## $Residual</w:t>
      </w:r>
      <w:r>
        <w:br/>
      </w:r>
      <w:r>
        <w:rPr>
          <w:rStyle w:val="VerbatimChar"/>
        </w:rPr>
        <w:t xml:space="preserve">##  [1]  0.24000  0.04965  0.11488  0.22335 -0.96527</w:t>
      </w:r>
      <w:r>
        <w:br/>
      </w:r>
      <w:r>
        <w:rPr>
          <w:rStyle w:val="VerbatimChar"/>
        </w:rPr>
        <w:t xml:space="preserve">##  [6]  0.48526 -0.17636 -0.29334  0.06091 -0.12291</w:t>
      </w:r>
      <w:r>
        <w:br/>
      </w:r>
      <w:r>
        <w:rPr>
          <w:rStyle w:val="VerbatimChar"/>
        </w:rPr>
        <w:t xml:space="preserve">## [11] -0.04181</w:t>
      </w:r>
      <w:r>
        <w:br/>
      </w:r>
      <w:r>
        <w:rPr>
          <w:rStyle w:val="VerbatimChar"/>
        </w:rPr>
        <w:t xml:space="preserve">## </w:t>
      </w:r>
      <w:r>
        <w:br/>
      </w:r>
      <w:r>
        <w:rPr>
          <w:rStyle w:val="VerbatimChar"/>
        </w:rPr>
        <w:t xml:space="preserve">## $`Elapsed Time`</w:t>
      </w:r>
      <w:r>
        <w:br/>
      </w:r>
      <w:r>
        <w:rPr>
          <w:rStyle w:val="VerbatimChar"/>
        </w:rPr>
        <w:t xml:space="preserve">## Time difference of 0.0112 secs</w:t>
      </w:r>
      <w:r>
        <w:br/>
      </w:r>
      <w:r>
        <w:rPr>
          <w:rStyle w:val="VerbatimChar"/>
        </w:rPr>
        <w:t xml:space="preserve">## </w:t>
      </w:r>
      <w:r>
        <w:br/>
      </w:r>
      <w:r>
        <w:rPr>
          <w:rStyle w:val="VerbatimChar"/>
        </w:rPr>
        <w:t xml:space="preserve">## [1] "## ID = 11 ##"</w:t>
      </w:r>
      <w:r>
        <w:br/>
      </w:r>
      <w:r>
        <w:rPr>
          <w:rStyle w:val="VerbatimChar"/>
        </w:rPr>
        <w:t xml:space="preserve">## $Est</w:t>
      </w:r>
      <w:r>
        <w:br/>
      </w:r>
      <w:r>
        <w:rPr>
          <w:rStyle w:val="VerbatimChar"/>
        </w:rPr>
        <w:t xml:space="preserve">##            k     ka         V  AddErrVar AddErrSD</w:t>
      </w:r>
      <w:r>
        <w:br/>
      </w:r>
      <w:r>
        <w:rPr>
          <w:rStyle w:val="VerbatimChar"/>
        </w:rPr>
        <w:t xml:space="preserve">## PE  0.098123 3.8491 37945.348  0.0387470  0.19684</w:t>
      </w:r>
      <w:r>
        <w:br/>
      </w:r>
      <w:r>
        <w:rPr>
          <w:rStyle w:val="VerbatimChar"/>
        </w:rPr>
        <w:t xml:space="preserve">## SE  0.004603 0.2483   768.522  0.0165218  0.04197</w:t>
      </w:r>
      <w:r>
        <w:br/>
      </w:r>
      <w:r>
        <w:rPr>
          <w:rStyle w:val="VerbatimChar"/>
        </w:rPr>
        <w:t xml:space="preserve">## RSE 4.691277 6.4517     2.025 42.6401933 21.32010</w:t>
      </w:r>
      <w:r>
        <w:br/>
      </w:r>
      <w:r>
        <w:rPr>
          <w:rStyle w:val="VerbatimChar"/>
        </w:rPr>
        <w:t xml:space="preserve">## LL  0.087238 3.2618 36128.083 -0.0003208  0.09761</w:t>
      </w:r>
      <w:r>
        <w:br/>
      </w:r>
      <w:r>
        <w:rPr>
          <w:rStyle w:val="VerbatimChar"/>
        </w:rPr>
        <w:t xml:space="preserve">## UL  0.109008 4.4363 39762.613  0.0778148  0.29608</w:t>
      </w:r>
      <w:r>
        <w:br/>
      </w:r>
      <w:r>
        <w:rPr>
          <w:rStyle w:val="VerbatimChar"/>
        </w:rPr>
        <w:t xml:space="preserve">##           CL  Thalf     MRT</w:t>
      </w:r>
      <w:r>
        <w:br/>
      </w:r>
      <w:r>
        <w:rPr>
          <w:rStyle w:val="VerbatimChar"/>
        </w:rPr>
        <w:t xml:space="preserve">## PE  3723.312 7.0641 10.1913</w:t>
      </w:r>
      <w:r>
        <w:br/>
      </w:r>
      <w:r>
        <w:rPr>
          <w:rStyle w:val="VerbatimChar"/>
        </w:rPr>
        <w:t xml:space="preserve">## SE   126.928 0.3314  0.4781</w:t>
      </w:r>
      <w:r>
        <w:br/>
      </w:r>
      <w:r>
        <w:rPr>
          <w:rStyle w:val="VerbatimChar"/>
        </w:rPr>
        <w:t xml:space="preserve">## RSE    3.409 4.6913  4.6913</w:t>
      </w:r>
      <w:r>
        <w:br/>
      </w:r>
      <w:r>
        <w:rPr>
          <w:rStyle w:val="VerbatimChar"/>
        </w:rPr>
        <w:t xml:space="preserve">## LL  3423.174 6.2804  9.0608</w:t>
      </w:r>
      <w:r>
        <w:br/>
      </w:r>
      <w:r>
        <w:rPr>
          <w:rStyle w:val="VerbatimChar"/>
        </w:rPr>
        <w:t xml:space="preserve">## UL  4023.450 7.8477 11.3218</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0.09201 3.477 37042   0.01774   0.1332 3408 6.627</w:t>
      </w:r>
      <w:r>
        <w:br/>
      </w:r>
      <w:r>
        <w:rPr>
          <w:rStyle w:val="VerbatimChar"/>
        </w:rPr>
        <w:t xml:space="preserve">## UL 0.10459 4.279 38894   0.11127   0.3336 4068 7.534</w:t>
      </w:r>
      <w:r>
        <w:br/>
      </w:r>
      <w:r>
        <w:rPr>
          <w:rStyle w:val="VerbatimChar"/>
        </w:rPr>
        <w:t xml:space="preserve">##       MRT</w:t>
      </w:r>
      <w:r>
        <w:br/>
      </w:r>
      <w:r>
        <w:rPr>
          <w:rStyle w:val="VerbatimChar"/>
        </w:rPr>
        <w:t xml:space="preserve">## LL  9.561</w:t>
      </w:r>
      <w:r>
        <w:br/>
      </w:r>
      <w:r>
        <w:rPr>
          <w:rStyle w:val="VerbatimChar"/>
        </w:rPr>
        <w:t xml:space="preserve">## UL 10.869</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0.10154 0.29127 0.04615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2.119e-05 -5.782e-04 -2.697e+00 -1.808e-09</w:t>
      </w:r>
      <w:r>
        <w:br/>
      </w:r>
      <w:r>
        <w:rPr>
          <w:rStyle w:val="VerbatimChar"/>
        </w:rPr>
        <w:t xml:space="preserve">## ka        -5.782e-04  6.167e-02  1.234e+02  7.807e-08</w:t>
      </w:r>
      <w:r>
        <w:br/>
      </w:r>
      <w:r>
        <w:rPr>
          <w:rStyle w:val="VerbatimChar"/>
        </w:rPr>
        <w:t xml:space="preserve">## V         -2.697e+00  1.234e+02  5.906e+05  3.551e-04</w:t>
      </w:r>
      <w:r>
        <w:br/>
      </w:r>
      <w:r>
        <w:rPr>
          <w:rStyle w:val="VerbatimChar"/>
        </w:rPr>
        <w:t xml:space="preserve">## AddErrVar -1.808e-09  7.807e-08  3.551e-04  2.730e-04</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4</w:t>
      </w:r>
      <w:r>
        <w:br/>
      </w:r>
      <w:r>
        <w:rPr>
          <w:rStyle w:val="VerbatimChar"/>
        </w:rPr>
        <w:t xml:space="preserve">## </w:t>
      </w:r>
      <w:r>
        <w:br/>
      </w:r>
      <w:r>
        <w:rPr>
          <w:rStyle w:val="VerbatimChar"/>
        </w:rPr>
        <w:t xml:space="preserve">## $run$p.value</w:t>
      </w:r>
      <w:r>
        <w:br/>
      </w:r>
      <w:r>
        <w:rPr>
          <w:rStyle w:val="VerbatimChar"/>
        </w:rPr>
        <w:t xml:space="preserve">## [1] 0.1905</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-24.76</w:t>
      </w:r>
      <w:r>
        <w:br/>
      </w:r>
      <w:r>
        <w:rPr>
          <w:rStyle w:val="VerbatimChar"/>
        </w:rPr>
        <w:t xml:space="preserve">## </w:t>
      </w:r>
      <w:r>
        <w:br/>
      </w:r>
      <w:r>
        <w:rPr>
          <w:rStyle w:val="VerbatimChar"/>
        </w:rPr>
        <w:t xml:space="preserve">## $`-2LL`</w:t>
      </w:r>
      <w:r>
        <w:br/>
      </w:r>
      <w:r>
        <w:rPr>
          <w:rStyle w:val="VerbatimChar"/>
        </w:rPr>
        <w:t xml:space="preserve">## [1] -4.541</w:t>
      </w:r>
      <w:r>
        <w:br/>
      </w:r>
      <w:r>
        <w:rPr>
          <w:rStyle w:val="VerbatimChar"/>
        </w:rPr>
        <w:t xml:space="preserve">## </w:t>
      </w:r>
      <w:r>
        <w:br/>
      </w:r>
      <w:r>
        <w:rPr>
          <w:rStyle w:val="VerbatimChar"/>
        </w:rPr>
        <w:t xml:space="preserve">## $AIC</w:t>
      </w:r>
      <w:r>
        <w:br/>
      </w:r>
      <w:r>
        <w:rPr>
          <w:rStyle w:val="VerbatimChar"/>
        </w:rPr>
        <w:t xml:space="preserve">## [1] 3.459</w:t>
      </w:r>
      <w:r>
        <w:br/>
      </w:r>
      <w:r>
        <w:rPr>
          <w:rStyle w:val="VerbatimChar"/>
        </w:rPr>
        <w:t xml:space="preserve">## </w:t>
      </w:r>
      <w:r>
        <w:br/>
      </w:r>
      <w:r>
        <w:rPr>
          <w:rStyle w:val="VerbatimChar"/>
        </w:rPr>
        <w:t xml:space="preserve">## $AICc</w:t>
      </w:r>
      <w:r>
        <w:br/>
      </w:r>
      <w:r>
        <w:rPr>
          <w:rStyle w:val="VerbatimChar"/>
        </w:rPr>
        <w:t xml:space="preserve">## [1] 10.13</w:t>
      </w:r>
      <w:r>
        <w:br/>
      </w:r>
      <w:r>
        <w:rPr>
          <w:rStyle w:val="VerbatimChar"/>
        </w:rPr>
        <w:t xml:space="preserve">## </w:t>
      </w:r>
      <w:r>
        <w:br/>
      </w:r>
      <w:r>
        <w:rPr>
          <w:rStyle w:val="VerbatimChar"/>
        </w:rPr>
        <w:t xml:space="preserve">## $BIC</w:t>
      </w:r>
      <w:r>
        <w:br/>
      </w:r>
      <w:r>
        <w:rPr>
          <w:rStyle w:val="VerbatimChar"/>
        </w:rPr>
        <w:t xml:space="preserve">## [1] 5.05</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0.0000 5.1381 6.9765 7.6613 7.1215 6.0785 5.2879</w:t>
      </w:r>
      <w:r>
        <w:br/>
      </w:r>
      <w:r>
        <w:rPr>
          <w:rStyle w:val="VerbatimChar"/>
        </w:rPr>
        <w:t xml:space="preserve">##  [8] 4.3414 3.5678 2.6346 0.8148</w:t>
      </w:r>
      <w:r>
        <w:br/>
      </w:r>
      <w:r>
        <w:rPr>
          <w:rStyle w:val="VerbatimChar"/>
        </w:rPr>
        <w:t xml:space="preserve">## </w:t>
      </w:r>
      <w:r>
        <w:br/>
      </w:r>
      <w:r>
        <w:rPr>
          <w:rStyle w:val="VerbatimChar"/>
        </w:rPr>
        <w:t xml:space="preserve">## $Residual</w:t>
      </w:r>
      <w:r>
        <w:br/>
      </w:r>
      <w:r>
        <w:rPr>
          <w:rStyle w:val="VerbatimChar"/>
        </w:rPr>
        <w:t xml:space="preserve">##  [1]  0.000000 -0.343145  0.175196  0.241701 -0.401647</w:t>
      </w:r>
      <w:r>
        <w:br/>
      </w:r>
      <w:r>
        <w:rPr>
          <w:rStyle w:val="VerbatimChar"/>
        </w:rPr>
        <w:t xml:space="preserve">##  [6] -0.285414 -0.134828  0.053665  0.007048  0.022011</w:t>
      </w:r>
      <w:r>
        <w:br/>
      </w:r>
      <w:r>
        <w:rPr>
          <w:rStyle w:val="VerbatimChar"/>
        </w:rPr>
        <w:t xml:space="preserve">## [11]  0.034880</w:t>
      </w:r>
      <w:r>
        <w:br/>
      </w:r>
      <w:r>
        <w:rPr>
          <w:rStyle w:val="VerbatimChar"/>
        </w:rPr>
        <w:t xml:space="preserve">## </w:t>
      </w:r>
      <w:r>
        <w:br/>
      </w:r>
      <w:r>
        <w:rPr>
          <w:rStyle w:val="VerbatimChar"/>
        </w:rPr>
        <w:t xml:space="preserve">## $`Elapsed Time`</w:t>
      </w:r>
      <w:r>
        <w:br/>
      </w:r>
      <w:r>
        <w:rPr>
          <w:rStyle w:val="VerbatimChar"/>
        </w:rPr>
        <w:t xml:space="preserve">## Time difference of 0.0107 secs</w:t>
      </w:r>
      <w:r>
        <w:br/>
      </w:r>
      <w:r>
        <w:rPr>
          <w:rStyle w:val="VerbatimChar"/>
        </w:rPr>
        <w:t xml:space="preserve">## </w:t>
      </w:r>
      <w:r>
        <w:br/>
      </w:r>
      <w:r>
        <w:rPr>
          <w:rStyle w:val="VerbatimChar"/>
        </w:rPr>
        <w:t xml:space="preserve">## [1] "## ID = 12 ##"</w:t>
      </w:r>
      <w:r>
        <w:br/>
      </w:r>
      <w:r>
        <w:rPr>
          <w:rStyle w:val="VerbatimChar"/>
        </w:rPr>
        <w:t xml:space="preserve">## $Est</w:t>
      </w:r>
      <w:r>
        <w:br/>
      </w:r>
      <w:r>
        <w:rPr>
          <w:rStyle w:val="VerbatimChar"/>
        </w:rPr>
        <w:t xml:space="preserve">##            k       ka         V AddErrVar AddErrSD</w:t>
      </w:r>
      <w:r>
        <w:br/>
      </w:r>
      <w:r>
        <w:rPr>
          <w:rStyle w:val="VerbatimChar"/>
        </w:rPr>
        <w:t xml:space="preserve">## PE   0.10558  0.83291 24017.515  0.255355   0.5053</w:t>
      </w:r>
      <w:r>
        <w:br/>
      </w:r>
      <w:r>
        <w:rPr>
          <w:rStyle w:val="VerbatimChar"/>
        </w:rPr>
        <w:t xml:space="preserve">## SE   0.01289  0.09971  1557.294  0.108872   0.1077</w:t>
      </w:r>
      <w:r>
        <w:br/>
      </w:r>
      <w:r>
        <w:rPr>
          <w:rStyle w:val="VerbatimChar"/>
        </w:rPr>
        <w:t xml:space="preserve">## RSE 12.21055 11.97134     6.484 42.635697  21.3178</w:t>
      </w:r>
      <w:r>
        <w:br/>
      </w:r>
      <w:r>
        <w:rPr>
          <w:rStyle w:val="VerbatimChar"/>
        </w:rPr>
        <w:t xml:space="preserve">## LL   0.07509  0.59713 20335.100 -0.002087   0.2506</w:t>
      </w:r>
      <w:r>
        <w:br/>
      </w:r>
      <w:r>
        <w:rPr>
          <w:rStyle w:val="VerbatimChar"/>
        </w:rPr>
        <w:t xml:space="preserve">## UL   0.13606  1.06869 27699.930  0.512797   0.7601</w:t>
      </w:r>
      <w:r>
        <w:br/>
      </w:r>
      <w:r>
        <w:rPr>
          <w:rStyle w:val="VerbatimChar"/>
        </w:rPr>
        <w:t xml:space="preserve">##           CL   Thalf    MRT</w:t>
      </w:r>
      <w:r>
        <w:br/>
      </w:r>
      <w:r>
        <w:rPr>
          <w:rStyle w:val="VerbatimChar"/>
        </w:rPr>
        <w:t xml:space="preserve">## PE  2535.668  6.5654  9.472</w:t>
      </w:r>
      <w:r>
        <w:br/>
      </w:r>
      <w:r>
        <w:rPr>
          <w:rStyle w:val="VerbatimChar"/>
        </w:rPr>
        <w:t xml:space="preserve">## SE   176.025  0.8017  1.157</w:t>
      </w:r>
      <w:r>
        <w:br/>
      </w:r>
      <w:r>
        <w:rPr>
          <w:rStyle w:val="VerbatimChar"/>
        </w:rPr>
        <w:t xml:space="preserve">## RSE    6.942 12.2106 12.211</w:t>
      </w:r>
      <w:r>
        <w:br/>
      </w:r>
      <w:r>
        <w:rPr>
          <w:rStyle w:val="VerbatimChar"/>
        </w:rPr>
        <w:t xml:space="preserve">## LL  2119.435  4.6697  6.737</w:t>
      </w:r>
      <w:r>
        <w:br/>
      </w:r>
      <w:r>
        <w:rPr>
          <w:rStyle w:val="VerbatimChar"/>
        </w:rPr>
        <w:t xml:space="preserve">## UL  2951.901  8.4611 12.207</w:t>
      </w:r>
      <w:r>
        <w:br/>
      </w:r>
      <w:r>
        <w:rPr>
          <w:rStyle w:val="VerbatimChar"/>
        </w:rPr>
        <w:t xml:space="preserve">## </w:t>
      </w:r>
      <w:r>
        <w:br/>
      </w:r>
      <w:r>
        <w:rPr>
          <w:rStyle w:val="VerbatimChar"/>
        </w:rPr>
        <w:t xml:space="preserve">## $LI</w:t>
      </w:r>
      <w:r>
        <w:br/>
      </w:r>
      <w:r>
        <w:rPr>
          <w:rStyle w:val="VerbatimChar"/>
        </w:rPr>
        <w:t xml:space="preserve">##          k     ka     V AddErrVar AddErrSD   CL Thalf</w:t>
      </w:r>
      <w:r>
        <w:br/>
      </w:r>
      <w:r>
        <w:rPr>
          <w:rStyle w:val="VerbatimChar"/>
        </w:rPr>
        <w:t xml:space="preserve">## LL 0.09449 0.7212 22860    0.1169   0.3419 2160 5.880</w:t>
      </w:r>
      <w:r>
        <w:br/>
      </w:r>
      <w:r>
        <w:rPr>
          <w:rStyle w:val="VerbatimChar"/>
        </w:rPr>
        <w:t xml:space="preserve">## UL 0.11788 0.9608 25299    0.7334   0.8564 2982 7.336</w:t>
      </w:r>
      <w:r>
        <w:br/>
      </w:r>
      <w:r>
        <w:rPr>
          <w:rStyle w:val="VerbatimChar"/>
        </w:rPr>
        <w:t xml:space="preserve">##       MRT</w:t>
      </w:r>
      <w:r>
        <w:br/>
      </w:r>
      <w:r>
        <w:rPr>
          <w:rStyle w:val="VerbatimChar"/>
        </w:rPr>
        <w:t xml:space="preserve">## LL  8.483</w:t>
      </w:r>
      <w:r>
        <w:br/>
      </w:r>
      <w:r>
        <w:rPr>
          <w:rStyle w:val="VerbatimChar"/>
        </w:rPr>
        <w:t xml:space="preserve">## UL 10.583</w:t>
      </w:r>
      <w:r>
        <w:br/>
      </w:r>
      <w:r>
        <w:rPr>
          <w:rStyle w:val="VerbatimChar"/>
        </w:rPr>
        <w:t xml:space="preserve">## attr(,"k")</w:t>
      </w:r>
      <w:r>
        <w:br/>
      </w:r>
      <w:r>
        <w:rPr>
          <w:rStyle w:val="VerbatimChar"/>
        </w:rPr>
        <w:t xml:space="preserve">## [1] 9.18</w:t>
      </w:r>
      <w:r>
        <w:br/>
      </w:r>
      <w:r>
        <w:rPr>
          <w:rStyle w:val="VerbatimChar"/>
        </w:rPr>
        <w:t xml:space="preserve">## </w:t>
      </w:r>
      <w:r>
        <w:br/>
      </w:r>
      <w:r>
        <w:rPr>
          <w:rStyle w:val="VerbatimChar"/>
        </w:rPr>
        <w:t xml:space="preserve">## $Skewness</w:t>
      </w:r>
      <w:r>
        <w:br/>
      </w:r>
      <w:r>
        <w:rPr>
          <w:rStyle w:val="VerbatimChar"/>
        </w:rPr>
        <w:t xml:space="preserve">##        k       ka        V </w:t>
      </w:r>
      <w:r>
        <w:br/>
      </w:r>
      <w:r>
        <w:rPr>
          <w:rStyle w:val="VerbatimChar"/>
        </w:rPr>
        <w:t xml:space="preserve">##  0.46551  0.26478 -0.07838 </w:t>
      </w:r>
      <w:r>
        <w:br/>
      </w:r>
      <w:r>
        <w:rPr>
          <w:rStyle w:val="VerbatimChar"/>
        </w:rPr>
        <w:t xml:space="preserve">## </w:t>
      </w:r>
      <w:r>
        <w:br/>
      </w:r>
      <w:r>
        <w:rPr>
          <w:rStyle w:val="VerbatimChar"/>
        </w:rPr>
        <w:t xml:space="preserve">## $Cov</w:t>
      </w:r>
      <w:r>
        <w:br/>
      </w:r>
      <w:r>
        <w:rPr>
          <w:rStyle w:val="VerbatimChar"/>
        </w:rPr>
        <w:t xml:space="preserve">##                    k         ka          V AddErrVar</w:t>
      </w:r>
      <w:r>
        <w:br/>
      </w:r>
      <w:r>
        <w:rPr>
          <w:rStyle w:val="VerbatimChar"/>
        </w:rPr>
        <w:t xml:space="preserve">## k          1.662e-04 -9.662e-04 -1.812e+01 4.340e-09</w:t>
      </w:r>
      <w:r>
        <w:br/>
      </w:r>
      <w:r>
        <w:rPr>
          <w:rStyle w:val="VerbatimChar"/>
        </w:rPr>
        <w:t xml:space="preserve">## ka        -9.662e-04  9.942e-03  1.277e+02 4.984e-07</w:t>
      </w:r>
      <w:r>
        <w:br/>
      </w:r>
      <w:r>
        <w:rPr>
          <w:rStyle w:val="VerbatimChar"/>
        </w:rPr>
        <w:t xml:space="preserve">## V         -1.812e+01  1.277e+02  2.425e+06 9.255e-04</w:t>
      </w:r>
      <w:r>
        <w:br/>
      </w:r>
      <w:r>
        <w:rPr>
          <w:rStyle w:val="VerbatimChar"/>
        </w:rPr>
        <w:t xml:space="preserve">## AddErrVar  4.340e-09  4.984e-07  9.255e-04 1.185e-02</w:t>
      </w:r>
      <w:r>
        <w:br/>
      </w:r>
      <w:r>
        <w:rPr>
          <w:rStyle w:val="VerbatimChar"/>
        </w:rPr>
        <w:t xml:space="preserve">## </w:t>
      </w:r>
      <w:r>
        <w:br/>
      </w:r>
      <w:r>
        <w:rPr>
          <w:rStyle w:val="VerbatimChar"/>
        </w:rPr>
        <w:t xml:space="preserve">## $run</w:t>
      </w:r>
      <w:r>
        <w:br/>
      </w:r>
      <w:r>
        <w:rPr>
          <w:rStyle w:val="VerbatimChar"/>
        </w:rPr>
        <w:t xml:space="preserve">## $run$m</w:t>
      </w:r>
      <w:r>
        <w:br/>
      </w:r>
      <w:r>
        <w:rPr>
          <w:rStyle w:val="VerbatimChar"/>
        </w:rPr>
        <w:t xml:space="preserve">## [1] 4</w:t>
      </w:r>
      <w:r>
        <w:br/>
      </w:r>
      <w:r>
        <w:rPr>
          <w:rStyle w:val="VerbatimChar"/>
        </w:rPr>
        <w:t xml:space="preserve">## </w:t>
      </w:r>
      <w:r>
        <w:br/>
      </w:r>
      <w:r>
        <w:rPr>
          <w:rStyle w:val="VerbatimChar"/>
        </w:rPr>
        <w:t xml:space="preserve">## $run$n</w:t>
      </w:r>
      <w:r>
        <w:br/>
      </w:r>
      <w:r>
        <w:rPr>
          <w:rStyle w:val="VerbatimChar"/>
        </w:rPr>
        <w:t xml:space="preserve">## [1] 6</w:t>
      </w:r>
      <w:r>
        <w:br/>
      </w:r>
      <w:r>
        <w:rPr>
          <w:rStyle w:val="VerbatimChar"/>
        </w:rPr>
        <w:t xml:space="preserve">## </w:t>
      </w:r>
      <w:r>
        <w:br/>
      </w:r>
      <w:r>
        <w:rPr>
          <w:rStyle w:val="VerbatimChar"/>
        </w:rPr>
        <w:t xml:space="preserve">## $run$run</w:t>
      </w:r>
      <w:r>
        <w:br/>
      </w:r>
      <w:r>
        <w:rPr>
          <w:rStyle w:val="VerbatimChar"/>
        </w:rPr>
        <w:t xml:space="preserve">## [1] 5</w:t>
      </w:r>
      <w:r>
        <w:br/>
      </w:r>
      <w:r>
        <w:rPr>
          <w:rStyle w:val="VerbatimChar"/>
        </w:rPr>
        <w:t xml:space="preserve">## </w:t>
      </w:r>
      <w:r>
        <w:br/>
      </w:r>
      <w:r>
        <w:rPr>
          <w:rStyle w:val="VerbatimChar"/>
        </w:rPr>
        <w:t xml:space="preserve">## $run$p.value</w:t>
      </w:r>
      <w:r>
        <w:br/>
      </w:r>
      <w:r>
        <w:rPr>
          <w:rStyle w:val="VerbatimChar"/>
        </w:rPr>
        <w:t xml:space="preserve">## [1] 0.4048</w:t>
      </w:r>
      <w:r>
        <w:br/>
      </w:r>
      <w:r>
        <w:rPr>
          <w:rStyle w:val="VerbatimChar"/>
        </w:rPr>
        <w:t xml:space="preserve">## </w:t>
      </w:r>
      <w:r>
        <w:br/>
      </w:r>
      <w:r>
        <w:rPr>
          <w:rStyle w:val="VerbatimChar"/>
        </w:rPr>
        <w:t xml:space="preserve">## </w:t>
      </w:r>
      <w:r>
        <w:br/>
      </w:r>
      <w:r>
        <w:rPr>
          <w:rStyle w:val="VerbatimChar"/>
        </w:rPr>
        <w:t xml:space="preserve">## $`Objective Function Value`</w:t>
      </w:r>
      <w:r>
        <w:br/>
      </w:r>
      <w:r>
        <w:rPr>
          <w:rStyle w:val="VerbatimChar"/>
        </w:rPr>
        <w:t xml:space="preserve">## [1] -4.015</w:t>
      </w:r>
      <w:r>
        <w:br/>
      </w:r>
      <w:r>
        <w:rPr>
          <w:rStyle w:val="VerbatimChar"/>
        </w:rPr>
        <w:t xml:space="preserve">## </w:t>
      </w:r>
      <w:r>
        <w:br/>
      </w:r>
      <w:r>
        <w:rPr>
          <w:rStyle w:val="VerbatimChar"/>
        </w:rPr>
        <w:t xml:space="preserve">## $`-2LL`</w:t>
      </w:r>
      <w:r>
        <w:br/>
      </w:r>
      <w:r>
        <w:rPr>
          <w:rStyle w:val="VerbatimChar"/>
        </w:rPr>
        <w:t xml:space="preserve">## [1] 16.2</w:t>
      </w:r>
      <w:r>
        <w:br/>
      </w:r>
      <w:r>
        <w:rPr>
          <w:rStyle w:val="VerbatimChar"/>
        </w:rPr>
        <w:t xml:space="preserve">## </w:t>
      </w:r>
      <w:r>
        <w:br/>
      </w:r>
      <w:r>
        <w:rPr>
          <w:rStyle w:val="VerbatimChar"/>
        </w:rPr>
        <w:t xml:space="preserve">## $AIC</w:t>
      </w:r>
      <w:r>
        <w:br/>
      </w:r>
      <w:r>
        <w:rPr>
          <w:rStyle w:val="VerbatimChar"/>
        </w:rPr>
        <w:t xml:space="preserve">## [1] 24.2</w:t>
      </w:r>
      <w:r>
        <w:br/>
      </w:r>
      <w:r>
        <w:rPr>
          <w:rStyle w:val="VerbatimChar"/>
        </w:rPr>
        <w:t xml:space="preserve">## </w:t>
      </w:r>
      <w:r>
        <w:br/>
      </w:r>
      <w:r>
        <w:rPr>
          <w:rStyle w:val="VerbatimChar"/>
        </w:rPr>
        <w:t xml:space="preserve">## $AICc</w:t>
      </w:r>
      <w:r>
        <w:br/>
      </w:r>
      <w:r>
        <w:rPr>
          <w:rStyle w:val="VerbatimChar"/>
        </w:rPr>
        <w:t xml:space="preserve">## [1] 30.87</w:t>
      </w:r>
      <w:r>
        <w:br/>
      </w:r>
      <w:r>
        <w:rPr>
          <w:rStyle w:val="VerbatimChar"/>
        </w:rPr>
        <w:t xml:space="preserve">## </w:t>
      </w:r>
      <w:r>
        <w:br/>
      </w:r>
      <w:r>
        <w:rPr>
          <w:rStyle w:val="VerbatimChar"/>
        </w:rPr>
        <w:t xml:space="preserve">## $BIC</w:t>
      </w:r>
      <w:r>
        <w:br/>
      </w:r>
      <w:r>
        <w:rPr>
          <w:rStyle w:val="VerbatimChar"/>
        </w:rPr>
        <w:t xml:space="preserve">## [1] 25.79</w:t>
      </w:r>
      <w:r>
        <w:br/>
      </w:r>
      <w:r>
        <w:rPr>
          <w:rStyle w:val="VerbatimChar"/>
        </w:rPr>
        <w:t xml:space="preserve">## </w:t>
      </w:r>
      <w:r>
        <w:br/>
      </w:r>
      <w:r>
        <w:rPr>
          <w:rStyle w:val="VerbatimChar"/>
        </w:rPr>
        <w:t xml:space="preserve">## $Convergence</w:t>
      </w:r>
      <w:r>
        <w:br/>
      </w:r>
      <w:r>
        <w:rPr>
          <w:rStyle w:val="VerbatimChar"/>
        </w:rPr>
        <w:t xml:space="preserve">## NULL</w:t>
      </w:r>
      <w:r>
        <w:br/>
      </w:r>
      <w:r>
        <w:rPr>
          <w:rStyle w:val="VerbatimChar"/>
        </w:rPr>
        <w:t xml:space="preserve">## </w:t>
      </w:r>
      <w:r>
        <w:br/>
      </w:r>
      <w:r>
        <w:rPr>
          <w:rStyle w:val="VerbatimChar"/>
        </w:rPr>
        <w:t xml:space="preserve">## $Message</w:t>
      </w:r>
      <w:r>
        <w:br/>
      </w:r>
      <w:r>
        <w:rPr>
          <w:rStyle w:val="VerbatimChar"/>
        </w:rPr>
        <w:t xml:space="preserve">## [1] "CONVERGENCE: REL_REDUCTION_OF_F &lt;= FACTR*EPSMCH"</w:t>
      </w:r>
      <w:r>
        <w:br/>
      </w:r>
      <w:r>
        <w:rPr>
          <w:rStyle w:val="VerbatimChar"/>
        </w:rPr>
        <w:t xml:space="preserve">## </w:t>
      </w:r>
      <w:r>
        <w:br/>
      </w:r>
      <w:r>
        <w:rPr>
          <w:rStyle w:val="VerbatimChar"/>
        </w:rPr>
        <w:t xml:space="preserve">## $Prediction</w:t>
      </w:r>
      <w:r>
        <w:br/>
      </w:r>
      <w:r>
        <w:rPr>
          <w:rStyle w:val="VerbatimChar"/>
        </w:rPr>
        <w:t xml:space="preserve">##  [1] 0.000 2.471 4.413 7.095 9.469 9.709 8.710 7.191</w:t>
      </w:r>
      <w:r>
        <w:br/>
      </w:r>
      <w:r>
        <w:rPr>
          <w:rStyle w:val="VerbatimChar"/>
        </w:rPr>
        <w:t xml:space="preserve">##  [9] 5.873 4.275 1.192</w:t>
      </w:r>
      <w:r>
        <w:br/>
      </w:r>
      <w:r>
        <w:rPr>
          <w:rStyle w:val="VerbatimChar"/>
        </w:rPr>
        <w:t xml:space="preserve">## </w:t>
      </w:r>
      <w:r>
        <w:br/>
      </w:r>
      <w:r>
        <w:rPr>
          <w:rStyle w:val="VerbatimChar"/>
        </w:rPr>
        <w:t xml:space="preserve">## $Residual</w:t>
      </w:r>
      <w:r>
        <w:br/>
      </w:r>
      <w:r>
        <w:rPr>
          <w:rStyle w:val="VerbatimChar"/>
        </w:rPr>
        <w:t xml:space="preserve">##  [1]  0.00000 -1.25192 -0.50837  0.63504  0.13104</w:t>
      </w:r>
      <w:r>
        <w:br/>
      </w:r>
      <w:r>
        <w:rPr>
          <w:rStyle w:val="VerbatimChar"/>
        </w:rPr>
        <w:t xml:space="preserve">##  [6] -0.08150 -0.25012 -0.69177  0.16292  0.24111</w:t>
      </w:r>
      <w:r>
        <w:br/>
      </w:r>
      <w:r>
        <w:rPr>
          <w:rStyle w:val="VerbatimChar"/>
        </w:rPr>
        <w:t xml:space="preserve">## [11] -0.03683</w:t>
      </w:r>
      <w:r>
        <w:br/>
      </w:r>
      <w:r>
        <w:rPr>
          <w:rStyle w:val="VerbatimChar"/>
        </w:rPr>
        <w:t xml:space="preserve">## </w:t>
      </w:r>
      <w:r>
        <w:br/>
      </w:r>
      <w:r>
        <w:rPr>
          <w:rStyle w:val="VerbatimChar"/>
        </w:rPr>
        <w:t xml:space="preserve">## $`Elapsed Time`</w:t>
      </w:r>
      <w:r>
        <w:br/>
      </w:r>
      <w:r>
        <w:rPr>
          <w:rStyle w:val="VerbatimChar"/>
        </w:rPr>
        <w:t xml:space="preserve">## Time difference of 0.01218 secs</w:t>
      </w:r>
    </w:p>
    <w:bookmarkEnd w:id="451"/>
    <w:bookmarkStart w:id="509" w:name="참고문헌"/>
    <w:p>
      <w:pPr>
        <w:pStyle w:val="Heading1"/>
      </w:pPr>
      <w:r>
        <w:t xml:space="preserve">참고문헌</w:t>
      </w:r>
    </w:p>
    <w:bookmarkStart w:id="508" w:name="refs"/>
    <w:bookmarkStart w:id="453" w:name="ref-R-wnl"/>
    <w:p>
      <w:pPr>
        <w:pStyle w:val="Bibliography"/>
      </w:pPr>
      <w:r>
        <w:t xml:space="preserve">Bae, Kyun-Seop. 2020.</w:t>
      </w:r>
      <w:r>
        <w:t xml:space="preserve"> </w:t>
      </w:r>
      <w:r>
        <w:rPr>
          <w:i/>
          <w:iCs/>
        </w:rPr>
        <w:t xml:space="preserve">Wnl: Minimization Tool for Pharmacokinetic-Pharmacodynamic Data Analysis</w:t>
      </w:r>
      <w:r>
        <w:t xml:space="preserve">.</w:t>
      </w:r>
      <w:r>
        <w:t xml:space="preserve"> </w:t>
      </w:r>
      <w:hyperlink r:id="rId452">
        <w:r>
          <w:rPr>
            <w:rStyle w:val="Hyperlink"/>
          </w:rPr>
          <w:t xml:space="preserve">https://cran.r-project.org/package=wnl</w:t>
        </w:r>
      </w:hyperlink>
      <w:r>
        <w:t xml:space="preserve">.</w:t>
      </w:r>
    </w:p>
    <w:bookmarkEnd w:id="453"/>
    <w:bookmarkStart w:id="455" w:name="ref-R-BE"/>
    <w:p>
      <w:pPr>
        <w:pStyle w:val="Bibliography"/>
      </w:pPr>
      <w:r>
        <w:t xml:space="preserve">———. 2021a.</w:t>
      </w:r>
      <w:r>
        <w:t xml:space="preserve"> </w:t>
      </w:r>
      <w:r>
        <w:rPr>
          <w:i/>
          <w:iCs/>
        </w:rPr>
        <w:t xml:space="preserve">BE: Bioequivalence Study Data Analysis</w:t>
      </w:r>
      <w:r>
        <w:t xml:space="preserve">.</w:t>
      </w:r>
      <w:r>
        <w:t xml:space="preserve"> </w:t>
      </w:r>
      <w:hyperlink r:id="rId454">
        <w:r>
          <w:rPr>
            <w:rStyle w:val="Hyperlink"/>
          </w:rPr>
          <w:t xml:space="preserve">https://cran.r-project.org/package=BE</w:t>
        </w:r>
      </w:hyperlink>
      <w:r>
        <w:t xml:space="preserve">.</w:t>
      </w:r>
    </w:p>
    <w:bookmarkEnd w:id="455"/>
    <w:bookmarkStart w:id="457" w:name="ref-R-ncar"/>
    <w:p>
      <w:pPr>
        <w:pStyle w:val="Bibliography"/>
      </w:pPr>
      <w:r>
        <w:t xml:space="preserve">———. 2021b.</w:t>
      </w:r>
      <w:r>
        <w:t xml:space="preserve"> </w:t>
      </w:r>
      <w:r>
        <w:rPr>
          <w:i/>
          <w:iCs/>
        </w:rPr>
        <w:t xml:space="preserve">Ncar: Noncompartmental Analysis for Pharmacokinetic Report</w:t>
      </w:r>
      <w:r>
        <w:t xml:space="preserve">.</w:t>
      </w:r>
      <w:r>
        <w:t xml:space="preserve"> </w:t>
      </w:r>
      <w:hyperlink r:id="rId456">
        <w:r>
          <w:rPr>
            <w:rStyle w:val="Hyperlink"/>
          </w:rPr>
          <w:t xml:space="preserve">https://cran.r-project.org/package=ncar</w:t>
        </w:r>
      </w:hyperlink>
      <w:r>
        <w:t xml:space="preserve">.</w:t>
      </w:r>
    </w:p>
    <w:bookmarkEnd w:id="457"/>
    <w:bookmarkStart w:id="459" w:name="ref-R-NonCompart"/>
    <w:p>
      <w:pPr>
        <w:pStyle w:val="Bibliography"/>
      </w:pPr>
      <w:r>
        <w:t xml:space="preserve">———. 2021c.</w:t>
      </w:r>
      <w:r>
        <w:t xml:space="preserve"> </w:t>
      </w:r>
      <w:r>
        <w:rPr>
          <w:i/>
          <w:iCs/>
        </w:rPr>
        <w:t xml:space="preserve">NonCompart: Noncompartmental Analysis for Pharmacokinetic Data</w:t>
      </w:r>
      <w:r>
        <w:t xml:space="preserve">.</w:t>
      </w:r>
      <w:r>
        <w:t xml:space="preserve"> </w:t>
      </w:r>
      <w:hyperlink r:id="rId458">
        <w:r>
          <w:rPr>
            <w:rStyle w:val="Hyperlink"/>
          </w:rPr>
          <w:t xml:space="preserve">https://cran.r-project.org/package=NonCompart</w:t>
        </w:r>
      </w:hyperlink>
      <w:r>
        <w:t xml:space="preserve">.</w:t>
      </w:r>
    </w:p>
    <w:bookmarkEnd w:id="459"/>
    <w:bookmarkStart w:id="461" w:name="ref-R-sasLM"/>
    <w:p>
      <w:pPr>
        <w:pStyle w:val="Bibliography"/>
      </w:pPr>
      <w:r>
        <w:t xml:space="preserve">———. 2021d.</w:t>
      </w:r>
      <w:r>
        <w:t xml:space="preserve"> </w:t>
      </w:r>
      <w:r>
        <w:rPr>
          <w:i/>
          <w:iCs/>
        </w:rPr>
        <w:t xml:space="preserve">sasLM: SAS Linear Model</w:t>
      </w:r>
      <w:r>
        <w:t xml:space="preserve">.</w:t>
      </w:r>
      <w:r>
        <w:t xml:space="preserve"> </w:t>
      </w:r>
      <w:hyperlink r:id="rId460">
        <w:r>
          <w:rPr>
            <w:rStyle w:val="Hyperlink"/>
          </w:rPr>
          <w:t xml:space="preserve">https://cran.r-project.org/package=sasLM</w:t>
        </w:r>
      </w:hyperlink>
      <w:r>
        <w:t xml:space="preserve">.</w:t>
      </w:r>
    </w:p>
    <w:bookmarkEnd w:id="461"/>
    <w:bookmarkStart w:id="463" w:name="ref-R-pkr"/>
    <w:p>
      <w:pPr>
        <w:pStyle w:val="Bibliography"/>
      </w:pPr>
      <w:r>
        <w:t xml:space="preserve">Bae, Kyun-Seop, and Jee Eun Lee. 2018.</w:t>
      </w:r>
      <w:r>
        <w:t xml:space="preserve"> </w:t>
      </w:r>
      <w:r>
        <w:rPr>
          <w:i/>
          <w:iCs/>
        </w:rPr>
        <w:t xml:space="preserve">Pkr: Pharmacokinetics in r</w:t>
      </w:r>
      <w:r>
        <w:t xml:space="preserve">.</w:t>
      </w:r>
      <w:r>
        <w:t xml:space="preserve"> </w:t>
      </w:r>
      <w:hyperlink r:id="rId462">
        <w:r>
          <w:rPr>
            <w:rStyle w:val="Hyperlink"/>
          </w:rPr>
          <w:t xml:space="preserve">https://cran.r-project.org/package=pkr</w:t>
        </w:r>
      </w:hyperlink>
      <w:r>
        <w:t xml:space="preserve">.</w:t>
      </w:r>
    </w:p>
    <w:bookmarkEnd w:id="463"/>
    <w:bookmarkStart w:id="465" w:name="ref-nonmem"/>
    <w:p>
      <w:pPr>
        <w:pStyle w:val="Bibliography"/>
      </w:pPr>
      <w:r>
        <w:t xml:space="preserve">Bauer, R. J. 2020.</w:t>
      </w:r>
      <w:r>
        <w:t xml:space="preserve"> </w:t>
      </w:r>
      <w:r>
        <w:rPr>
          <w:i/>
          <w:iCs/>
        </w:rPr>
        <w:t xml:space="preserve">NONMEM 7.5 Users Guides</w:t>
      </w:r>
      <w:r>
        <w:t xml:space="preserve">. Gaithersburg, Maryland: ICON plc.</w:t>
      </w:r>
      <w:r>
        <w:t xml:space="preserve"> </w:t>
      </w:r>
      <w:hyperlink r:id="rId464">
        <w:r>
          <w:rPr>
            <w:rStyle w:val="Hyperlink"/>
          </w:rPr>
          <w:t xml:space="preserve">https://nonmem.iconplc.com/nonmem750/guides</w:t>
        </w:r>
      </w:hyperlink>
      <w:r>
        <w:t xml:space="preserve">.</w:t>
      </w:r>
    </w:p>
    <w:bookmarkEnd w:id="465"/>
    <w:bookmarkStart w:id="467" w:name="ref-chow2009design"/>
    <w:p>
      <w:pPr>
        <w:pStyle w:val="Bibliography"/>
      </w:pPr>
      <w:r>
        <w:t xml:space="preserve">Chow, S. C., and J. Liu. 2008.</w:t>
      </w:r>
      <w:r>
        <w:t xml:space="preserve"> </w:t>
      </w:r>
      <w:r>
        <w:rPr>
          <w:i/>
          <w:iCs/>
        </w:rPr>
        <w:t xml:space="preserve">Design and Analysis of Bioavailability and Bioequivalence Studies</w:t>
      </w:r>
      <w:r>
        <w:t xml:space="preserve">. Chapman &amp; Hall/CRC Biostatistics Series. CRC Press.</w:t>
      </w:r>
      <w:r>
        <w:t xml:space="preserve"> </w:t>
      </w:r>
      <w:hyperlink r:id="rId466">
        <w:r>
          <w:rPr>
            <w:rStyle w:val="Hyperlink"/>
          </w:rPr>
          <w:t xml:space="preserve">https://books.google.co.kr/books?id=KtKJFGJeV3MC</w:t>
        </w:r>
      </w:hyperlink>
      <w:r>
        <w:t xml:space="preserve">.</w:t>
      </w:r>
    </w:p>
    <w:bookmarkEnd w:id="467"/>
    <w:bookmarkStart w:id="468" w:name="ref-derendorf1999modeling"/>
    <w:p>
      <w:pPr>
        <w:pStyle w:val="Bibliography"/>
      </w:pPr>
      <w:r>
        <w:t xml:space="preserve">Derendorf, Hartmut, and Bernd Meibohm. 1999.</w:t>
      </w:r>
      <w:r>
        <w:t xml:space="preserve"> </w:t>
      </w:r>
      <w:r>
        <w:t xml:space="preserve">“Modeling of Pharmacokinetic/Pharmacodynamic (PK/PD) Relationships: Concepts and Perspectives.”</w:t>
      </w:r>
      <w:r>
        <w:t xml:space="preserve"> </w:t>
      </w:r>
      <w:r>
        <w:rPr>
          <w:i/>
          <w:iCs/>
        </w:rPr>
        <w:t xml:space="preserve">Pharmaceutical Research</w:t>
      </w:r>
      <w:r>
        <w:t xml:space="preserve"> </w:t>
      </w:r>
      <w:r>
        <w:t xml:space="preserve">16 (2): 176–85.</w:t>
      </w:r>
    </w:p>
    <w:bookmarkEnd w:id="468"/>
    <w:bookmarkStart w:id="469" w:name="ref-dua2015tutorial"/>
    <w:p>
      <w:pPr>
        <w:pStyle w:val="Bibliography"/>
      </w:pPr>
      <w:r>
        <w:t xml:space="preserve">Dua, P, E Hawkins, and PH Van Der Graaf. 2015.</w:t>
      </w:r>
      <w:r>
        <w:t xml:space="preserve"> </w:t>
      </w:r>
      <w:r>
        <w:t xml:space="preserve">“A Tutorial on Target-Mediated Drug Disposition (TMDD) Models.”</w:t>
      </w:r>
      <w:r>
        <w:t xml:space="preserve"> </w:t>
      </w:r>
      <w:r>
        <w:rPr>
          <w:i/>
          <w:iCs/>
        </w:rPr>
        <w:t xml:space="preserve">CPT: Pharmacometrics &amp; Systems Pharmacology</w:t>
      </w:r>
      <w:r>
        <w:t xml:space="preserve"> </w:t>
      </w:r>
      <w:r>
        <w:t xml:space="preserve">4 (6): 324–37.</w:t>
      </w:r>
    </w:p>
    <w:bookmarkEnd w:id="469"/>
    <w:bookmarkStart w:id="470" w:name="ref-gabrielsson"/>
    <w:p>
      <w:pPr>
        <w:pStyle w:val="Bibliography"/>
      </w:pPr>
      <w:r>
        <w:t xml:space="preserve">Gabrielsson, Johan. 2006.</w:t>
      </w:r>
      <w:r>
        <w:t xml:space="preserve"> </w:t>
      </w:r>
      <w:r>
        <w:rPr>
          <w:i/>
          <w:iCs/>
        </w:rPr>
        <w:t xml:space="preserve">Pharmacokinetic &amp; Pharmacodynamic Data Analysis : Concepts and Applications</w:t>
      </w:r>
      <w:r>
        <w:t xml:space="preserve">. Stockholm: Apotekarsocieteten.</w:t>
      </w:r>
    </w:p>
    <w:bookmarkEnd w:id="470"/>
    <w:bookmarkStart w:id="471" w:name="ref-han2014pharmacokinetic"/>
    <w:p>
      <w:pPr>
        <w:pStyle w:val="Bibliography"/>
      </w:pPr>
      <w:r>
        <w:t xml:space="preserve">Han, Dong Woo. 2014.</w:t>
      </w:r>
      <w:r>
        <w:t xml:space="preserve"> </w:t>
      </w:r>
      <w:r>
        <w:t xml:space="preserve">“Pharmacokinetic and Pharmacodynamic Modeling in Anesthetic Field.”</w:t>
      </w:r>
      <w:r>
        <w:t xml:space="preserve"> </w:t>
      </w:r>
      <w:r>
        <w:rPr>
          <w:i/>
          <w:iCs/>
        </w:rPr>
        <w:t xml:space="preserve">Anesthesia and Pain Medicine</w:t>
      </w:r>
      <w:r>
        <w:t xml:space="preserve"> </w:t>
      </w:r>
      <w:r>
        <w:t xml:space="preserve">9 (2): 77–86.</w:t>
      </w:r>
    </w:p>
    <w:bookmarkEnd w:id="471"/>
    <w:bookmarkStart w:id="472" w:name="ref-kohler1975continuous"/>
    <w:p>
      <w:pPr>
        <w:pStyle w:val="Bibliography"/>
      </w:pPr>
      <w:r>
        <w:t xml:space="preserve">Köhler, Georges, and Cesar Milstein. 1975.</w:t>
      </w:r>
      <w:r>
        <w:t xml:space="preserve"> </w:t>
      </w:r>
      <w:r>
        <w:t xml:space="preserve">“Continuous Cultures of Fused Cells Secreting Antibody of Predefined Specificity.”</w:t>
      </w:r>
      <w:r>
        <w:t xml:space="preserve"> </w:t>
      </w:r>
      <w:r>
        <w:rPr>
          <w:i/>
          <w:iCs/>
        </w:rPr>
        <w:t xml:space="preserve">Nature</w:t>
      </w:r>
      <w:r>
        <w:t xml:space="preserve"> </w:t>
      </w:r>
      <w:r>
        <w:t xml:space="preserve">256 (5517): 495–97.</w:t>
      </w:r>
    </w:p>
    <w:bookmarkEnd w:id="472"/>
    <w:bookmarkStart w:id="474" w:name="ref-monoandpoly"/>
    <w:p>
      <w:pPr>
        <w:pStyle w:val="Bibliography"/>
      </w:pPr>
      <w:r>
        <w:t xml:space="preserve">Lipman, Neil S., Lynn R. Jackson, Laura J. Trudel, and Frances Weis-Garcia. 2005.</w:t>
      </w:r>
      <w:r>
        <w:t xml:space="preserve"> </w:t>
      </w:r>
      <w:r>
        <w:t xml:space="preserve">“</w:t>
      </w:r>
      <w:r>
        <w:t xml:space="preserve">Monoclonal Versus Polyclonal Antibodies: Distinguishing Characteristics, Applications, and Information Resources</w:t>
      </w:r>
      <w:r>
        <w:t xml:space="preserve">.”</w:t>
      </w:r>
      <w:r>
        <w:t xml:space="preserve"> </w:t>
      </w:r>
      <w:r>
        <w:rPr>
          <w:i/>
          <w:iCs/>
        </w:rPr>
        <w:t xml:space="preserve">ILAR Journal</w:t>
      </w:r>
      <w:r>
        <w:t xml:space="preserve"> </w:t>
      </w:r>
      <w:r>
        <w:t xml:space="preserve">46 (3): 258–68.</w:t>
      </w:r>
      <w:r>
        <w:t xml:space="preserve"> </w:t>
      </w:r>
      <w:hyperlink r:id="rId473">
        <w:r>
          <w:rPr>
            <w:rStyle w:val="Hyperlink"/>
          </w:rPr>
          <w:t xml:space="preserve">https://doi.org/10.1093/ilar.46.3.258</w:t>
        </w:r>
      </w:hyperlink>
      <w:r>
        <w:t xml:space="preserve">.</w:t>
      </w:r>
    </w:p>
    <w:bookmarkEnd w:id="474"/>
    <w:bookmarkStart w:id="475" w:name="ref-mould2007pharmacokinetics"/>
    <w:p>
      <w:pPr>
        <w:pStyle w:val="Bibliography"/>
      </w:pPr>
      <w:r>
        <w:t xml:space="preserve">Mould, Diane R, and Kevin RD Sweeney. 2007.</w:t>
      </w:r>
      <w:r>
        <w:t xml:space="preserve"> </w:t>
      </w:r>
      <w:r>
        <w:t xml:space="preserve">“The Pharmacokinetics and Pharmacodynamics of Monoclonal Antibodies-Mechanistic Modeling Applied to Drug Development.”</w:t>
      </w:r>
      <w:r>
        <w:t xml:space="preserve"> </w:t>
      </w:r>
      <w:r>
        <w:rPr>
          <w:i/>
          <w:iCs/>
        </w:rPr>
        <w:t xml:space="preserve">Current Opinion in Drug Discovery and Development</w:t>
      </w:r>
      <w:r>
        <w:t xml:space="preserve"> </w:t>
      </w:r>
      <w:r>
        <w:t xml:space="preserve">10 (1): 84.</w:t>
      </w:r>
    </w:p>
    <w:bookmarkEnd w:id="475"/>
    <w:bookmarkStart w:id="476" w:name="ref-noe2020parameter"/>
    <w:p>
      <w:pPr>
        <w:pStyle w:val="Bibliography"/>
      </w:pPr>
      <w:r>
        <w:t xml:space="preserve">Noe, Dennis A. 2020.</w:t>
      </w:r>
      <w:r>
        <w:t xml:space="preserve"> </w:t>
      </w:r>
      <w:r>
        <w:t xml:space="preserve">“Parameter Estimation and Reporting in Noncompartmental Analysis of Clinical Pharmacokinetic Data.”</w:t>
      </w:r>
      <w:r>
        <w:t xml:space="preserve"> </w:t>
      </w:r>
      <w:r>
        <w:rPr>
          <w:i/>
          <w:iCs/>
        </w:rPr>
        <w:t xml:space="preserve">Clinical Pharmacology in Drug Development</w:t>
      </w:r>
      <w:r>
        <w:t xml:space="preserve"> </w:t>
      </w:r>
      <w:r>
        <w:t xml:space="preserve">9: S5–35.</w:t>
      </w:r>
    </w:p>
    <w:bookmarkEnd w:id="476"/>
    <w:bookmarkStart w:id="477" w:name="ref-obach2008trend"/>
    <w:p>
      <w:pPr>
        <w:pStyle w:val="Bibliography"/>
      </w:pPr>
      <w:r>
        <w:t xml:space="preserve">Obach, R Scott, Franco Lombardo, and Nigel J Waters. 2008.</w:t>
      </w:r>
      <w:r>
        <w:t xml:space="preserve"> </w:t>
      </w:r>
      <w:r>
        <w:t xml:space="preserve">“Trend Analysis of a Database of Intravenous Pharmacokinetic Parameters in Humans for 670 Drug Compounds.”</w:t>
      </w:r>
      <w:r>
        <w:t xml:space="preserve"> </w:t>
      </w:r>
      <w:r>
        <w:rPr>
          <w:i/>
          <w:iCs/>
        </w:rPr>
        <w:t xml:space="preserve">Drug Metabolism and Disposition</w:t>
      </w:r>
      <w:r>
        <w:t xml:space="preserve"> </w:t>
      </w:r>
      <w:r>
        <w:t xml:space="preserve">36 (7): 1385–405.</w:t>
      </w:r>
    </w:p>
    <w:bookmarkEnd w:id="477"/>
    <w:bookmarkStart w:id="478" w:name="ref-peletier2012dynamics"/>
    <w:p>
      <w:pPr>
        <w:pStyle w:val="Bibliography"/>
      </w:pPr>
      <w:r>
        <w:t xml:space="preserve">Peletier, Lambertus A, and Johan Gabrielsson. 2012.</w:t>
      </w:r>
      <w:r>
        <w:t xml:space="preserve"> </w:t>
      </w:r>
      <w:r>
        <w:t xml:space="preserve">“Dynamics of Target-Mediated Drug Disposition: Characteristic Profiles and Parameter Identification.”</w:t>
      </w:r>
      <w:r>
        <w:t xml:space="preserve"> </w:t>
      </w:r>
      <w:r>
        <w:rPr>
          <w:i/>
          <w:iCs/>
        </w:rPr>
        <w:t xml:space="preserve">Journal of Pharmacokinetics and Pharmacodynamics</w:t>
      </w:r>
      <w:r>
        <w:t xml:space="preserve"> </w:t>
      </w:r>
      <w:r>
        <w:t xml:space="preserve">39 (5): 429–51.</w:t>
      </w:r>
    </w:p>
    <w:bookmarkEnd w:id="478"/>
    <w:bookmarkStart w:id="480" w:name="ref-R-psych"/>
    <w:p>
      <w:pPr>
        <w:pStyle w:val="Bibliography"/>
      </w:pPr>
      <w:r>
        <w:t xml:space="preserve">Revelle, William. 2021.</w:t>
      </w:r>
      <w:r>
        <w:t xml:space="preserve"> </w:t>
      </w:r>
      <w:r>
        <w:rPr>
          <w:i/>
          <w:iCs/>
        </w:rPr>
        <w:t xml:space="preserve">Psych: Procedures for Psychological, Psychometric, and Personality Research</w:t>
      </w:r>
      <w:r>
        <w:t xml:space="preserve">.</w:t>
      </w:r>
      <w:r>
        <w:t xml:space="preserve"> </w:t>
      </w:r>
      <w:hyperlink r:id="rId479">
        <w:r>
          <w:rPr>
            <w:rStyle w:val="Hyperlink"/>
          </w:rPr>
          <w:t xml:space="preserve">https://personality-project.org/r/psych-manual.pdf</w:t>
        </w:r>
      </w:hyperlink>
      <w:r>
        <w:t xml:space="preserve">.</w:t>
      </w:r>
    </w:p>
    <w:bookmarkEnd w:id="480"/>
    <w:bookmarkStart w:id="481" w:name="ref-richens1975serum"/>
    <w:p>
      <w:pPr>
        <w:pStyle w:val="Bibliography"/>
      </w:pPr>
      <w:r>
        <w:t xml:space="preserve">Richens, Alan, and Andrew Dunlop. 1975.</w:t>
      </w:r>
      <w:r>
        <w:t xml:space="preserve"> </w:t>
      </w:r>
      <w:r>
        <w:t xml:space="preserve">“Serum-Phenytoin Levels in Management of Epilepsy.”</w:t>
      </w:r>
      <w:r>
        <w:t xml:space="preserve"> </w:t>
      </w:r>
      <w:r>
        <w:rPr>
          <w:i/>
          <w:iCs/>
        </w:rPr>
        <w:t xml:space="preserve">The Lancet</w:t>
      </w:r>
      <w:r>
        <w:t xml:space="preserve"> </w:t>
      </w:r>
      <w:r>
        <w:t xml:space="preserve">306 (7928): 247–48.</w:t>
      </w:r>
    </w:p>
    <w:bookmarkEnd w:id="481"/>
    <w:bookmarkStart w:id="483" w:name="ref-ryman2017pharmacokinetics"/>
    <w:p>
      <w:pPr>
        <w:pStyle w:val="Bibliography"/>
      </w:pPr>
      <w:r>
        <w:t xml:space="preserve">Ryman, Josiah T., and Bernd Meibohm. 2017a.</w:t>
      </w:r>
      <w:r>
        <w:t xml:space="preserve"> </w:t>
      </w:r>
      <w:r>
        <w:t xml:space="preserve">“Pharmacokinetics of Monoclonal Antibodies.”</w:t>
      </w:r>
      <w:r>
        <w:t xml:space="preserve"> </w:t>
      </w:r>
      <w:r>
        <w:rPr>
          <w:i/>
          <w:iCs/>
        </w:rPr>
        <w:t xml:space="preserve">CPT</w:t>
      </w:r>
      <w:r>
        <w:rPr>
          <w:i/>
          <w:iCs/>
        </w:rPr>
        <w:t xml:space="preserve">: Pharmacometrics</w:t>
      </w:r>
      <w:r>
        <w:rPr>
          <w:i/>
          <w:iCs/>
        </w:rPr>
        <w:t xml:space="preserve"> </w:t>
      </w:r>
      <w:r>
        <w:rPr>
          <w:i/>
          <w:iCs/>
        </w:rPr>
        <w:t xml:space="preserve">&amp;</w:t>
      </w:r>
      <w:r>
        <w:rPr>
          <w:i/>
          <w:iCs/>
        </w:rPr>
        <w:t xml:space="preserve"> </w:t>
      </w:r>
      <w:r>
        <w:rPr>
          <w:i/>
          <w:iCs/>
        </w:rPr>
        <w:t xml:space="preserve">Systems Pharmacology</w:t>
      </w:r>
      <w:r>
        <w:t xml:space="preserve"> </w:t>
      </w:r>
      <w:r>
        <w:t xml:space="preserve">6 (9): 576–88.</w:t>
      </w:r>
      <w:r>
        <w:t xml:space="preserve"> </w:t>
      </w:r>
      <w:hyperlink r:id="rId482">
        <w:r>
          <w:rPr>
            <w:rStyle w:val="Hyperlink"/>
          </w:rPr>
          <w:t xml:space="preserve">https://doi.org/10.1002/psp4.12224</w:t>
        </w:r>
      </w:hyperlink>
      <w:r>
        <w:t xml:space="preserve">.</w:t>
      </w:r>
    </w:p>
    <w:bookmarkEnd w:id="483"/>
    <w:bookmarkStart w:id="484" w:name="ref-Ryman_2017"/>
    <w:p>
      <w:pPr>
        <w:pStyle w:val="Bibliography"/>
      </w:pPr>
      <w:r>
        <w:t xml:space="preserve">———. 2017b.</w:t>
      </w:r>
      <w:r>
        <w:t xml:space="preserve"> </w:t>
      </w:r>
      <w:r>
        <w:t xml:space="preserve">“Pharmacokinetics of Monoclonal Antibodies.”</w:t>
      </w:r>
      <w:r>
        <w:t xml:space="preserve"> </w:t>
      </w:r>
      <w:r>
        <w:rPr>
          <w:i/>
          <w:iCs/>
        </w:rPr>
        <w:t xml:space="preserve">CPT</w:t>
      </w:r>
      <w:r>
        <w:rPr>
          <w:i/>
          <w:iCs/>
        </w:rPr>
        <w:t xml:space="preserve">: Pharmacometrics</w:t>
      </w:r>
      <w:r>
        <w:rPr>
          <w:i/>
          <w:iCs/>
        </w:rPr>
        <w:t xml:space="preserve"> </w:t>
      </w:r>
      <w:r>
        <w:rPr>
          <w:i/>
          <w:iCs/>
        </w:rPr>
        <w:t xml:space="preserve">&amp;</w:t>
      </w:r>
      <w:r>
        <w:rPr>
          <w:i/>
          <w:iCs/>
        </w:rPr>
        <w:t xml:space="preserve"> </w:t>
      </w:r>
      <w:r>
        <w:rPr>
          <w:i/>
          <w:iCs/>
        </w:rPr>
        <w:t xml:space="preserve">Systems Pharmacology</w:t>
      </w:r>
      <w:r>
        <w:t xml:space="preserve"> </w:t>
      </w:r>
      <w:r>
        <w:t xml:space="preserve">6 (9): 576–88.</w:t>
      </w:r>
      <w:r>
        <w:t xml:space="preserve"> </w:t>
      </w:r>
      <w:hyperlink r:id="rId482">
        <w:r>
          <w:rPr>
            <w:rStyle w:val="Hyperlink"/>
          </w:rPr>
          <w:t xml:space="preserve">https://doi.org/10.1002/psp4.12224</w:t>
        </w:r>
      </w:hyperlink>
      <w:r>
        <w:t xml:space="preserve">.</w:t>
      </w:r>
    </w:p>
    <w:bookmarkEnd w:id="484"/>
    <w:bookmarkStart w:id="485" w:name="ref-sobol2004relationships"/>
    <w:p>
      <w:pPr>
        <w:pStyle w:val="Bibliography"/>
      </w:pPr>
      <w:r>
        <w:t xml:space="preserve">Sobol, Eyal, and Meir Bialer. 2004.</w:t>
      </w:r>
      <w:r>
        <w:t xml:space="preserve"> </w:t>
      </w:r>
      <w:r>
        <w:t xml:space="preserve">“The Relationships Between Half-Life (T1/2) and Mean Residence Time (MRT) in the Two-Compartment Open Body Model.”</w:t>
      </w:r>
      <w:r>
        <w:t xml:space="preserve"> </w:t>
      </w:r>
      <w:r>
        <w:rPr>
          <w:i/>
          <w:iCs/>
        </w:rPr>
        <w:t xml:space="preserve">Biopharmaceutics &amp; Drug Disposition</w:t>
      </w:r>
      <w:r>
        <w:t xml:space="preserve"> </w:t>
      </w:r>
      <w:r>
        <w:t xml:space="preserve">25 (4): 157–62.</w:t>
      </w:r>
    </w:p>
    <w:bookmarkEnd w:id="485"/>
    <w:bookmarkStart w:id="487" w:name="ref-R-lubridate"/>
    <w:p>
      <w:pPr>
        <w:pStyle w:val="Bibliography"/>
      </w:pPr>
      <w:r>
        <w:t xml:space="preserve">Spinu, Vitalie, Garrett Grolemund, and Hadley Wickham. 2021.</w:t>
      </w:r>
      <w:r>
        <w:t xml:space="preserve"> </w:t>
      </w:r>
      <w:r>
        <w:rPr>
          <w:i/>
          <w:iCs/>
        </w:rPr>
        <w:t xml:space="preserve">Lubridate: Make Dealing with Dates a Little Easier</w:t>
      </w:r>
      <w:r>
        <w:t xml:space="preserve">.</w:t>
      </w:r>
      <w:r>
        <w:t xml:space="preserve"> </w:t>
      </w:r>
      <w:hyperlink r:id="rId486">
        <w:r>
          <w:rPr>
            <w:rStyle w:val="Hyperlink"/>
          </w:rPr>
          <w:t xml:space="preserve">https://CRAN.R-project.org/package=lubridate</w:t>
        </w:r>
      </w:hyperlink>
      <w:r>
        <w:t xml:space="preserve">.</w:t>
      </w:r>
    </w:p>
    <w:bookmarkEnd w:id="487"/>
    <w:bookmarkStart w:id="489" w:name="ref-2012197"/>
    <w:p>
      <w:pPr>
        <w:pStyle w:val="Bibliography"/>
      </w:pPr>
      <w:r>
        <w:t xml:space="preserve">Strohl, William R., and Lila M. Strohl, eds. 2012.</w:t>
      </w:r>
      <w:r>
        <w:t xml:space="preserve"> </w:t>
      </w:r>
      <w:r>
        <w:t xml:space="preserve">“9 - Therapeutic Antibody Classes.”</w:t>
      </w:r>
      <w:r>
        <w:t xml:space="preserve"> </w:t>
      </w:r>
      <w:r>
        <w:t xml:space="preserve">In</w:t>
      </w:r>
      <w:r>
        <w:t xml:space="preserve"> </w:t>
      </w:r>
      <w:r>
        <w:rPr>
          <w:i/>
          <w:iCs/>
        </w:rPr>
        <w:t xml:space="preserve">Therapeutic Antibody Engineering</w:t>
      </w:r>
      <w:r>
        <w:t xml:space="preserve">, 197–595. Woodhead Publishing Series in Biomedicine. Woodhead Publishing. https://doi.org/</w:t>
      </w:r>
      <w:hyperlink r:id="rId488">
        <w:r>
          <w:rPr>
            <w:rStyle w:val="Hyperlink"/>
          </w:rPr>
          <w:t xml:space="preserve">https://doi.org/10.1533/9781908818096.197</w:t>
        </w:r>
      </w:hyperlink>
      <w:r>
        <w:t xml:space="preserve">.</w:t>
      </w:r>
    </w:p>
    <w:bookmarkEnd w:id="489"/>
    <w:bookmarkStart w:id="491" w:name="ref-ggplot22016"/>
    <w:p>
      <w:pPr>
        <w:pStyle w:val="Bibliography"/>
      </w:pPr>
      <w:r>
        <w:t xml:space="preserve">Wickham, Hadley. 2016.</w:t>
      </w:r>
      <w:r>
        <w:t xml:space="preserve"> </w:t>
      </w:r>
      <w:r>
        <w:rPr>
          <w:i/>
          <w:iCs/>
        </w:rPr>
        <w:t xml:space="preserve">Ggplot2: Elegant Graphics for Data Analysis</w:t>
      </w:r>
      <w:r>
        <w:t xml:space="preserve">. Springer-Verlag New York.</w:t>
      </w:r>
      <w:r>
        <w:t xml:space="preserve"> </w:t>
      </w:r>
      <w:hyperlink r:id="rId490">
        <w:r>
          <w:rPr>
            <w:rStyle w:val="Hyperlink"/>
          </w:rPr>
          <w:t xml:space="preserve">https://ggplot2.tidyverse.org</w:t>
        </w:r>
      </w:hyperlink>
      <w:r>
        <w:t xml:space="preserve">.</w:t>
      </w:r>
    </w:p>
    <w:bookmarkEnd w:id="491"/>
    <w:bookmarkStart w:id="493" w:name="ref-R-tidyr"/>
    <w:p>
      <w:pPr>
        <w:pStyle w:val="Bibliography"/>
      </w:pPr>
      <w:r>
        <w:t xml:space="preserve">———. 2021.</w:t>
      </w:r>
      <w:r>
        <w:t xml:space="preserve"> </w:t>
      </w:r>
      <w:r>
        <w:rPr>
          <w:i/>
          <w:iCs/>
        </w:rPr>
        <w:t xml:space="preserve">Tidyr: Tidy Messy Data</w:t>
      </w:r>
      <w:r>
        <w:t xml:space="preserve">.</w:t>
      </w:r>
      <w:r>
        <w:t xml:space="preserve"> </w:t>
      </w:r>
      <w:hyperlink r:id="rId492">
        <w:r>
          <w:rPr>
            <w:rStyle w:val="Hyperlink"/>
          </w:rPr>
          <w:t xml:space="preserve">https://CRAN.R-project.org/package=tidyr</w:t>
        </w:r>
      </w:hyperlink>
      <w:r>
        <w:t xml:space="preserve">.</w:t>
      </w:r>
    </w:p>
    <w:bookmarkEnd w:id="493"/>
    <w:bookmarkStart w:id="495" w:name="ref-R-readxl"/>
    <w:p>
      <w:pPr>
        <w:pStyle w:val="Bibliography"/>
      </w:pPr>
      <w:r>
        <w:t xml:space="preserve">Wickham, Hadley, and Jennifer Bryan. 2019.</w:t>
      </w:r>
      <w:r>
        <w:t xml:space="preserve"> </w:t>
      </w:r>
      <w:r>
        <w:rPr>
          <w:i/>
          <w:iCs/>
        </w:rPr>
        <w:t xml:space="preserve">Readxl: Read Excel Files</w:t>
      </w:r>
      <w:r>
        <w:t xml:space="preserve">.</w:t>
      </w:r>
      <w:r>
        <w:t xml:space="preserve"> </w:t>
      </w:r>
      <w:hyperlink r:id="rId494">
        <w:r>
          <w:rPr>
            <w:rStyle w:val="Hyperlink"/>
          </w:rPr>
          <w:t xml:space="preserve">https://CRAN.R-project.org/package=readxl</w:t>
        </w:r>
      </w:hyperlink>
      <w:r>
        <w:t xml:space="preserve">.</w:t>
      </w:r>
    </w:p>
    <w:bookmarkEnd w:id="495"/>
    <w:bookmarkStart w:id="497" w:name="ref-R-ggplot2"/>
    <w:p>
      <w:pPr>
        <w:pStyle w:val="Bibliography"/>
      </w:pPr>
      <w:r>
        <w:t xml:space="preserve">Wickham, Hadley, Winston Chang, Lionel Henry, Thomas Lin Pedersen, Kohske Takahashi, Claus Wilke, Kara Woo, Hiroaki Yutani, and Dewey Dunnington. 2021.</w:t>
      </w:r>
      <w:r>
        <w:t xml:space="preserve"> </w:t>
      </w:r>
      <w:r>
        <w:rPr>
          <w:i/>
          <w:iCs/>
        </w:rPr>
        <w:t xml:space="preserve">Ggplot2: Create Elegant Data Visualisations Using the Grammar of Graphics</w:t>
      </w:r>
      <w:r>
        <w:t xml:space="preserve">.</w:t>
      </w:r>
      <w:r>
        <w:t xml:space="preserve"> </w:t>
      </w:r>
      <w:hyperlink r:id="rId496">
        <w:r>
          <w:rPr>
            <w:rStyle w:val="Hyperlink"/>
          </w:rPr>
          <w:t xml:space="preserve">https://CRAN.R-project.org/package=ggplot2</w:t>
        </w:r>
      </w:hyperlink>
      <w:r>
        <w:t xml:space="preserve">.</w:t>
      </w:r>
    </w:p>
    <w:bookmarkEnd w:id="497"/>
    <w:bookmarkStart w:id="499" w:name="ref-R-dplyr"/>
    <w:p>
      <w:pPr>
        <w:pStyle w:val="Bibliography"/>
      </w:pPr>
      <w:r>
        <w:t xml:space="preserve">Wickham, Hadley, Romain Francois, Lionel Henry, and Kirill Müller. 2021.</w:t>
      </w:r>
      <w:r>
        <w:t xml:space="preserve"> </w:t>
      </w:r>
      <w:r>
        <w:rPr>
          <w:i/>
          <w:iCs/>
        </w:rPr>
        <w:t xml:space="preserve">Dplyr: A Grammar of Data Manipulation</w:t>
      </w:r>
      <w:r>
        <w:t xml:space="preserve">.</w:t>
      </w:r>
      <w:r>
        <w:t xml:space="preserve"> </w:t>
      </w:r>
      <w:hyperlink r:id="rId498">
        <w:r>
          <w:rPr>
            <w:rStyle w:val="Hyperlink"/>
          </w:rPr>
          <w:t xml:space="preserve">https://CRAN.R-project.org/package=dplyr</w:t>
        </w:r>
      </w:hyperlink>
      <w:r>
        <w:t xml:space="preserve">.</w:t>
      </w:r>
    </w:p>
    <w:bookmarkEnd w:id="499"/>
    <w:bookmarkStart w:id="501" w:name="ref-R-readr"/>
    <w:p>
      <w:pPr>
        <w:pStyle w:val="Bibliography"/>
      </w:pPr>
      <w:r>
        <w:t xml:space="preserve">Wickham, Hadley, and Jim Hester. 2020.</w:t>
      </w:r>
      <w:r>
        <w:t xml:space="preserve"> </w:t>
      </w:r>
      <w:r>
        <w:rPr>
          <w:i/>
          <w:iCs/>
        </w:rPr>
        <w:t xml:space="preserve">Readr: Read Rectangular Text Data</w:t>
      </w:r>
      <w:r>
        <w:t xml:space="preserve">.</w:t>
      </w:r>
      <w:r>
        <w:t xml:space="preserve"> </w:t>
      </w:r>
      <w:hyperlink r:id="rId500">
        <w:r>
          <w:rPr>
            <w:rStyle w:val="Hyperlink"/>
          </w:rPr>
          <w:t xml:space="preserve">https://CRAN.R-project.org/package=readr</w:t>
        </w:r>
      </w:hyperlink>
      <w:r>
        <w:t xml:space="preserve">.</w:t>
      </w:r>
    </w:p>
    <w:bookmarkEnd w:id="501"/>
    <w:bookmarkStart w:id="503" w:name="ref-basic"/>
    <w:p>
      <w:pPr>
        <w:pStyle w:val="Bibliography"/>
      </w:pPr>
      <w:r>
        <w:t xml:space="preserve">Yim, D. S. 2020.</w:t>
      </w:r>
      <w:r>
        <w:t xml:space="preserve"> </w:t>
      </w:r>
      <w:r>
        <w:rPr>
          <w:i/>
          <w:iCs/>
        </w:rPr>
        <w:t xml:space="preserve">Pharmacometrics Workshop - Basic Course: 계량약리학 워크샵 - 초급과정</w:t>
      </w:r>
      <w:r>
        <w:t xml:space="preserve">. Seoul, South Korea: Bookk Co, Ltd.</w:t>
      </w:r>
      <w:r>
        <w:t xml:space="preserve"> </w:t>
      </w:r>
      <w:hyperlink r:id="rId502">
        <w:r>
          <w:rPr>
            <w:rStyle w:val="Hyperlink"/>
          </w:rPr>
          <w:t xml:space="preserve">https://pipetcpt.github.io/basic</w:t>
        </w:r>
      </w:hyperlink>
      <w:r>
        <w:t xml:space="preserve">.</w:t>
      </w:r>
    </w:p>
    <w:bookmarkEnd w:id="503"/>
    <w:bookmarkStart w:id="504" w:name="ref-yim2017tutorial"/>
    <w:p>
      <w:pPr>
        <w:pStyle w:val="Bibliography"/>
      </w:pPr>
      <w:r>
        <w:t xml:space="preserve">Yim, Dong-Seok. 2017.</w:t>
      </w:r>
      <w:r>
        <w:t xml:space="preserve"> </w:t>
      </w:r>
      <w:r>
        <w:t xml:space="preserve">“Tutorial for Beginners: The Concept of Clearance Explained Using the Example of a Vacuum Cleaner.”</w:t>
      </w:r>
      <w:r>
        <w:t xml:space="preserve"> </w:t>
      </w:r>
      <w:r>
        <w:rPr>
          <w:i/>
          <w:iCs/>
        </w:rPr>
        <w:t xml:space="preserve">Translational and Clinical Pharmacology</w:t>
      </w:r>
      <w:r>
        <w:t xml:space="preserve"> </w:t>
      </w:r>
      <w:r>
        <w:t xml:space="preserve">25 (1): 1.</w:t>
      </w:r>
    </w:p>
    <w:bookmarkEnd w:id="504"/>
    <w:bookmarkStart w:id="505" w:name="ref-yim2019potency"/>
    <w:p>
      <w:pPr>
        <w:pStyle w:val="Bibliography"/>
      </w:pPr>
      <w:r>
        <w:t xml:space="preserve">———. 2019.</w:t>
      </w:r>
      <w:r>
        <w:t xml:space="preserve"> </w:t>
      </w:r>
      <w:r>
        <w:t xml:space="preserve">“Potency and Plasma Protein Binding of Drugs in Vitro—a Potentially Misleading Pair for Predicting in Vivo Efficacious Concentrations in Humans.”</w:t>
      </w:r>
      <w:r>
        <w:t xml:space="preserve"> </w:t>
      </w:r>
      <w:r>
        <w:rPr>
          <w:i/>
          <w:iCs/>
        </w:rPr>
        <w:t xml:space="preserve">The Korean Journal of Physiology &amp; Pharmacology</w:t>
      </w:r>
      <w:r>
        <w:t xml:space="preserve"> </w:t>
      </w:r>
      <w:r>
        <w:t xml:space="preserve">23 (4): 231–36.</w:t>
      </w:r>
    </w:p>
    <w:bookmarkEnd w:id="505"/>
    <w:bookmarkStart w:id="506" w:name="ref-zhao2013antibody"/>
    <w:p>
      <w:pPr>
        <w:pStyle w:val="Bibliography"/>
      </w:pPr>
      <w:r>
        <w:t xml:space="preserve">Zhao, Liang, Ping Ji, Zhihong Li, Partha Roy, and Chandrahas G Sahajwalla. 2013.</w:t>
      </w:r>
      <w:r>
        <w:t xml:space="preserve"> </w:t>
      </w:r>
      <w:r>
        <w:t xml:space="preserve">“The Antibody Drug Absorption Following Subcutaneous or Intramuscular Administration and Its Mathematical Description by Coupling Physiologically Based Absorption Process with the Conventional Compartment Pharmacokinetic Model.”</w:t>
      </w:r>
      <w:r>
        <w:t xml:space="preserve"> </w:t>
      </w:r>
      <w:r>
        <w:rPr>
          <w:i/>
          <w:iCs/>
        </w:rPr>
        <w:t xml:space="preserve">The Journal of Clinical Pharmacology</w:t>
      </w:r>
      <w:r>
        <w:t xml:space="preserve"> </w:t>
      </w:r>
      <w:r>
        <w:t xml:space="preserve">53 (3): 314–25.</w:t>
      </w:r>
    </w:p>
    <w:bookmarkEnd w:id="506"/>
    <w:bookmarkStart w:id="507" w:name="ref-zhou2015adme"/>
    <w:p>
      <w:pPr>
        <w:pStyle w:val="Bibliography"/>
      </w:pPr>
      <w:r>
        <w:t xml:space="preserve">Zhou, Honghui, and Frank-Peter Theil. 2015.</w:t>
      </w:r>
      <w:r>
        <w:t xml:space="preserve"> </w:t>
      </w:r>
      <w:r>
        <w:rPr>
          <w:i/>
          <w:iCs/>
        </w:rPr>
        <w:t xml:space="preserve">ADME and Translational Pharmacokinetics/Pharmacodynamics of Therapeutic Proteins: Applications in Drug Discovery and Development</w:t>
      </w:r>
      <w:r>
        <w:t xml:space="preserve">. John Wiley &amp; Sons.</w:t>
      </w:r>
    </w:p>
    <w:bookmarkEnd w:id="507"/>
    <w:bookmarkEnd w:id="508"/>
    <w:bookmarkEnd w:id="5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hyperlink r:id="rId21">
        <w:r>
          <w:rPr>
            <w:rStyle w:val="Hyperlink"/>
          </w:rPr>
          <w:t xml:space="preserve">http://pipetlms.or.kr</w:t>
        </w:r>
      </w:hyperlink>
    </w:p>
  </w:footnote>
  <w:footnote w:id="22">
    <w:p>
      <w:pPr>
        <w:pStyle w:val="FootnoteText"/>
      </w:pPr>
      <w:r>
        <w:rPr>
          <w:rStyle w:val="FootnoteReference"/>
        </w:rPr>
        <w:footnoteRef/>
      </w:r>
      <w:r>
        <w:t xml:space="preserve"> </w:t>
      </w:r>
      <w:hyperlink r:id="rId23">
        <w:r>
          <w:rPr>
            <w:rStyle w:val="Hyperlink"/>
          </w:rPr>
          <w:t xml:space="preserve">http://pipet.or.kr/books/pharmapk</w:t>
        </w:r>
      </w:hyperlink>
    </w:p>
  </w:footnote>
  <w:footnote w:id="176">
    <w:p>
      <w:pPr>
        <w:pStyle w:val="FootnoteText"/>
      </w:pPr>
      <w:r>
        <w:rPr>
          <w:rStyle w:val="FootnoteReference"/>
        </w:rPr>
        <w:footnoteRef/>
      </w:r>
      <w:r>
        <w:t xml:space="preserve"> </w:t>
      </w:r>
      <w:r>
        <w:t xml:space="preserve">약동학 데이터를 분석하여 PK 파라미터를 찾는 업무를 하지 않는 독자들은 이 장을 읽지 않고 넘어가도 좋습니다.</w:t>
      </w:r>
    </w:p>
  </w:footnote>
  <w:footnote w:id="182">
    <w:p>
      <w:pPr>
        <w:pStyle w:val="FootnoteText"/>
      </w:pPr>
      <w:r>
        <w:rPr>
          <w:rStyle w:val="FootnoteReference"/>
        </w:rPr>
        <w:footnoteRef/>
      </w:r>
      <w:r>
        <w:t xml:space="preserve"> </w:t>
      </w:r>
      <w:r>
        <w:t xml:space="preserve">임상시험에 관련된 국제표준을 개발하는 표준화 기구로, 2010년부터 미국 FDA와 유럽 EMA는 전자문서(eCTD)로 허가를 신청할 경우 CDISC에서 제정한 표준을 이용한 임상시험 데이터 제출만 허용하고 있다.</w:t>
      </w:r>
    </w:p>
  </w:footnote>
  <w:footnote w:id="185">
    <w:p>
      <w:pPr>
        <w:pStyle w:val="FootnoteText"/>
      </w:pPr>
      <w:r>
        <w:rPr>
          <w:rStyle w:val="FootnoteReference"/>
        </w:rPr>
        <w:footnoteRef/>
      </w:r>
      <w:r>
        <w:t xml:space="preserve"> </w:t>
      </w:r>
      <w:r>
        <w:t xml:space="preserve">윈도의 외의 환경에 대한 것은 별도의 공간</w:t>
      </w:r>
      <w:r>
        <w:t xml:space="preserve"> </w:t>
      </w:r>
      <w:hyperlink r:id="rId186">
        <w:r>
          <w:rPr>
            <w:rStyle w:val="Hyperlink"/>
          </w:rPr>
          <w:t xml:space="preserve">https://github.com/pipetcpt/pharmapk/discussions</w:t>
        </w:r>
      </w:hyperlink>
      <w:r>
        <w:t xml:space="preserve"> </w:t>
      </w:r>
      <w:r>
        <w:t xml:space="preserve">에 정리되어 있다.</w:t>
      </w:r>
    </w:p>
  </w:footnote>
  <w:footnote w:id="198">
    <w:p>
      <w:pPr>
        <w:pStyle w:val="FootnoteText"/>
      </w:pPr>
      <w:r>
        <w:rPr>
          <w:rStyle w:val="FootnoteReference"/>
        </w:rPr>
        <w:footnoteRef/>
      </w:r>
      <w:r>
        <w:t xml:space="preserve"> </w:t>
      </w:r>
      <w:hyperlink r:id="rId199">
        <w:r>
          <w:rPr>
            <w:rStyle w:val="Hyperlink"/>
          </w:rPr>
          <w:t xml:space="preserve">https://groups.google.com/a/pagk.or.kr/g/list/c/VGy3lhWig7o</w:t>
        </w:r>
      </w:hyperlink>
    </w:p>
  </w:footnote>
  <w:footnote w:id="231">
    <w:p>
      <w:pPr>
        <w:pStyle w:val="FootnoteText"/>
      </w:pPr>
      <w:r>
        <w:rPr>
          <w:rStyle w:val="FootnoteReference"/>
        </w:rPr>
        <w:footnoteRef/>
      </w:r>
      <w:r>
        <w:t xml:space="preserve"> </w:t>
      </w:r>
      <w:r>
        <w:t xml:space="preserve">다음과 같이 CDISC note에 표시되어 있다.</w:t>
      </w:r>
      <w:r>
        <w:t xml:space="preserve"> </w:t>
      </w:r>
      <w:r>
        <w:t xml:space="preserve">‘</w:t>
      </w:r>
      <w:r>
        <w:t xml:space="preserve">Short name of the pharmacokinetic parameter. PPTESTCD cannot contain characters other than letters, numbers, or underscores. Examples:</w:t>
      </w:r>
      <w:r>
        <w:t xml:space="preserve"> </w:t>
      </w:r>
      <w:r>
        <w:t xml:space="preserve">“</w:t>
      </w:r>
      <w:r>
        <w:t xml:space="preserve">AUCALL</w:t>
      </w:r>
      <w:r>
        <w:t xml:space="preserve">”</w:t>
      </w:r>
      <w:r>
        <w:t xml:space="preserve">,</w:t>
      </w:r>
      <w:r>
        <w:t xml:space="preserve"> </w:t>
      </w:r>
      <w:r>
        <w:t xml:space="preserve">“</w:t>
      </w:r>
      <w:r>
        <w:t xml:space="preserve">TMAX</w:t>
      </w:r>
      <w:r>
        <w:t xml:space="preserve">”</w:t>
      </w:r>
      <w:r>
        <w:t xml:space="preserve">,</w:t>
      </w:r>
      <w:r>
        <w:t xml:space="preserve"> </w:t>
      </w:r>
      <w:r>
        <w:t xml:space="preserve">“</w:t>
      </w:r>
      <w:r>
        <w:t xml:space="preserve">CMAX</w:t>
      </w:r>
      <w:r>
        <w:t xml:space="preserve">”</w:t>
      </w:r>
      <w:r>
        <w:t xml:space="preserve">.</w:t>
      </w:r>
      <w:r>
        <w:t xml:space="preserve">’</w:t>
      </w:r>
    </w:p>
  </w:footnote>
  <w:footnote w:id="303">
    <w:p>
      <w:pPr>
        <w:pStyle w:val="FootnoteText"/>
      </w:pPr>
      <w:r>
        <w:rPr>
          <w:rStyle w:val="FootnoteReference"/>
        </w:rPr>
        <w:footnoteRef/>
      </w:r>
      <w:r>
        <w:t xml:space="preserve"> </w:t>
      </w:r>
      <w:r>
        <w:t xml:space="preserve">약동학 데이터를 분석하여 PK 파라미터를 찾는 업무를 하지 않는 독자들은 이 장을 읽지 않고 넘어가도 좋습니다.</w:t>
      </w:r>
    </w:p>
  </w:footnote>
  <w:footnote w:id="313">
    <w:p>
      <w:pPr>
        <w:pStyle w:val="FootnoteText"/>
      </w:pPr>
      <w:r>
        <w:rPr>
          <w:rStyle w:val="FootnoteReference"/>
        </w:rPr>
        <w:footnoteRef/>
      </w:r>
      <w:r>
        <w:t xml:space="preserve"> </w:t>
      </w:r>
      <w:hyperlink r:id="rId314">
        <w:r>
          <w:rPr>
            <w:rStyle w:val="Hyperlink"/>
          </w:rPr>
          <w:t xml:space="preserve">https://www.certara.com/software/phoenix-nlme/</w:t>
        </w:r>
      </w:hyperlink>
    </w:p>
  </w:footnote>
  <w:footnote w:id="315">
    <w:p>
      <w:pPr>
        <w:pStyle w:val="FootnoteText"/>
      </w:pPr>
      <w:r>
        <w:rPr>
          <w:rStyle w:val="FootnoteReference"/>
        </w:rPr>
        <w:footnoteRef/>
      </w:r>
      <w:r>
        <w:t xml:space="preserve"> </w:t>
      </w:r>
      <w:hyperlink r:id="rId316">
        <w:r>
          <w:rPr>
            <w:rStyle w:val="Hyperlink"/>
          </w:rPr>
          <w:t xml:space="preserve">https://lixoft.com/products/monolix/</w:t>
        </w:r>
      </w:hyperlink>
    </w:p>
  </w:footnote>
  <w:footnote w:id="317">
    <w:p>
      <w:pPr>
        <w:pStyle w:val="FootnoteText"/>
      </w:pPr>
      <w:r>
        <w:rPr>
          <w:rStyle w:val="FootnoteReference"/>
        </w:rPr>
        <w:footnoteRef/>
      </w:r>
      <w:r>
        <w:t xml:space="preserve"> </w:t>
      </w:r>
      <w:hyperlink r:id="rId318">
        <w:r>
          <w:rPr>
            <w:rStyle w:val="Hyperlink"/>
          </w:rPr>
          <w:t xml:space="preserve">https://www.iconplc.com/innovation/nonmem/</w:t>
        </w:r>
      </w:hyperlink>
    </w:p>
  </w:footnote>
  <w:footnote w:id="320">
    <w:p>
      <w:pPr>
        <w:pStyle w:val="FootnoteText"/>
      </w:pPr>
      <w:r>
        <w:rPr>
          <w:rStyle w:val="FootnoteReference"/>
        </w:rPr>
        <w:footnoteRef/>
      </w:r>
      <w:r>
        <w:t xml:space="preserve"> </w:t>
      </w:r>
      <w:r>
        <w:t xml:space="preserve">최대 가능도 측정법(maximum likelihood estimation method)은 점 추정치를 찾는데까지는 오래 걸리나, 표준 오차(standard error of estimates)를 구하는게 유리하다. 최근에는 최소 제곱법(least square method) 보다 널리 쓰이고 있다.</w:t>
      </w:r>
    </w:p>
  </w:footnote>
  <w:footnote w:id="322">
    <w:p>
      <w:pPr>
        <w:pStyle w:val="FootnoteText"/>
      </w:pPr>
      <w:r>
        <w:rPr>
          <w:rStyle w:val="FootnoteReference"/>
        </w:rPr>
        <w:footnoteRef/>
      </w:r>
      <w:r>
        <w:t xml:space="preserve"> </w:t>
      </w:r>
      <w:hyperlink r:id="rId323">
        <w:r>
          <w:rPr>
            <w:rStyle w:val="Hyperlink"/>
          </w:rPr>
          <w:t xml:space="preserve">https://github.com/pipetcpt/pharmapk/blob/master/data.zip</w:t>
        </w:r>
      </w:hyperlink>
    </w:p>
  </w:footnote>
  <w:footnote w:id="327">
    <w:p>
      <w:pPr>
        <w:pStyle w:val="FootnoteText"/>
      </w:pPr>
      <w:r>
        <w:rPr>
          <w:rStyle w:val="FootnoteReference"/>
        </w:rPr>
        <w:footnoteRef/>
      </w:r>
      <w:r>
        <w:t xml:space="preserve"> </w:t>
      </w:r>
      <w:r>
        <w:t xml:space="preserve">1차식(first-order kinetics)에 의한 소실이란 체내에 남이 있는 특정시점의 약물량의 일정 분율만큼 약물이 단위시간당 소실되는 것을 말한다.</w:t>
      </w:r>
    </w:p>
  </w:footnote>
  <w:footnote w:id="336">
    <w:p>
      <w:pPr>
        <w:pStyle w:val="FootnoteText"/>
      </w:pPr>
      <w:r>
        <w:rPr>
          <w:rStyle w:val="FootnoteReference"/>
        </w:rPr>
        <w:footnoteRef/>
      </w:r>
      <w:r>
        <w:t xml:space="preserve"> </w:t>
      </w:r>
      <w:hyperlink r:id="rId323">
        <w:r>
          <w:rPr>
            <w:rStyle w:val="Hyperlink"/>
          </w:rPr>
          <w:t xml:space="preserve">https://github.com/pipetcpt/pharmapk/blob/master/data.zip</w:t>
        </w:r>
      </w:hyperlink>
    </w:p>
  </w:footnote>
  <w:footnote w:id="348">
    <w:p>
      <w:pPr>
        <w:pStyle w:val="FootnoteText"/>
      </w:pPr>
      <w:r>
        <w:rPr>
          <w:rStyle w:val="FootnoteReference"/>
        </w:rPr>
        <w:footnoteRef/>
      </w:r>
      <w:r>
        <w:t xml:space="preserve"> </w:t>
      </w:r>
      <w:hyperlink r:id="rId323">
        <w:r>
          <w:rPr>
            <w:rStyle w:val="Hyperlink"/>
          </w:rPr>
          <w:t xml:space="preserve">https://github.com/pipetcpt/pharmapk/blob/master/data.zip</w:t>
        </w:r>
      </w:hyperlink>
    </w:p>
  </w:footnote>
  <w:footnote w:id="403">
    <w:p>
      <w:pPr>
        <w:pStyle w:val="FootnoteText"/>
      </w:pPr>
      <w:r>
        <w:rPr>
          <w:rStyle w:val="FootnoteReference"/>
        </w:rPr>
        <w:footnoteRef/>
      </w:r>
      <w:r>
        <w:t xml:space="preserve"> </w:t>
      </w:r>
      <w:r>
        <w:t xml:space="preserve">약동학 데이터를 분석하는 업무를 하지 않는 독자들은 6.6이후는 읽지 않고 넘어가도 좋습니다. 그림에 제시된 약물-농도 곡선은 모두 아래 미분방정식을 이용한 시뮬레이션 결과입니다.</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1">
    <w:nsid w:val="00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1" Target="media/rId211.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76" Target="media/rId76.png" /><Relationship Type="http://schemas.openxmlformats.org/officeDocument/2006/relationships/image" Id="rId86" Target="media/rId86.png" /><Relationship Type="http://schemas.openxmlformats.org/officeDocument/2006/relationships/image" Id="rId25" Target="media/rId25.png" /><Relationship Type="http://schemas.openxmlformats.org/officeDocument/2006/relationships/image" Id="rId72" Target="media/rId72.png" /><Relationship Type="http://schemas.openxmlformats.org/officeDocument/2006/relationships/image" Id="rId94" Target="media/rId94.png" /><Relationship Type="http://schemas.openxmlformats.org/officeDocument/2006/relationships/image" Id="rId100" Target="media/rId100.png" /><Relationship Type="http://schemas.openxmlformats.org/officeDocument/2006/relationships/image" Id="rId105" Target="media/rId105.jp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30" Target="media/rId30.jp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9" Target="media/rId49.jpg" /><Relationship Type="http://schemas.openxmlformats.org/officeDocument/2006/relationships/image" Id="rId53" Target="media/rId53.jpg" /><Relationship Type="http://schemas.openxmlformats.org/officeDocument/2006/relationships/image" Id="rId57" Target="media/rId57.png" /><Relationship Type="http://schemas.openxmlformats.org/officeDocument/2006/relationships/image" Id="rId62" Target="media/rId62.jpg" /><Relationship Type="http://schemas.openxmlformats.org/officeDocument/2006/relationships/image" Id="rId67" Target="media/rId67.png" /><Relationship Type="http://schemas.openxmlformats.org/officeDocument/2006/relationships/image" Id="rId168" Target="media/rId168.png" /><Relationship Type="http://schemas.openxmlformats.org/officeDocument/2006/relationships/image" Id="rId158" Target="media/rId158.jpg" /><Relationship Type="http://schemas.openxmlformats.org/officeDocument/2006/relationships/image" Id="rId125" Target="media/rId125.png" /><Relationship Type="http://schemas.openxmlformats.org/officeDocument/2006/relationships/image" Id="rId163" Target="media/rId163.png" /><Relationship Type="http://schemas.openxmlformats.org/officeDocument/2006/relationships/image" Id="rId129" Target="media/rId129.png" /><Relationship Type="http://schemas.openxmlformats.org/officeDocument/2006/relationships/image" Id="rId133" Target="media/rId133.png" /><Relationship Type="http://schemas.openxmlformats.org/officeDocument/2006/relationships/image" Id="rId138" Target="media/rId138.jpg" /><Relationship Type="http://schemas.openxmlformats.org/officeDocument/2006/relationships/image" Id="rId150" Target="media/rId150.jpg" /><Relationship Type="http://schemas.openxmlformats.org/officeDocument/2006/relationships/image" Id="rId146" Target="media/rId146.jpg" /><Relationship Type="http://schemas.openxmlformats.org/officeDocument/2006/relationships/image" Id="rId154" Target="media/rId154.jpg" /><Relationship Type="http://schemas.openxmlformats.org/officeDocument/2006/relationships/image" Id="rId142" Target="media/rId142.png" /><Relationship Type="http://schemas.openxmlformats.org/officeDocument/2006/relationships/image" Id="rId249" Target="media/rId249.png" /><Relationship Type="http://schemas.openxmlformats.org/officeDocument/2006/relationships/image" Id="rId245" Target="media/rId245.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40" Target="media/rId240.jp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8" Target="media/rId278.jpg" /><Relationship Type="http://schemas.openxmlformats.org/officeDocument/2006/relationships/image" Id="rId282" Target="media/rId282.jpg" /><Relationship Type="http://schemas.openxmlformats.org/officeDocument/2006/relationships/image" Id="rId287" Target="media/rId287.jpg" /><Relationship Type="http://schemas.openxmlformats.org/officeDocument/2006/relationships/image" Id="rId295" Target="media/rId295.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77" Target="media/rId377.png" /><Relationship Type="http://schemas.openxmlformats.org/officeDocument/2006/relationships/image" Id="rId387" Target="media/rId387.png" /><Relationship Type="http://schemas.openxmlformats.org/officeDocument/2006/relationships/image" Id="rId391" Target="media/rId391.jpg" /><Relationship Type="http://schemas.openxmlformats.org/officeDocument/2006/relationships/image" Id="rId441" Target="media/rId441.png" /><Relationship Type="http://schemas.openxmlformats.org/officeDocument/2006/relationships/image" Id="rId419" Target="media/rId419.png" /><Relationship Type="http://schemas.openxmlformats.org/officeDocument/2006/relationships/image" Id="rId430" Target="media/rId430.png" /><Relationship Type="http://schemas.openxmlformats.org/officeDocument/2006/relationships/image" Id="rId412" Target="media/rId412.png" /><Relationship Type="http://schemas.openxmlformats.org/officeDocument/2006/relationships/image" Id="rId416" Target="media/rId416.png" /><Relationship Type="http://schemas.openxmlformats.org/officeDocument/2006/relationships/image" Id="rId424" Target="media/rId424.png" /><Relationship Type="http://schemas.openxmlformats.org/officeDocument/2006/relationships/image" Id="rId404" Target="media/rId404.png" /><Relationship Type="http://schemas.openxmlformats.org/officeDocument/2006/relationships/image" Id="rId408" Target="media/rId408.jpg" /><Relationship Type="http://schemas.openxmlformats.org/officeDocument/2006/relationships/image" Id="rId361" Target="media/rId361.jpg" /><Relationship Type="http://schemas.openxmlformats.org/officeDocument/2006/relationships/image" Id="rId371" Target="media/rId371.jpg" /><Relationship Type="http://schemas.openxmlformats.org/officeDocument/2006/relationships/image" Id="rId382" Target="media/rId382.jpg" /><Relationship Type="http://schemas.openxmlformats.org/officeDocument/2006/relationships/image" Id="rId366" Target="media/rId366.jpg" /><Relationship Type="http://schemas.openxmlformats.org/officeDocument/2006/relationships/image" Id="rId436" Target="media/rId436.png" /><Relationship Type="http://schemas.openxmlformats.org/officeDocument/2006/relationships/image" Id="rId337" Target="media/rId337.png" /><Relationship Type="http://schemas.openxmlformats.org/officeDocument/2006/relationships/image" Id="rId193" Target="media/rId193.png" /><Relationship Type="http://schemas.openxmlformats.org/officeDocument/2006/relationships/image" Id="rId204" Target="media/rId204.png" /><Relationship Type="http://schemas.openxmlformats.org/officeDocument/2006/relationships/image" Id="rId342" Target="media/rId342.png" /><Relationship Type="http://schemas.openxmlformats.org/officeDocument/2006/relationships/image" Id="rId330" Target="media/rId330.png" /><Relationship Type="http://schemas.openxmlformats.org/officeDocument/2006/relationships/image" Id="rId351" Target="media/rId351.png" /><Relationship Type="http://schemas.openxmlformats.org/officeDocument/2006/relationships/image" Id="rId324" Target="media/rId324.png" /><Relationship Type="http://schemas.openxmlformats.org/officeDocument/2006/relationships/hyperlink" Id="rId184" Target="ISBN:9198299107" TargetMode="External" /><Relationship Type="http://schemas.openxmlformats.org/officeDocument/2006/relationships/hyperlink" Id="rId23" Target="http://pipet.or.kr/books/pharmapk" TargetMode="External" /><Relationship Type="http://schemas.openxmlformats.org/officeDocument/2006/relationships/hyperlink" Id="rId21" Target="http://pipetlms.or.kr" TargetMode="External" /><Relationship Type="http://schemas.openxmlformats.org/officeDocument/2006/relationships/hyperlink" Id="rId498" Target="https://CRAN.R-project.org/package=dplyr" TargetMode="External" /><Relationship Type="http://schemas.openxmlformats.org/officeDocument/2006/relationships/hyperlink" Id="rId496" Target="https://CRAN.R-project.org/package=ggplot2" TargetMode="External" /><Relationship Type="http://schemas.openxmlformats.org/officeDocument/2006/relationships/hyperlink" Id="rId486" Target="https://CRAN.R-project.org/package=lubridate" TargetMode="External" /><Relationship Type="http://schemas.openxmlformats.org/officeDocument/2006/relationships/hyperlink" Id="rId500" Target="https://CRAN.R-project.org/package=readr" TargetMode="External" /><Relationship Type="http://schemas.openxmlformats.org/officeDocument/2006/relationships/hyperlink" Id="rId494" Target="https://CRAN.R-project.org/package=readxl" TargetMode="External" /><Relationship Type="http://schemas.openxmlformats.org/officeDocument/2006/relationships/hyperlink" Id="rId492" Target="https://CRAN.R-project.org/package=tidyr" TargetMode="External" /><Relationship Type="http://schemas.openxmlformats.org/officeDocument/2006/relationships/hyperlink" Id="rId370" Target="https://app.biorender.com/biorender-templates" TargetMode="External" /><Relationship Type="http://schemas.openxmlformats.org/officeDocument/2006/relationships/hyperlink" Id="rId466" Target="https://books.google.co.kr/books?id=KtKJFGJeV3MC" TargetMode="External" /><Relationship Type="http://schemas.openxmlformats.org/officeDocument/2006/relationships/hyperlink" Id="rId187" Target="https://cran.r-project.org" TargetMode="External" /><Relationship Type="http://schemas.openxmlformats.org/officeDocument/2006/relationships/hyperlink" Id="rId454" Target="https://cran.r-project.org/package=BE" TargetMode="External" /><Relationship Type="http://schemas.openxmlformats.org/officeDocument/2006/relationships/hyperlink" Id="rId458" Target="https://cran.r-project.org/package=NonCompart" TargetMode="External" /><Relationship Type="http://schemas.openxmlformats.org/officeDocument/2006/relationships/hyperlink" Id="rId456" Target="https://cran.r-project.org/package=ncar" TargetMode="External" /><Relationship Type="http://schemas.openxmlformats.org/officeDocument/2006/relationships/hyperlink" Id="rId462" Target="https://cran.r-project.org/package=pkr" TargetMode="External" /><Relationship Type="http://schemas.openxmlformats.org/officeDocument/2006/relationships/hyperlink" Id="rId460" Target="https://cran.r-project.org/package=sasLM" TargetMode="External" /><Relationship Type="http://schemas.openxmlformats.org/officeDocument/2006/relationships/hyperlink" Id="rId452" Target="https://cran.r-project.org/package=wnl" TargetMode="External" /><Relationship Type="http://schemas.openxmlformats.org/officeDocument/2006/relationships/hyperlink" Id="rId482" Target="https://doi.org/10.1002/psp4.12224" TargetMode="External" /><Relationship Type="http://schemas.openxmlformats.org/officeDocument/2006/relationships/hyperlink" Id="rId473" Target="https://doi.org/10.1093/ilar.46.3.258" TargetMode="External" /><Relationship Type="http://schemas.openxmlformats.org/officeDocument/2006/relationships/hyperlink" Id="rId488" Target="https://doi.org/10.1533/9781908818096.197" TargetMode="External" /><Relationship Type="http://schemas.openxmlformats.org/officeDocument/2006/relationships/hyperlink" Id="rId490" Target="https://ggplot2.tidyverse.org" TargetMode="External" /><Relationship Type="http://schemas.openxmlformats.org/officeDocument/2006/relationships/hyperlink" Id="rId323" Target="https://github.com/pipetcpt/pharmapk/blob/master/data.zip" TargetMode="External" /><Relationship Type="http://schemas.openxmlformats.org/officeDocument/2006/relationships/hyperlink" Id="rId186" Target="https://github.com/pipetcpt/pharmapk/discussions" TargetMode="External" /><Relationship Type="http://schemas.openxmlformats.org/officeDocument/2006/relationships/hyperlink" Id="rId199" Target="https://groups.google.com/a/pagk.or.kr/g/list/c/VGy3lhWig7o" TargetMode="External" /><Relationship Type="http://schemas.openxmlformats.org/officeDocument/2006/relationships/hyperlink" Id="rId316" Target="https://lixoft.com/products/monolix/" TargetMode="External" /><Relationship Type="http://schemas.openxmlformats.org/officeDocument/2006/relationships/hyperlink" Id="rId464" Target="https://nonmem.iconplc.com/nonmem750/guides" TargetMode="External" /><Relationship Type="http://schemas.openxmlformats.org/officeDocument/2006/relationships/hyperlink" Id="rId479" Target="https://personality-project.org/r/psych-manual.pdf" TargetMode="External" /><Relationship Type="http://schemas.openxmlformats.org/officeDocument/2006/relationships/hyperlink" Id="rId502" Target="https://pipetcpt.github.io/basic" TargetMode="External" /><Relationship Type="http://schemas.openxmlformats.org/officeDocument/2006/relationships/hyperlink" Id="rId189" Target="https://rstudio.com/products/rstudio/download/" TargetMode="External" /><Relationship Type="http://schemas.openxmlformats.org/officeDocument/2006/relationships/hyperlink" Id="rId314" Target="https://www.certara.com/software/phoenix-nlme/" TargetMode="External" /><Relationship Type="http://schemas.openxmlformats.org/officeDocument/2006/relationships/hyperlink" Id="rId318" Target="https://www.iconplc.com/innovation/nonmem/" TargetMode="External" /><Relationship Type="http://schemas.openxmlformats.org/officeDocument/2006/relationships/hyperlink" Id="rId256" Target="https://www.pipetapps.com/project/pkrshiny/" TargetMode="External" /><Relationship Type="http://schemas.openxmlformats.org/officeDocument/2006/relationships/hyperlink" Id="rId257" Target="https://www.pipetapps.com/project/shiny-be/" TargetMode="External" /></Relationships>
</file>

<file path=word/_rels/footnotes.xml.rels><?xml version="1.0" encoding="UTF-8"?><Relationships xmlns="http://schemas.openxmlformats.org/package/2006/relationships"><Relationship Type="http://schemas.openxmlformats.org/officeDocument/2006/relationships/hyperlink" Id="rId184" Target="ISBN:9198299107" TargetMode="External" /><Relationship Type="http://schemas.openxmlformats.org/officeDocument/2006/relationships/hyperlink" Id="rId23" Target="http://pipet.or.kr/books/pharmapk" TargetMode="External" /><Relationship Type="http://schemas.openxmlformats.org/officeDocument/2006/relationships/hyperlink" Id="rId21" Target="http://pipetlms.or.kr" TargetMode="External" /><Relationship Type="http://schemas.openxmlformats.org/officeDocument/2006/relationships/hyperlink" Id="rId498" Target="https://CRAN.R-project.org/package=dplyr" TargetMode="External" /><Relationship Type="http://schemas.openxmlformats.org/officeDocument/2006/relationships/hyperlink" Id="rId496" Target="https://CRAN.R-project.org/package=ggplot2" TargetMode="External" /><Relationship Type="http://schemas.openxmlformats.org/officeDocument/2006/relationships/hyperlink" Id="rId486" Target="https://CRAN.R-project.org/package=lubridate" TargetMode="External" /><Relationship Type="http://schemas.openxmlformats.org/officeDocument/2006/relationships/hyperlink" Id="rId500" Target="https://CRAN.R-project.org/package=readr" TargetMode="External" /><Relationship Type="http://schemas.openxmlformats.org/officeDocument/2006/relationships/hyperlink" Id="rId494" Target="https://CRAN.R-project.org/package=readxl" TargetMode="External" /><Relationship Type="http://schemas.openxmlformats.org/officeDocument/2006/relationships/hyperlink" Id="rId492" Target="https://CRAN.R-project.org/package=tidyr" TargetMode="External" /><Relationship Type="http://schemas.openxmlformats.org/officeDocument/2006/relationships/hyperlink" Id="rId370" Target="https://app.biorender.com/biorender-templates" TargetMode="External" /><Relationship Type="http://schemas.openxmlformats.org/officeDocument/2006/relationships/hyperlink" Id="rId466" Target="https://books.google.co.kr/books?id=KtKJFGJeV3MC" TargetMode="External" /><Relationship Type="http://schemas.openxmlformats.org/officeDocument/2006/relationships/hyperlink" Id="rId187" Target="https://cran.r-project.org" TargetMode="External" /><Relationship Type="http://schemas.openxmlformats.org/officeDocument/2006/relationships/hyperlink" Id="rId454" Target="https://cran.r-project.org/package=BE" TargetMode="External" /><Relationship Type="http://schemas.openxmlformats.org/officeDocument/2006/relationships/hyperlink" Id="rId458" Target="https://cran.r-project.org/package=NonCompart" TargetMode="External" /><Relationship Type="http://schemas.openxmlformats.org/officeDocument/2006/relationships/hyperlink" Id="rId456" Target="https://cran.r-project.org/package=ncar" TargetMode="External" /><Relationship Type="http://schemas.openxmlformats.org/officeDocument/2006/relationships/hyperlink" Id="rId462" Target="https://cran.r-project.org/package=pkr" TargetMode="External" /><Relationship Type="http://schemas.openxmlformats.org/officeDocument/2006/relationships/hyperlink" Id="rId460" Target="https://cran.r-project.org/package=sasLM" TargetMode="External" /><Relationship Type="http://schemas.openxmlformats.org/officeDocument/2006/relationships/hyperlink" Id="rId452" Target="https://cran.r-project.org/package=wnl" TargetMode="External" /><Relationship Type="http://schemas.openxmlformats.org/officeDocument/2006/relationships/hyperlink" Id="rId482" Target="https://doi.org/10.1002/psp4.12224" TargetMode="External" /><Relationship Type="http://schemas.openxmlformats.org/officeDocument/2006/relationships/hyperlink" Id="rId473" Target="https://doi.org/10.1093/ilar.46.3.258" TargetMode="External" /><Relationship Type="http://schemas.openxmlformats.org/officeDocument/2006/relationships/hyperlink" Id="rId488" Target="https://doi.org/10.1533/9781908818096.197" TargetMode="External" /><Relationship Type="http://schemas.openxmlformats.org/officeDocument/2006/relationships/hyperlink" Id="rId490" Target="https://ggplot2.tidyverse.org" TargetMode="External" /><Relationship Type="http://schemas.openxmlformats.org/officeDocument/2006/relationships/hyperlink" Id="rId323" Target="https://github.com/pipetcpt/pharmapk/blob/master/data.zip" TargetMode="External" /><Relationship Type="http://schemas.openxmlformats.org/officeDocument/2006/relationships/hyperlink" Id="rId186" Target="https://github.com/pipetcpt/pharmapk/discussions" TargetMode="External" /><Relationship Type="http://schemas.openxmlformats.org/officeDocument/2006/relationships/hyperlink" Id="rId199" Target="https://groups.google.com/a/pagk.or.kr/g/list/c/VGy3lhWig7o" TargetMode="External" /><Relationship Type="http://schemas.openxmlformats.org/officeDocument/2006/relationships/hyperlink" Id="rId316" Target="https://lixoft.com/products/monolix/" TargetMode="External" /><Relationship Type="http://schemas.openxmlformats.org/officeDocument/2006/relationships/hyperlink" Id="rId464" Target="https://nonmem.iconplc.com/nonmem750/guides" TargetMode="External" /><Relationship Type="http://schemas.openxmlformats.org/officeDocument/2006/relationships/hyperlink" Id="rId479" Target="https://personality-project.org/r/psych-manual.pdf" TargetMode="External" /><Relationship Type="http://schemas.openxmlformats.org/officeDocument/2006/relationships/hyperlink" Id="rId502" Target="https://pipetcpt.github.io/basic" TargetMode="External" /><Relationship Type="http://schemas.openxmlformats.org/officeDocument/2006/relationships/hyperlink" Id="rId189" Target="https://rstudio.com/products/rstudio/download/" TargetMode="External" /><Relationship Type="http://schemas.openxmlformats.org/officeDocument/2006/relationships/hyperlink" Id="rId314" Target="https://www.certara.com/software/phoenix-nlme/" TargetMode="External" /><Relationship Type="http://schemas.openxmlformats.org/officeDocument/2006/relationships/hyperlink" Id="rId318" Target="https://www.iconplc.com/innovation/nonmem/" TargetMode="External" /><Relationship Type="http://schemas.openxmlformats.org/officeDocument/2006/relationships/hyperlink" Id="rId256" Target="https://www.pipetapps.com/project/pkrshiny/" TargetMode="External" /><Relationship Type="http://schemas.openxmlformats.org/officeDocument/2006/relationships/hyperlink" Id="rId257" Target="https://www.pipetapps.com/project/shiny-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신약개발을 위한 실전 약동학 I (기본원리와 자료해석)</dc:title>
  <dc:creator>PIPET 임동석, 한승훈, 한성필 Ver 1.0.3</dc:creator>
  <dc:description>약동학은 신약의 발견부터 시판허가 이후의 관리에 이르기까지 모든 단계에서 쓰이는 가장 기본적이고 필수적인 지식이며 도구입니다. 저자들은 지난 20여년간 대학과 기업의 연구원들을 대상으로 약동학을 가르치며 겪은 학습자들의 질문과 반응들을 토대로 꼭 필요한 내용들을 이해하기 쉽게 설명하고자 영상 제작과 함께, 이 교재를 만들게 되었습니다. 약동학 책이라면 흔히 떠올리는, 맥락을 알 수 없는 미분방정식들로 가득 찬 책이 아니라, 학위과정 중에 약동학을 공부할 기회가 없었던 제약/바이오 연구자 분들도 정독하면 이해할 수 있는 책이 될 수 있도록 꼭 필요한만큼의 수식들만 넣었습니다. 대신 약동학 파라미터들 각자의 의미와 해석, 자칫하면 오해하거나 혼동하기 쉬워서 주의할 측면 등을 독자들을 위해 드러내고자 하였습니다.</dc:description>
  <cp:keywords/>
  <dcterms:created xsi:type="dcterms:W3CDTF">2024-04-23T01:22:50Z</dcterms:created>
  <dcterms:modified xsi:type="dcterms:W3CDTF">2024-04-23T01:22:50Z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lassoption">
    <vt:lpwstr>krantz2, a4paper, twoside</vt:lpwstr>
  </property>
  <property fmtid="{D5CDD505-2E9C-101B-9397-08002B2CF9AE}" pid="7" name="colorlinks">
    <vt:lpwstr>True</vt:lpwstr>
  </property>
  <property fmtid="{D5CDD505-2E9C-101B-9397-08002B2CF9AE}" pid="8" name="cover-image">
    <vt:lpwstr>images/cover-pdf-2.png</vt:lpwstr>
  </property>
  <property fmtid="{D5CDD505-2E9C-101B-9397-08002B2CF9AE}" pid="9" name="date">
    <vt:lpwstr>2024-04-23</vt:lpwstr>
  </property>
  <property fmtid="{D5CDD505-2E9C-101B-9397-08002B2CF9AE}" pid="10" name="documentclass">
    <vt:lpwstr>krantz</vt:lpwstr>
  </property>
  <property fmtid="{D5CDD505-2E9C-101B-9397-08002B2CF9AE}" pid="11" name="fontsize">
    <vt:lpwstr>11pt</vt:lpwstr>
  </property>
  <property fmtid="{D5CDD505-2E9C-101B-9397-08002B2CF9AE}" pid="12" name="github-repo">
    <vt:lpwstr>pipetcpt/pharmapk</vt:lpwstr>
  </property>
  <property fmtid="{D5CDD505-2E9C-101B-9397-08002B2CF9AE}" pid="13" name="header-includes">
    <vt:lpwstr/>
  </property>
  <property fmtid="{D5CDD505-2E9C-101B-9397-08002B2CF9AE}" pid="14" name="knit">
    <vt:lpwstr>bookdown::render_book</vt:lpwstr>
  </property>
  <property fmtid="{D5CDD505-2E9C-101B-9397-08002B2CF9AE}" pid="15" name="linestretch">
    <vt:lpwstr>1.3</vt:lpwstr>
  </property>
  <property fmtid="{D5CDD505-2E9C-101B-9397-08002B2CF9AE}" pid="16" name="link-citations">
    <vt:lpwstr>True</vt:lpwstr>
  </property>
  <property fmtid="{D5CDD505-2E9C-101B-9397-08002B2CF9AE}" pid="17" name="lof">
    <vt:lpwstr>True</vt:lpwstr>
  </property>
  <property fmtid="{D5CDD505-2E9C-101B-9397-08002B2CF9AE}" pid="18" name="lot">
    <vt:lpwstr>True</vt:lpwstr>
  </property>
  <property fmtid="{D5CDD505-2E9C-101B-9397-08002B2CF9AE}" pid="19" name="output">
    <vt:lpwstr/>
  </property>
  <property fmtid="{D5CDD505-2E9C-101B-9397-08002B2CF9AE}" pid="20" name="site">
    <vt:lpwstr>bookdown::bookdown_site</vt:lpwstr>
  </property>
  <property fmtid="{D5CDD505-2E9C-101B-9397-08002B2CF9AE}" pid="21" name="url">
    <vt:lpwstr>http://pipet.or.kr/books/pharmapk</vt:lpwstr>
  </property>
</Properties>
</file>